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76E3D" w14:textId="77777777" w:rsidR="00F901D6" w:rsidRDefault="00DA2533">
      <w:pPr>
        <w:spacing w:after="0" w:line="259" w:lineRule="auto"/>
        <w:ind w:left="156" w:firstLine="0"/>
        <w:jc w:val="center"/>
      </w:pPr>
      <w:r>
        <w:rPr>
          <w:b/>
          <w:sz w:val="28"/>
        </w:rPr>
        <w:t xml:space="preserve"> </w:t>
      </w:r>
    </w:p>
    <w:p w14:paraId="552CD906" w14:textId="77777777" w:rsidR="00F901D6" w:rsidRDefault="00DA2533">
      <w:pPr>
        <w:spacing w:after="0" w:line="259" w:lineRule="auto"/>
        <w:ind w:left="0" w:right="494" w:firstLine="0"/>
        <w:jc w:val="right"/>
      </w:pPr>
      <w:r>
        <w:rPr>
          <w:b/>
          <w:sz w:val="28"/>
        </w:rPr>
        <w:t xml:space="preserve">NORTH CENTRAL NEW MEXICO ECONOMIC DEVELOPMENT </w:t>
      </w:r>
    </w:p>
    <w:p w14:paraId="348EA43B" w14:textId="77777777" w:rsidR="00F901D6" w:rsidRDefault="00DA2533">
      <w:pPr>
        <w:spacing w:after="3" w:line="259" w:lineRule="auto"/>
        <w:ind w:left="96"/>
        <w:jc w:val="center"/>
      </w:pPr>
      <w:r>
        <w:rPr>
          <w:b/>
          <w:sz w:val="28"/>
        </w:rPr>
        <w:t xml:space="preserve">DISTRICT (NCNMEDD) </w:t>
      </w:r>
    </w:p>
    <w:p w14:paraId="5F3F383C" w14:textId="77777777" w:rsidR="00F901D6" w:rsidRDefault="00DA2533">
      <w:pPr>
        <w:spacing w:after="0" w:line="259" w:lineRule="auto"/>
        <w:ind w:left="166" w:firstLine="0"/>
        <w:jc w:val="center"/>
      </w:pPr>
      <w:r>
        <w:rPr>
          <w:b/>
          <w:sz w:val="32"/>
        </w:rPr>
        <w:t xml:space="preserve"> </w:t>
      </w:r>
    </w:p>
    <w:p w14:paraId="175D369B" w14:textId="77777777" w:rsidR="00F901D6" w:rsidRDefault="00DA2533">
      <w:pPr>
        <w:spacing w:after="0" w:line="259" w:lineRule="auto"/>
        <w:ind w:left="2172" w:firstLine="0"/>
      </w:pPr>
      <w:r>
        <w:rPr>
          <w:b/>
          <w:sz w:val="32"/>
          <w:u w:val="single" w:color="000000"/>
        </w:rPr>
        <w:t>REQUEST FOR PROPOSALS (RFP)</w:t>
      </w:r>
      <w:r>
        <w:t xml:space="preserve"> </w:t>
      </w:r>
    </w:p>
    <w:p w14:paraId="6E04A5DB" w14:textId="77777777" w:rsidR="00F901D6" w:rsidRDefault="00DA2533">
      <w:pPr>
        <w:spacing w:after="88" w:line="259" w:lineRule="auto"/>
        <w:ind w:left="146" w:firstLine="0"/>
        <w:jc w:val="center"/>
      </w:pPr>
      <w:r>
        <w:t xml:space="preserve"> </w:t>
      </w:r>
    </w:p>
    <w:p w14:paraId="435BC2B0" w14:textId="77777777" w:rsidR="00F901D6" w:rsidRDefault="00DA2533">
      <w:pPr>
        <w:spacing w:after="0" w:line="259" w:lineRule="auto"/>
        <w:ind w:left="176" w:firstLine="0"/>
        <w:jc w:val="center"/>
      </w:pPr>
      <w:r>
        <w:rPr>
          <w:b/>
          <w:sz w:val="36"/>
        </w:rPr>
        <w:t xml:space="preserve"> </w:t>
      </w:r>
    </w:p>
    <w:p w14:paraId="3248A4CB" w14:textId="77777777" w:rsidR="00F901D6" w:rsidRDefault="00DA2533">
      <w:pPr>
        <w:spacing w:after="0" w:line="259" w:lineRule="auto"/>
        <w:ind w:left="919" w:firstLine="0"/>
      </w:pPr>
      <w:r>
        <w:rPr>
          <w:b/>
          <w:sz w:val="36"/>
        </w:rPr>
        <w:t xml:space="preserve">Housing Rehabilitation and Construction Services </w:t>
      </w:r>
    </w:p>
    <w:p w14:paraId="27E6C4D5" w14:textId="77777777" w:rsidR="00F901D6" w:rsidRDefault="00DA2533">
      <w:pPr>
        <w:spacing w:after="0" w:line="259" w:lineRule="auto"/>
        <w:ind w:left="146" w:firstLine="0"/>
        <w:jc w:val="center"/>
      </w:pPr>
      <w:r>
        <w:t xml:space="preserve"> </w:t>
      </w:r>
    </w:p>
    <w:p w14:paraId="5B19E4FC" w14:textId="77777777" w:rsidR="00F901D6" w:rsidRDefault="00DA2533">
      <w:pPr>
        <w:spacing w:after="0" w:line="259" w:lineRule="auto"/>
        <w:ind w:left="91" w:firstLine="0"/>
      </w:pPr>
      <w:r>
        <w:t xml:space="preserve"> </w:t>
      </w:r>
    </w:p>
    <w:p w14:paraId="0B728DF0" w14:textId="77777777" w:rsidR="00F901D6" w:rsidRDefault="00DA2533">
      <w:pPr>
        <w:spacing w:after="0" w:line="259" w:lineRule="auto"/>
        <w:ind w:left="91" w:firstLine="0"/>
      </w:pPr>
      <w:r>
        <w:t xml:space="preserve"> </w:t>
      </w:r>
    </w:p>
    <w:p w14:paraId="44BBE35D" w14:textId="77777777" w:rsidR="00F901D6" w:rsidRDefault="00DA2533">
      <w:pPr>
        <w:spacing w:after="0" w:line="259" w:lineRule="auto"/>
        <w:ind w:left="91" w:firstLine="0"/>
      </w:pPr>
      <w:r>
        <w:t xml:space="preserve"> </w:t>
      </w:r>
    </w:p>
    <w:p w14:paraId="770E42F2" w14:textId="77777777" w:rsidR="00F901D6" w:rsidRDefault="00DA2533">
      <w:pPr>
        <w:spacing w:after="154" w:line="259" w:lineRule="auto"/>
        <w:ind w:left="3516" w:firstLine="0"/>
      </w:pPr>
      <w:r>
        <w:rPr>
          <w:noProof/>
        </w:rPr>
        <w:drawing>
          <wp:inline distT="0" distB="0" distL="0" distR="0" wp14:anchorId="5EC47F55" wp14:editId="3355C170">
            <wp:extent cx="1591310" cy="158813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7"/>
                    <a:stretch>
                      <a:fillRect/>
                    </a:stretch>
                  </pic:blipFill>
                  <pic:spPr>
                    <a:xfrm>
                      <a:off x="0" y="0"/>
                      <a:ext cx="1591310" cy="1588135"/>
                    </a:xfrm>
                    <a:prstGeom prst="rect">
                      <a:avLst/>
                    </a:prstGeom>
                  </pic:spPr>
                </pic:pic>
              </a:graphicData>
            </a:graphic>
          </wp:inline>
        </w:drawing>
      </w:r>
    </w:p>
    <w:p w14:paraId="792B27C9" w14:textId="77777777" w:rsidR="00F901D6" w:rsidRDefault="00DA2533">
      <w:pPr>
        <w:spacing w:after="0" w:line="259" w:lineRule="auto"/>
        <w:ind w:left="166" w:firstLine="0"/>
        <w:jc w:val="center"/>
      </w:pPr>
      <w:r>
        <w:rPr>
          <w:b/>
          <w:sz w:val="32"/>
        </w:rPr>
        <w:t xml:space="preserve"> </w:t>
      </w:r>
    </w:p>
    <w:p w14:paraId="07A23D30" w14:textId="77777777" w:rsidR="00F901D6" w:rsidRDefault="00DA2533">
      <w:pPr>
        <w:spacing w:after="0" w:line="259" w:lineRule="auto"/>
        <w:ind w:left="166" w:firstLine="0"/>
        <w:jc w:val="center"/>
      </w:pPr>
      <w:r>
        <w:rPr>
          <w:b/>
          <w:sz w:val="32"/>
        </w:rPr>
        <w:t xml:space="preserve"> </w:t>
      </w:r>
    </w:p>
    <w:p w14:paraId="761214F4" w14:textId="77777777" w:rsidR="00F901D6" w:rsidRDefault="00DA2533">
      <w:pPr>
        <w:spacing w:after="0" w:line="259" w:lineRule="auto"/>
        <w:ind w:left="166" w:firstLine="0"/>
        <w:jc w:val="center"/>
      </w:pPr>
      <w:r>
        <w:rPr>
          <w:b/>
          <w:sz w:val="32"/>
        </w:rPr>
        <w:t xml:space="preserve"> </w:t>
      </w:r>
    </w:p>
    <w:p w14:paraId="2EBACF86" w14:textId="5EB87ED2" w:rsidR="00F901D6" w:rsidRPr="006539E9" w:rsidRDefault="00DA2533">
      <w:pPr>
        <w:spacing w:after="0" w:line="259" w:lineRule="auto"/>
        <w:ind w:left="95"/>
        <w:jc w:val="center"/>
      </w:pPr>
      <w:r>
        <w:rPr>
          <w:b/>
          <w:sz w:val="32"/>
        </w:rPr>
        <w:t xml:space="preserve">RFP# </w:t>
      </w:r>
      <w:r w:rsidR="00E03755" w:rsidRPr="006539E9">
        <w:rPr>
          <w:b/>
          <w:sz w:val="32"/>
        </w:rPr>
        <w:t>2026-0</w:t>
      </w:r>
      <w:r w:rsidR="00E362ED">
        <w:rPr>
          <w:b/>
          <w:sz w:val="32"/>
        </w:rPr>
        <w:t>7</w:t>
      </w:r>
    </w:p>
    <w:p w14:paraId="4FB81D52" w14:textId="77777777" w:rsidR="00F901D6" w:rsidRPr="006539E9" w:rsidRDefault="00DA2533">
      <w:pPr>
        <w:spacing w:after="50" w:line="259" w:lineRule="auto"/>
        <w:ind w:left="91" w:firstLine="0"/>
      </w:pPr>
      <w:r w:rsidRPr="006539E9">
        <w:t xml:space="preserve"> </w:t>
      </w:r>
    </w:p>
    <w:p w14:paraId="6CC250FB" w14:textId="2D3DF03A" w:rsidR="00621425" w:rsidRPr="006539E9" w:rsidRDefault="00DA2533">
      <w:pPr>
        <w:spacing w:after="0" w:line="259" w:lineRule="auto"/>
        <w:ind w:left="98"/>
        <w:jc w:val="center"/>
        <w:rPr>
          <w:sz w:val="32"/>
        </w:rPr>
      </w:pPr>
      <w:r w:rsidRPr="006539E9">
        <w:rPr>
          <w:sz w:val="32"/>
        </w:rPr>
        <w:t xml:space="preserve">Released: </w:t>
      </w:r>
      <w:r w:rsidR="00E362ED">
        <w:rPr>
          <w:sz w:val="32"/>
        </w:rPr>
        <w:t xml:space="preserve">December </w:t>
      </w:r>
      <w:r w:rsidR="00041E8B" w:rsidRPr="006539E9">
        <w:rPr>
          <w:sz w:val="32"/>
        </w:rPr>
        <w:t>29, 2025</w:t>
      </w:r>
    </w:p>
    <w:p w14:paraId="59F9E56C" w14:textId="21FD0A74" w:rsidR="00F901D6" w:rsidRPr="006539E9" w:rsidRDefault="00F901D6">
      <w:pPr>
        <w:spacing w:after="0" w:line="259" w:lineRule="auto"/>
        <w:ind w:left="91" w:firstLine="0"/>
      </w:pPr>
    </w:p>
    <w:p w14:paraId="62E33FD7" w14:textId="77777777" w:rsidR="00F901D6" w:rsidRPr="006539E9" w:rsidRDefault="00DA2533">
      <w:pPr>
        <w:spacing w:after="50" w:line="259" w:lineRule="auto"/>
        <w:ind w:left="146" w:firstLine="0"/>
        <w:jc w:val="center"/>
      </w:pPr>
      <w:r w:rsidRPr="006539E9">
        <w:rPr>
          <w:color w:val="FF0000"/>
        </w:rPr>
        <w:t xml:space="preserve"> </w:t>
      </w:r>
    </w:p>
    <w:p w14:paraId="2B103140" w14:textId="77777777" w:rsidR="00047853" w:rsidRPr="006539E9" w:rsidRDefault="00DA2533">
      <w:pPr>
        <w:spacing w:after="0" w:line="259" w:lineRule="auto"/>
        <w:ind w:left="98" w:right="3"/>
        <w:jc w:val="center"/>
        <w:rPr>
          <w:sz w:val="32"/>
        </w:rPr>
      </w:pPr>
      <w:r w:rsidRPr="006539E9">
        <w:rPr>
          <w:sz w:val="32"/>
        </w:rPr>
        <w:t xml:space="preserve">Deadline: </w:t>
      </w:r>
    </w:p>
    <w:p w14:paraId="402A5EDC" w14:textId="58BDBBBD" w:rsidR="00041E8B" w:rsidRPr="006539E9" w:rsidRDefault="00572993">
      <w:pPr>
        <w:spacing w:after="0" w:line="259" w:lineRule="auto"/>
        <w:ind w:left="98" w:right="3"/>
        <w:jc w:val="center"/>
        <w:rPr>
          <w:sz w:val="28"/>
          <w:szCs w:val="28"/>
        </w:rPr>
      </w:pPr>
      <w:r w:rsidRPr="006539E9">
        <w:rPr>
          <w:sz w:val="28"/>
          <w:szCs w:val="28"/>
        </w:rPr>
        <w:t>Monthly</w:t>
      </w:r>
      <w:r w:rsidR="00047853" w:rsidRPr="006539E9">
        <w:rPr>
          <w:sz w:val="28"/>
          <w:szCs w:val="28"/>
        </w:rPr>
        <w:t xml:space="preserve"> as follows:</w:t>
      </w:r>
    </w:p>
    <w:p w14:paraId="7D34C3C5" w14:textId="1EAF6523" w:rsidR="00041E8B" w:rsidRDefault="00E362ED">
      <w:pPr>
        <w:spacing w:after="0" w:line="259" w:lineRule="auto"/>
        <w:ind w:left="98" w:right="3"/>
        <w:jc w:val="center"/>
        <w:rPr>
          <w:sz w:val="32"/>
        </w:rPr>
      </w:pPr>
      <w:r>
        <w:rPr>
          <w:sz w:val="32"/>
        </w:rPr>
        <w:t>January 20, 2026</w:t>
      </w:r>
    </w:p>
    <w:p w14:paraId="1CDEF017" w14:textId="77777777" w:rsidR="00E362ED" w:rsidRDefault="00E362ED" w:rsidP="00E362ED">
      <w:pPr>
        <w:spacing w:after="0" w:line="259" w:lineRule="auto"/>
        <w:ind w:left="98" w:right="3"/>
        <w:jc w:val="center"/>
        <w:rPr>
          <w:sz w:val="32"/>
        </w:rPr>
      </w:pPr>
      <w:r>
        <w:rPr>
          <w:sz w:val="32"/>
        </w:rPr>
        <w:t>February 17, 2026</w:t>
      </w:r>
    </w:p>
    <w:p w14:paraId="42152C6E" w14:textId="36E7BB48" w:rsidR="00041E8B" w:rsidRPr="006539E9" w:rsidRDefault="00E362ED" w:rsidP="00E362ED">
      <w:pPr>
        <w:spacing w:after="0" w:line="259" w:lineRule="auto"/>
        <w:ind w:left="98" w:right="3"/>
        <w:jc w:val="center"/>
        <w:rPr>
          <w:sz w:val="32"/>
        </w:rPr>
      </w:pPr>
      <w:r>
        <w:rPr>
          <w:sz w:val="32"/>
        </w:rPr>
        <w:t>March 17, 2026</w:t>
      </w:r>
    </w:p>
    <w:p w14:paraId="4315129E" w14:textId="530A2DA6" w:rsidR="00F901D6" w:rsidRDefault="00F901D6">
      <w:pPr>
        <w:spacing w:after="0" w:line="259" w:lineRule="auto"/>
        <w:ind w:left="98" w:right="3"/>
        <w:jc w:val="center"/>
      </w:pPr>
    </w:p>
    <w:p w14:paraId="1A780660" w14:textId="77777777" w:rsidR="00F901D6" w:rsidRDefault="00DA2533">
      <w:pPr>
        <w:spacing w:after="0" w:line="259" w:lineRule="auto"/>
        <w:ind w:left="91" w:firstLine="0"/>
      </w:pPr>
      <w:r>
        <w:t xml:space="preserve"> </w:t>
      </w:r>
    </w:p>
    <w:p w14:paraId="09995597" w14:textId="77777777" w:rsidR="00F901D6" w:rsidRDefault="00DA2533">
      <w:pPr>
        <w:spacing w:after="0" w:line="259" w:lineRule="auto"/>
        <w:ind w:left="91" w:firstLine="0"/>
      </w:pPr>
      <w:r>
        <w:t xml:space="preserve"> </w:t>
      </w:r>
    </w:p>
    <w:p w14:paraId="5A75249F" w14:textId="77777777" w:rsidR="00F901D6" w:rsidRDefault="00DA2533">
      <w:pPr>
        <w:spacing w:after="5" w:line="259" w:lineRule="auto"/>
        <w:ind w:left="91" w:firstLine="0"/>
      </w:pPr>
      <w:r>
        <w:t xml:space="preserve"> </w:t>
      </w:r>
    </w:p>
    <w:p w14:paraId="0D4B763B" w14:textId="77777777" w:rsidR="00127DA2" w:rsidRDefault="00DA2533">
      <w:pPr>
        <w:spacing w:after="0" w:line="259" w:lineRule="auto"/>
        <w:ind w:left="91" w:firstLine="0"/>
      </w:pPr>
      <w:r>
        <w:t xml:space="preserve"> </w:t>
      </w:r>
    </w:p>
    <w:p w14:paraId="484FEFFE" w14:textId="7F102715" w:rsidR="00F901D6" w:rsidRDefault="00127DA2" w:rsidP="00041E1A">
      <w:pPr>
        <w:spacing w:after="160" w:line="278" w:lineRule="auto"/>
        <w:ind w:left="0" w:firstLine="0"/>
      </w:pPr>
      <w:r>
        <w:br w:type="page"/>
      </w:r>
      <w:r w:rsidR="00DA2533">
        <w:rPr>
          <w:rFonts w:ascii="Cambria" w:eastAsia="Cambria" w:hAnsi="Cambria" w:cs="Cambria"/>
          <w:b/>
          <w:color w:val="365F91"/>
          <w:sz w:val="28"/>
        </w:rPr>
        <w:lastRenderedPageBreak/>
        <w:t xml:space="preserve"> </w:t>
      </w:r>
    </w:p>
    <w:sdt>
      <w:sdtPr>
        <w:rPr>
          <w:rFonts w:ascii="Times New Roman" w:eastAsia="Times New Roman" w:hAnsi="Times New Roman" w:cs="Times New Roman"/>
          <w:b w:val="0"/>
          <w:sz w:val="24"/>
        </w:rPr>
        <w:id w:val="-1991700131"/>
        <w:docPartObj>
          <w:docPartGallery w:val="Table of Contents"/>
        </w:docPartObj>
      </w:sdtPr>
      <w:sdtEndPr/>
      <w:sdtContent>
        <w:p w14:paraId="0E207DCA" w14:textId="791EA1E9" w:rsidR="008967C1" w:rsidRDefault="00DA2533">
          <w:pPr>
            <w:pStyle w:val="TOC1"/>
            <w:tabs>
              <w:tab w:val="right" w:leader="dot" w:pos="9448"/>
            </w:tabs>
            <w:rPr>
              <w:rFonts w:asciiTheme="minorHAnsi" w:eastAsiaTheme="minorEastAsia" w:hAnsiTheme="minorHAnsi" w:cstheme="minorBidi"/>
              <w:b w:val="0"/>
              <w:noProof/>
              <w:color w:val="auto"/>
              <w:sz w:val="24"/>
            </w:rPr>
          </w:pPr>
          <w:r>
            <w:fldChar w:fldCharType="begin"/>
          </w:r>
          <w:r>
            <w:instrText xml:space="preserve"> TOC \o "1-3" \h \z \u </w:instrText>
          </w:r>
          <w:r>
            <w:fldChar w:fldCharType="separate"/>
          </w:r>
          <w:hyperlink w:anchor="_Toc206751794" w:history="1">
            <w:r w:rsidR="008967C1" w:rsidRPr="009F47C6">
              <w:rPr>
                <w:rStyle w:val="Hyperlink"/>
                <w:noProof/>
              </w:rPr>
              <w:t>I. INTRODUCTION</w:t>
            </w:r>
            <w:r w:rsidR="008967C1">
              <w:rPr>
                <w:noProof/>
                <w:webHidden/>
              </w:rPr>
              <w:tab/>
            </w:r>
            <w:r w:rsidR="008967C1">
              <w:rPr>
                <w:noProof/>
                <w:webHidden/>
              </w:rPr>
              <w:fldChar w:fldCharType="begin"/>
            </w:r>
            <w:r w:rsidR="008967C1">
              <w:rPr>
                <w:noProof/>
                <w:webHidden/>
              </w:rPr>
              <w:instrText xml:space="preserve"> PAGEREF _Toc206751794 \h </w:instrText>
            </w:r>
            <w:r w:rsidR="008967C1">
              <w:rPr>
                <w:noProof/>
                <w:webHidden/>
              </w:rPr>
            </w:r>
            <w:r w:rsidR="008967C1">
              <w:rPr>
                <w:noProof/>
                <w:webHidden/>
              </w:rPr>
              <w:fldChar w:fldCharType="separate"/>
            </w:r>
            <w:r w:rsidR="00F77668">
              <w:rPr>
                <w:noProof/>
                <w:webHidden/>
              </w:rPr>
              <w:t>4</w:t>
            </w:r>
            <w:r w:rsidR="008967C1">
              <w:rPr>
                <w:noProof/>
                <w:webHidden/>
              </w:rPr>
              <w:fldChar w:fldCharType="end"/>
            </w:r>
          </w:hyperlink>
        </w:p>
        <w:p w14:paraId="0F866203" w14:textId="3ADD33A9" w:rsidR="008967C1" w:rsidRDefault="008967C1">
          <w:pPr>
            <w:pStyle w:val="TOC2"/>
            <w:tabs>
              <w:tab w:val="right" w:leader="dot" w:pos="9448"/>
            </w:tabs>
            <w:rPr>
              <w:rFonts w:asciiTheme="minorHAnsi" w:eastAsiaTheme="minorEastAsia" w:hAnsiTheme="minorHAnsi" w:cstheme="minorBidi"/>
              <w:noProof/>
              <w:color w:val="auto"/>
              <w:sz w:val="24"/>
            </w:rPr>
          </w:pPr>
          <w:hyperlink w:anchor="_Toc206751795" w:history="1">
            <w:r w:rsidRPr="009F47C6">
              <w:rPr>
                <w:rStyle w:val="Hyperlink"/>
                <w:noProof/>
              </w:rPr>
              <w:t>A.</w:t>
            </w:r>
            <w:r w:rsidRPr="009F47C6">
              <w:rPr>
                <w:rStyle w:val="Hyperlink"/>
                <w:rFonts w:ascii="Arial" w:eastAsia="Arial" w:hAnsi="Arial" w:cs="Arial"/>
                <w:noProof/>
              </w:rPr>
              <w:t xml:space="preserve"> </w:t>
            </w:r>
            <w:r w:rsidRPr="009F47C6">
              <w:rPr>
                <w:rStyle w:val="Hyperlink"/>
                <w:noProof/>
              </w:rPr>
              <w:t>PURPOSE OF THIS REQUEST FOR PROPOSALS</w:t>
            </w:r>
            <w:r>
              <w:rPr>
                <w:noProof/>
                <w:webHidden/>
              </w:rPr>
              <w:tab/>
            </w:r>
            <w:r>
              <w:rPr>
                <w:noProof/>
                <w:webHidden/>
              </w:rPr>
              <w:fldChar w:fldCharType="begin"/>
            </w:r>
            <w:r>
              <w:rPr>
                <w:noProof/>
                <w:webHidden/>
              </w:rPr>
              <w:instrText xml:space="preserve"> PAGEREF _Toc206751795 \h </w:instrText>
            </w:r>
            <w:r>
              <w:rPr>
                <w:noProof/>
                <w:webHidden/>
              </w:rPr>
            </w:r>
            <w:r>
              <w:rPr>
                <w:noProof/>
                <w:webHidden/>
              </w:rPr>
              <w:fldChar w:fldCharType="separate"/>
            </w:r>
            <w:r w:rsidR="00F77668">
              <w:rPr>
                <w:noProof/>
                <w:webHidden/>
              </w:rPr>
              <w:t>4</w:t>
            </w:r>
            <w:r>
              <w:rPr>
                <w:noProof/>
                <w:webHidden/>
              </w:rPr>
              <w:fldChar w:fldCharType="end"/>
            </w:r>
          </w:hyperlink>
        </w:p>
        <w:p w14:paraId="316AC656" w14:textId="36E1E8DD" w:rsidR="008967C1" w:rsidRDefault="008967C1">
          <w:pPr>
            <w:pStyle w:val="TOC2"/>
            <w:tabs>
              <w:tab w:val="right" w:leader="dot" w:pos="9448"/>
            </w:tabs>
            <w:rPr>
              <w:rFonts w:asciiTheme="minorHAnsi" w:eastAsiaTheme="minorEastAsia" w:hAnsiTheme="minorHAnsi" w:cstheme="minorBidi"/>
              <w:noProof/>
              <w:color w:val="auto"/>
              <w:sz w:val="24"/>
            </w:rPr>
          </w:pPr>
          <w:hyperlink w:anchor="_Toc206751796" w:history="1">
            <w:r w:rsidRPr="009F47C6">
              <w:rPr>
                <w:rStyle w:val="Hyperlink"/>
                <w:noProof/>
              </w:rPr>
              <w:t>B.</w:t>
            </w:r>
            <w:r w:rsidRPr="009F47C6">
              <w:rPr>
                <w:rStyle w:val="Hyperlink"/>
                <w:rFonts w:ascii="Arial" w:eastAsia="Arial" w:hAnsi="Arial" w:cs="Arial"/>
                <w:noProof/>
              </w:rPr>
              <w:t xml:space="preserve"> </w:t>
            </w:r>
            <w:r w:rsidRPr="009F47C6">
              <w:rPr>
                <w:rStyle w:val="Hyperlink"/>
                <w:noProof/>
              </w:rPr>
              <w:t>BACKGROUND INFORMATION</w:t>
            </w:r>
            <w:r>
              <w:rPr>
                <w:noProof/>
                <w:webHidden/>
              </w:rPr>
              <w:tab/>
            </w:r>
            <w:r>
              <w:rPr>
                <w:noProof/>
                <w:webHidden/>
              </w:rPr>
              <w:fldChar w:fldCharType="begin"/>
            </w:r>
            <w:r>
              <w:rPr>
                <w:noProof/>
                <w:webHidden/>
              </w:rPr>
              <w:instrText xml:space="preserve"> PAGEREF _Toc206751796 \h </w:instrText>
            </w:r>
            <w:r>
              <w:rPr>
                <w:noProof/>
                <w:webHidden/>
              </w:rPr>
            </w:r>
            <w:r>
              <w:rPr>
                <w:noProof/>
                <w:webHidden/>
              </w:rPr>
              <w:fldChar w:fldCharType="separate"/>
            </w:r>
            <w:r w:rsidR="00F77668">
              <w:rPr>
                <w:noProof/>
                <w:webHidden/>
              </w:rPr>
              <w:t>4</w:t>
            </w:r>
            <w:r>
              <w:rPr>
                <w:noProof/>
                <w:webHidden/>
              </w:rPr>
              <w:fldChar w:fldCharType="end"/>
            </w:r>
          </w:hyperlink>
        </w:p>
        <w:p w14:paraId="6847A263" w14:textId="46445166" w:rsidR="008967C1" w:rsidRDefault="008967C1">
          <w:pPr>
            <w:pStyle w:val="TOC2"/>
            <w:tabs>
              <w:tab w:val="right" w:leader="dot" w:pos="9448"/>
            </w:tabs>
            <w:rPr>
              <w:rFonts w:asciiTheme="minorHAnsi" w:eastAsiaTheme="minorEastAsia" w:hAnsiTheme="minorHAnsi" w:cstheme="minorBidi"/>
              <w:noProof/>
              <w:color w:val="auto"/>
              <w:sz w:val="24"/>
            </w:rPr>
          </w:pPr>
          <w:hyperlink w:anchor="_Toc206751797" w:history="1">
            <w:r w:rsidRPr="009F47C6">
              <w:rPr>
                <w:rStyle w:val="Hyperlink"/>
                <w:noProof/>
              </w:rPr>
              <w:t>C.</w:t>
            </w:r>
            <w:r w:rsidRPr="009F47C6">
              <w:rPr>
                <w:rStyle w:val="Hyperlink"/>
                <w:rFonts w:ascii="Arial" w:eastAsia="Arial" w:hAnsi="Arial" w:cs="Arial"/>
                <w:noProof/>
              </w:rPr>
              <w:t xml:space="preserve"> </w:t>
            </w:r>
            <w:r w:rsidRPr="009F47C6">
              <w:rPr>
                <w:rStyle w:val="Hyperlink"/>
                <w:noProof/>
              </w:rPr>
              <w:t>SCOPE OF PROCUREMENT</w:t>
            </w:r>
            <w:r>
              <w:rPr>
                <w:noProof/>
                <w:webHidden/>
              </w:rPr>
              <w:tab/>
            </w:r>
            <w:r>
              <w:rPr>
                <w:noProof/>
                <w:webHidden/>
              </w:rPr>
              <w:fldChar w:fldCharType="begin"/>
            </w:r>
            <w:r>
              <w:rPr>
                <w:noProof/>
                <w:webHidden/>
              </w:rPr>
              <w:instrText xml:space="preserve"> PAGEREF _Toc206751797 \h </w:instrText>
            </w:r>
            <w:r>
              <w:rPr>
                <w:noProof/>
                <w:webHidden/>
              </w:rPr>
            </w:r>
            <w:r>
              <w:rPr>
                <w:noProof/>
                <w:webHidden/>
              </w:rPr>
              <w:fldChar w:fldCharType="separate"/>
            </w:r>
            <w:r w:rsidR="00F77668">
              <w:rPr>
                <w:noProof/>
                <w:webHidden/>
              </w:rPr>
              <w:t>4</w:t>
            </w:r>
            <w:r>
              <w:rPr>
                <w:noProof/>
                <w:webHidden/>
              </w:rPr>
              <w:fldChar w:fldCharType="end"/>
            </w:r>
          </w:hyperlink>
        </w:p>
        <w:p w14:paraId="1F2DA54E" w14:textId="2C7F4EE2" w:rsidR="008967C1" w:rsidRDefault="008967C1">
          <w:pPr>
            <w:pStyle w:val="TOC2"/>
            <w:tabs>
              <w:tab w:val="right" w:leader="dot" w:pos="9448"/>
            </w:tabs>
            <w:rPr>
              <w:rFonts w:asciiTheme="minorHAnsi" w:eastAsiaTheme="minorEastAsia" w:hAnsiTheme="minorHAnsi" w:cstheme="minorBidi"/>
              <w:noProof/>
              <w:color w:val="auto"/>
              <w:sz w:val="24"/>
            </w:rPr>
          </w:pPr>
          <w:hyperlink w:anchor="_Toc206751798" w:history="1">
            <w:r w:rsidRPr="009F47C6">
              <w:rPr>
                <w:rStyle w:val="Hyperlink"/>
                <w:noProof/>
              </w:rPr>
              <w:t>D. PROCURMENT MANAGER</w:t>
            </w:r>
            <w:r>
              <w:rPr>
                <w:noProof/>
                <w:webHidden/>
              </w:rPr>
              <w:tab/>
            </w:r>
            <w:r>
              <w:rPr>
                <w:noProof/>
                <w:webHidden/>
              </w:rPr>
              <w:fldChar w:fldCharType="begin"/>
            </w:r>
            <w:r>
              <w:rPr>
                <w:noProof/>
                <w:webHidden/>
              </w:rPr>
              <w:instrText xml:space="preserve"> PAGEREF _Toc206751798 \h </w:instrText>
            </w:r>
            <w:r>
              <w:rPr>
                <w:noProof/>
                <w:webHidden/>
              </w:rPr>
            </w:r>
            <w:r>
              <w:rPr>
                <w:noProof/>
                <w:webHidden/>
              </w:rPr>
              <w:fldChar w:fldCharType="separate"/>
            </w:r>
            <w:r w:rsidR="00F77668">
              <w:rPr>
                <w:noProof/>
                <w:webHidden/>
              </w:rPr>
              <w:t>5</w:t>
            </w:r>
            <w:r>
              <w:rPr>
                <w:noProof/>
                <w:webHidden/>
              </w:rPr>
              <w:fldChar w:fldCharType="end"/>
            </w:r>
          </w:hyperlink>
        </w:p>
        <w:p w14:paraId="352B660C" w14:textId="0431DE07" w:rsidR="008967C1" w:rsidRDefault="008967C1">
          <w:pPr>
            <w:pStyle w:val="TOC2"/>
            <w:tabs>
              <w:tab w:val="right" w:leader="dot" w:pos="9448"/>
            </w:tabs>
            <w:rPr>
              <w:rFonts w:asciiTheme="minorHAnsi" w:eastAsiaTheme="minorEastAsia" w:hAnsiTheme="minorHAnsi" w:cstheme="minorBidi"/>
              <w:noProof/>
              <w:color w:val="auto"/>
              <w:sz w:val="24"/>
            </w:rPr>
          </w:pPr>
          <w:hyperlink w:anchor="_Toc206751799" w:history="1">
            <w:r w:rsidRPr="009F47C6">
              <w:rPr>
                <w:rStyle w:val="Hyperlink"/>
                <w:noProof/>
              </w:rPr>
              <w:t>E.</w:t>
            </w:r>
            <w:r w:rsidRPr="009F47C6">
              <w:rPr>
                <w:rStyle w:val="Hyperlink"/>
                <w:rFonts w:ascii="Arial" w:eastAsia="Arial" w:hAnsi="Arial" w:cs="Arial"/>
                <w:noProof/>
              </w:rPr>
              <w:t xml:space="preserve"> </w:t>
            </w:r>
            <w:r w:rsidRPr="009F47C6">
              <w:rPr>
                <w:rStyle w:val="Hyperlink"/>
                <w:noProof/>
              </w:rPr>
              <w:t>DEFINITION OF TERMINOLOGY</w:t>
            </w:r>
            <w:r>
              <w:rPr>
                <w:noProof/>
                <w:webHidden/>
              </w:rPr>
              <w:tab/>
            </w:r>
            <w:r>
              <w:rPr>
                <w:noProof/>
                <w:webHidden/>
              </w:rPr>
              <w:fldChar w:fldCharType="begin"/>
            </w:r>
            <w:r>
              <w:rPr>
                <w:noProof/>
                <w:webHidden/>
              </w:rPr>
              <w:instrText xml:space="preserve"> PAGEREF _Toc206751799 \h </w:instrText>
            </w:r>
            <w:r>
              <w:rPr>
                <w:noProof/>
                <w:webHidden/>
              </w:rPr>
            </w:r>
            <w:r>
              <w:rPr>
                <w:noProof/>
                <w:webHidden/>
              </w:rPr>
              <w:fldChar w:fldCharType="separate"/>
            </w:r>
            <w:r w:rsidR="00F77668">
              <w:rPr>
                <w:noProof/>
                <w:webHidden/>
              </w:rPr>
              <w:t>6</w:t>
            </w:r>
            <w:r>
              <w:rPr>
                <w:noProof/>
                <w:webHidden/>
              </w:rPr>
              <w:fldChar w:fldCharType="end"/>
            </w:r>
          </w:hyperlink>
        </w:p>
        <w:p w14:paraId="5CF6A37D" w14:textId="35BC74F5" w:rsidR="008967C1" w:rsidRDefault="008967C1">
          <w:pPr>
            <w:pStyle w:val="TOC1"/>
            <w:tabs>
              <w:tab w:val="right" w:leader="dot" w:pos="9448"/>
            </w:tabs>
            <w:rPr>
              <w:rFonts w:asciiTheme="minorHAnsi" w:eastAsiaTheme="minorEastAsia" w:hAnsiTheme="minorHAnsi" w:cstheme="minorBidi"/>
              <w:b w:val="0"/>
              <w:noProof/>
              <w:color w:val="auto"/>
              <w:sz w:val="24"/>
            </w:rPr>
          </w:pPr>
          <w:hyperlink w:anchor="_Toc206751800" w:history="1">
            <w:r w:rsidRPr="009F47C6">
              <w:rPr>
                <w:rStyle w:val="Hyperlink"/>
                <w:noProof/>
              </w:rPr>
              <w:t>II. CONDITIONS GOVERNING THE PROCUREMENT</w:t>
            </w:r>
            <w:r>
              <w:rPr>
                <w:noProof/>
                <w:webHidden/>
              </w:rPr>
              <w:tab/>
            </w:r>
            <w:r>
              <w:rPr>
                <w:noProof/>
                <w:webHidden/>
              </w:rPr>
              <w:fldChar w:fldCharType="begin"/>
            </w:r>
            <w:r>
              <w:rPr>
                <w:noProof/>
                <w:webHidden/>
              </w:rPr>
              <w:instrText xml:space="preserve"> PAGEREF _Toc206751800 \h </w:instrText>
            </w:r>
            <w:r>
              <w:rPr>
                <w:noProof/>
                <w:webHidden/>
              </w:rPr>
            </w:r>
            <w:r>
              <w:rPr>
                <w:noProof/>
                <w:webHidden/>
              </w:rPr>
              <w:fldChar w:fldCharType="separate"/>
            </w:r>
            <w:r w:rsidR="00F77668">
              <w:rPr>
                <w:noProof/>
                <w:webHidden/>
              </w:rPr>
              <w:t>9</w:t>
            </w:r>
            <w:r>
              <w:rPr>
                <w:noProof/>
                <w:webHidden/>
              </w:rPr>
              <w:fldChar w:fldCharType="end"/>
            </w:r>
          </w:hyperlink>
        </w:p>
        <w:p w14:paraId="7CEAD709" w14:textId="3521200A" w:rsidR="008967C1" w:rsidRDefault="008967C1">
          <w:pPr>
            <w:pStyle w:val="TOC2"/>
            <w:tabs>
              <w:tab w:val="right" w:leader="dot" w:pos="9448"/>
            </w:tabs>
            <w:rPr>
              <w:rFonts w:asciiTheme="minorHAnsi" w:eastAsiaTheme="minorEastAsia" w:hAnsiTheme="minorHAnsi" w:cstheme="minorBidi"/>
              <w:noProof/>
              <w:color w:val="auto"/>
              <w:sz w:val="24"/>
            </w:rPr>
          </w:pPr>
          <w:hyperlink w:anchor="_Toc206751801" w:history="1">
            <w:r w:rsidRPr="009F47C6">
              <w:rPr>
                <w:rStyle w:val="Hyperlink"/>
                <w:noProof/>
              </w:rPr>
              <w:t>A.</w:t>
            </w:r>
            <w:r w:rsidRPr="009F47C6">
              <w:rPr>
                <w:rStyle w:val="Hyperlink"/>
                <w:rFonts w:ascii="Arial" w:eastAsia="Arial" w:hAnsi="Arial" w:cs="Arial"/>
                <w:noProof/>
              </w:rPr>
              <w:t xml:space="preserve"> </w:t>
            </w:r>
            <w:r w:rsidRPr="009F47C6">
              <w:rPr>
                <w:rStyle w:val="Hyperlink"/>
                <w:noProof/>
              </w:rPr>
              <w:t>SEQUENCE OF EVENTS</w:t>
            </w:r>
            <w:r>
              <w:rPr>
                <w:noProof/>
                <w:webHidden/>
              </w:rPr>
              <w:tab/>
            </w:r>
            <w:r>
              <w:rPr>
                <w:noProof/>
                <w:webHidden/>
              </w:rPr>
              <w:fldChar w:fldCharType="begin"/>
            </w:r>
            <w:r>
              <w:rPr>
                <w:noProof/>
                <w:webHidden/>
              </w:rPr>
              <w:instrText xml:space="preserve"> PAGEREF _Toc206751801 \h </w:instrText>
            </w:r>
            <w:r>
              <w:rPr>
                <w:noProof/>
                <w:webHidden/>
              </w:rPr>
            </w:r>
            <w:r>
              <w:rPr>
                <w:noProof/>
                <w:webHidden/>
              </w:rPr>
              <w:fldChar w:fldCharType="separate"/>
            </w:r>
            <w:r w:rsidR="00F77668">
              <w:rPr>
                <w:noProof/>
                <w:webHidden/>
              </w:rPr>
              <w:t>9</w:t>
            </w:r>
            <w:r>
              <w:rPr>
                <w:noProof/>
                <w:webHidden/>
              </w:rPr>
              <w:fldChar w:fldCharType="end"/>
            </w:r>
          </w:hyperlink>
        </w:p>
        <w:p w14:paraId="5848724C" w14:textId="1B6FB12B" w:rsidR="008967C1" w:rsidRDefault="008967C1">
          <w:pPr>
            <w:pStyle w:val="TOC2"/>
            <w:tabs>
              <w:tab w:val="right" w:leader="dot" w:pos="9448"/>
            </w:tabs>
            <w:rPr>
              <w:rFonts w:asciiTheme="minorHAnsi" w:eastAsiaTheme="minorEastAsia" w:hAnsiTheme="minorHAnsi" w:cstheme="minorBidi"/>
              <w:noProof/>
              <w:color w:val="auto"/>
              <w:sz w:val="24"/>
            </w:rPr>
          </w:pPr>
          <w:hyperlink w:anchor="_Toc206751802" w:history="1">
            <w:r w:rsidRPr="009F47C6">
              <w:rPr>
                <w:rStyle w:val="Hyperlink"/>
                <w:noProof/>
              </w:rPr>
              <w:t>B.</w:t>
            </w:r>
            <w:r w:rsidRPr="009F47C6">
              <w:rPr>
                <w:rStyle w:val="Hyperlink"/>
                <w:rFonts w:ascii="Arial" w:eastAsia="Arial" w:hAnsi="Arial" w:cs="Arial"/>
                <w:noProof/>
              </w:rPr>
              <w:t xml:space="preserve"> </w:t>
            </w:r>
            <w:r w:rsidRPr="009F47C6">
              <w:rPr>
                <w:rStyle w:val="Hyperlink"/>
                <w:noProof/>
              </w:rPr>
              <w:t>EXPLANATION OF EVENTS</w:t>
            </w:r>
            <w:r>
              <w:rPr>
                <w:noProof/>
                <w:webHidden/>
              </w:rPr>
              <w:tab/>
            </w:r>
            <w:r>
              <w:rPr>
                <w:noProof/>
                <w:webHidden/>
              </w:rPr>
              <w:fldChar w:fldCharType="begin"/>
            </w:r>
            <w:r>
              <w:rPr>
                <w:noProof/>
                <w:webHidden/>
              </w:rPr>
              <w:instrText xml:space="preserve"> PAGEREF _Toc206751802 \h </w:instrText>
            </w:r>
            <w:r>
              <w:rPr>
                <w:noProof/>
                <w:webHidden/>
              </w:rPr>
            </w:r>
            <w:r>
              <w:rPr>
                <w:noProof/>
                <w:webHidden/>
              </w:rPr>
              <w:fldChar w:fldCharType="separate"/>
            </w:r>
            <w:r w:rsidR="00F77668">
              <w:rPr>
                <w:noProof/>
                <w:webHidden/>
              </w:rPr>
              <w:t>9</w:t>
            </w:r>
            <w:r>
              <w:rPr>
                <w:noProof/>
                <w:webHidden/>
              </w:rPr>
              <w:fldChar w:fldCharType="end"/>
            </w:r>
          </w:hyperlink>
        </w:p>
        <w:p w14:paraId="6E55BB87" w14:textId="5854F594"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03" w:history="1">
            <w:r w:rsidRPr="009F47C6">
              <w:rPr>
                <w:rStyle w:val="Hyperlink"/>
                <w:noProof/>
              </w:rPr>
              <w:t>1.</w:t>
            </w:r>
            <w:r w:rsidRPr="009F47C6">
              <w:rPr>
                <w:rStyle w:val="Hyperlink"/>
                <w:rFonts w:ascii="Arial" w:eastAsia="Arial" w:hAnsi="Arial" w:cs="Arial"/>
                <w:noProof/>
              </w:rPr>
              <w:t xml:space="preserve">   </w:t>
            </w:r>
            <w:r w:rsidRPr="009F47C6">
              <w:rPr>
                <w:rStyle w:val="Hyperlink"/>
                <w:noProof/>
              </w:rPr>
              <w:t>Issuance of RFP</w:t>
            </w:r>
            <w:r>
              <w:rPr>
                <w:noProof/>
                <w:webHidden/>
              </w:rPr>
              <w:tab/>
            </w:r>
            <w:r>
              <w:rPr>
                <w:noProof/>
                <w:webHidden/>
              </w:rPr>
              <w:fldChar w:fldCharType="begin"/>
            </w:r>
            <w:r>
              <w:rPr>
                <w:noProof/>
                <w:webHidden/>
              </w:rPr>
              <w:instrText xml:space="preserve"> PAGEREF _Toc206751803 \h </w:instrText>
            </w:r>
            <w:r>
              <w:rPr>
                <w:noProof/>
                <w:webHidden/>
              </w:rPr>
            </w:r>
            <w:r>
              <w:rPr>
                <w:noProof/>
                <w:webHidden/>
              </w:rPr>
              <w:fldChar w:fldCharType="separate"/>
            </w:r>
            <w:r w:rsidR="00F77668">
              <w:rPr>
                <w:noProof/>
                <w:webHidden/>
              </w:rPr>
              <w:t>10</w:t>
            </w:r>
            <w:r>
              <w:rPr>
                <w:noProof/>
                <w:webHidden/>
              </w:rPr>
              <w:fldChar w:fldCharType="end"/>
            </w:r>
          </w:hyperlink>
        </w:p>
        <w:p w14:paraId="6A0815CA" w14:textId="0C768634"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04" w:history="1">
            <w:r w:rsidRPr="009F47C6">
              <w:rPr>
                <w:rStyle w:val="Hyperlink"/>
                <w:noProof/>
              </w:rPr>
              <w:t>2.</w:t>
            </w:r>
            <w:r w:rsidRPr="009F47C6">
              <w:rPr>
                <w:rStyle w:val="Hyperlink"/>
                <w:rFonts w:ascii="Arial" w:eastAsia="Arial" w:hAnsi="Arial" w:cs="Arial"/>
                <w:noProof/>
              </w:rPr>
              <w:t xml:space="preserve">   </w:t>
            </w:r>
            <w:r w:rsidRPr="009F47C6">
              <w:rPr>
                <w:rStyle w:val="Hyperlink"/>
                <w:noProof/>
              </w:rPr>
              <w:t>Optional Acknowledgement of Receipt</w:t>
            </w:r>
            <w:r>
              <w:rPr>
                <w:noProof/>
                <w:webHidden/>
              </w:rPr>
              <w:tab/>
            </w:r>
            <w:r>
              <w:rPr>
                <w:noProof/>
                <w:webHidden/>
              </w:rPr>
              <w:fldChar w:fldCharType="begin"/>
            </w:r>
            <w:r>
              <w:rPr>
                <w:noProof/>
                <w:webHidden/>
              </w:rPr>
              <w:instrText xml:space="preserve"> PAGEREF _Toc206751804 \h </w:instrText>
            </w:r>
            <w:r>
              <w:rPr>
                <w:noProof/>
                <w:webHidden/>
              </w:rPr>
            </w:r>
            <w:r>
              <w:rPr>
                <w:noProof/>
                <w:webHidden/>
              </w:rPr>
              <w:fldChar w:fldCharType="separate"/>
            </w:r>
            <w:r w:rsidR="00F77668">
              <w:rPr>
                <w:noProof/>
                <w:webHidden/>
              </w:rPr>
              <w:t>10</w:t>
            </w:r>
            <w:r>
              <w:rPr>
                <w:noProof/>
                <w:webHidden/>
              </w:rPr>
              <w:fldChar w:fldCharType="end"/>
            </w:r>
          </w:hyperlink>
        </w:p>
        <w:p w14:paraId="5338C803" w14:textId="40046668"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05" w:history="1">
            <w:r w:rsidRPr="009F47C6">
              <w:rPr>
                <w:rStyle w:val="Hyperlink"/>
                <w:noProof/>
              </w:rPr>
              <w:t>4.</w:t>
            </w:r>
            <w:r w:rsidRPr="009F47C6">
              <w:rPr>
                <w:rStyle w:val="Hyperlink"/>
                <w:rFonts w:ascii="Arial" w:eastAsia="Arial" w:hAnsi="Arial" w:cs="Arial"/>
                <w:noProof/>
              </w:rPr>
              <w:t xml:space="preserve">   </w:t>
            </w:r>
            <w:r w:rsidRPr="009F47C6">
              <w:rPr>
                <w:rStyle w:val="Hyperlink"/>
                <w:noProof/>
              </w:rPr>
              <w:t>Deadline to Submit Written Questions</w:t>
            </w:r>
            <w:r>
              <w:rPr>
                <w:noProof/>
                <w:webHidden/>
              </w:rPr>
              <w:tab/>
            </w:r>
            <w:r>
              <w:rPr>
                <w:noProof/>
                <w:webHidden/>
              </w:rPr>
              <w:fldChar w:fldCharType="begin"/>
            </w:r>
            <w:r>
              <w:rPr>
                <w:noProof/>
                <w:webHidden/>
              </w:rPr>
              <w:instrText xml:space="preserve"> PAGEREF _Toc206751805 \h </w:instrText>
            </w:r>
            <w:r>
              <w:rPr>
                <w:noProof/>
                <w:webHidden/>
              </w:rPr>
            </w:r>
            <w:r>
              <w:rPr>
                <w:noProof/>
                <w:webHidden/>
              </w:rPr>
              <w:fldChar w:fldCharType="separate"/>
            </w:r>
            <w:r w:rsidR="00F77668">
              <w:rPr>
                <w:noProof/>
                <w:webHidden/>
              </w:rPr>
              <w:t>10</w:t>
            </w:r>
            <w:r>
              <w:rPr>
                <w:noProof/>
                <w:webHidden/>
              </w:rPr>
              <w:fldChar w:fldCharType="end"/>
            </w:r>
          </w:hyperlink>
        </w:p>
        <w:p w14:paraId="445E0EEE" w14:textId="4A7E4561"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06" w:history="1">
            <w:r w:rsidRPr="009F47C6">
              <w:rPr>
                <w:rStyle w:val="Hyperlink"/>
                <w:noProof/>
              </w:rPr>
              <w:t>5.</w:t>
            </w:r>
            <w:r w:rsidRPr="009F47C6">
              <w:rPr>
                <w:rStyle w:val="Hyperlink"/>
                <w:rFonts w:ascii="Arial" w:eastAsia="Arial" w:hAnsi="Arial" w:cs="Arial"/>
                <w:noProof/>
              </w:rPr>
              <w:t xml:space="preserve">   </w:t>
            </w:r>
            <w:r w:rsidRPr="009F47C6">
              <w:rPr>
                <w:rStyle w:val="Hyperlink"/>
                <w:noProof/>
              </w:rPr>
              <w:t>Response to Written Questions</w:t>
            </w:r>
            <w:r>
              <w:rPr>
                <w:noProof/>
                <w:webHidden/>
              </w:rPr>
              <w:tab/>
            </w:r>
            <w:r>
              <w:rPr>
                <w:noProof/>
                <w:webHidden/>
              </w:rPr>
              <w:fldChar w:fldCharType="begin"/>
            </w:r>
            <w:r>
              <w:rPr>
                <w:noProof/>
                <w:webHidden/>
              </w:rPr>
              <w:instrText xml:space="preserve"> PAGEREF _Toc206751806 \h </w:instrText>
            </w:r>
            <w:r>
              <w:rPr>
                <w:noProof/>
                <w:webHidden/>
              </w:rPr>
            </w:r>
            <w:r>
              <w:rPr>
                <w:noProof/>
                <w:webHidden/>
              </w:rPr>
              <w:fldChar w:fldCharType="separate"/>
            </w:r>
            <w:r w:rsidR="00F77668">
              <w:rPr>
                <w:noProof/>
                <w:webHidden/>
              </w:rPr>
              <w:t>10</w:t>
            </w:r>
            <w:r>
              <w:rPr>
                <w:noProof/>
                <w:webHidden/>
              </w:rPr>
              <w:fldChar w:fldCharType="end"/>
            </w:r>
          </w:hyperlink>
        </w:p>
        <w:p w14:paraId="676F9341" w14:textId="387BD5E6"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07" w:history="1">
            <w:r w:rsidRPr="009F47C6">
              <w:rPr>
                <w:rStyle w:val="Hyperlink"/>
                <w:noProof/>
              </w:rPr>
              <w:t>6.</w:t>
            </w:r>
            <w:r w:rsidRPr="009F47C6">
              <w:rPr>
                <w:rStyle w:val="Hyperlink"/>
                <w:rFonts w:ascii="Arial" w:eastAsia="Arial" w:hAnsi="Arial" w:cs="Arial"/>
                <w:noProof/>
              </w:rPr>
              <w:t xml:space="preserve">   </w:t>
            </w:r>
            <w:r w:rsidRPr="009F47C6">
              <w:rPr>
                <w:rStyle w:val="Hyperlink"/>
                <w:noProof/>
              </w:rPr>
              <w:t>Submission of Proposal</w:t>
            </w:r>
            <w:r>
              <w:rPr>
                <w:noProof/>
                <w:webHidden/>
              </w:rPr>
              <w:tab/>
            </w:r>
            <w:r>
              <w:rPr>
                <w:noProof/>
                <w:webHidden/>
              </w:rPr>
              <w:fldChar w:fldCharType="begin"/>
            </w:r>
            <w:r>
              <w:rPr>
                <w:noProof/>
                <w:webHidden/>
              </w:rPr>
              <w:instrText xml:space="preserve"> PAGEREF _Toc206751807 \h </w:instrText>
            </w:r>
            <w:r>
              <w:rPr>
                <w:noProof/>
                <w:webHidden/>
              </w:rPr>
            </w:r>
            <w:r>
              <w:rPr>
                <w:noProof/>
                <w:webHidden/>
              </w:rPr>
              <w:fldChar w:fldCharType="separate"/>
            </w:r>
            <w:r w:rsidR="00F77668">
              <w:rPr>
                <w:noProof/>
                <w:webHidden/>
              </w:rPr>
              <w:t>10</w:t>
            </w:r>
            <w:r>
              <w:rPr>
                <w:noProof/>
                <w:webHidden/>
              </w:rPr>
              <w:fldChar w:fldCharType="end"/>
            </w:r>
          </w:hyperlink>
        </w:p>
        <w:p w14:paraId="3E7119CD" w14:textId="32FE50A8"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08" w:history="1">
            <w:r w:rsidRPr="009F47C6">
              <w:rPr>
                <w:rStyle w:val="Hyperlink"/>
                <w:noProof/>
              </w:rPr>
              <w:t>7.</w:t>
            </w:r>
            <w:r w:rsidRPr="009F47C6">
              <w:rPr>
                <w:rStyle w:val="Hyperlink"/>
                <w:rFonts w:ascii="Arial" w:eastAsia="Arial" w:hAnsi="Arial" w:cs="Arial"/>
                <w:noProof/>
              </w:rPr>
              <w:t xml:space="preserve">   </w:t>
            </w:r>
            <w:r w:rsidRPr="009F47C6">
              <w:rPr>
                <w:rStyle w:val="Hyperlink"/>
                <w:noProof/>
              </w:rPr>
              <w:t>Proposal Evaluation</w:t>
            </w:r>
            <w:r>
              <w:rPr>
                <w:noProof/>
                <w:webHidden/>
              </w:rPr>
              <w:tab/>
            </w:r>
            <w:r>
              <w:rPr>
                <w:noProof/>
                <w:webHidden/>
              </w:rPr>
              <w:fldChar w:fldCharType="begin"/>
            </w:r>
            <w:r>
              <w:rPr>
                <w:noProof/>
                <w:webHidden/>
              </w:rPr>
              <w:instrText xml:space="preserve"> PAGEREF _Toc206751808 \h </w:instrText>
            </w:r>
            <w:r>
              <w:rPr>
                <w:noProof/>
                <w:webHidden/>
              </w:rPr>
            </w:r>
            <w:r>
              <w:rPr>
                <w:noProof/>
                <w:webHidden/>
              </w:rPr>
              <w:fldChar w:fldCharType="separate"/>
            </w:r>
            <w:r w:rsidR="00F77668">
              <w:rPr>
                <w:noProof/>
                <w:webHidden/>
              </w:rPr>
              <w:t>11</w:t>
            </w:r>
            <w:r>
              <w:rPr>
                <w:noProof/>
                <w:webHidden/>
              </w:rPr>
              <w:fldChar w:fldCharType="end"/>
            </w:r>
          </w:hyperlink>
        </w:p>
        <w:p w14:paraId="13F7AA9D" w14:textId="1554EC12"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09" w:history="1">
            <w:r w:rsidRPr="009F47C6">
              <w:rPr>
                <w:rStyle w:val="Hyperlink"/>
                <w:noProof/>
              </w:rPr>
              <w:t>8.</w:t>
            </w:r>
            <w:r w:rsidRPr="009F47C6">
              <w:rPr>
                <w:rStyle w:val="Hyperlink"/>
                <w:rFonts w:ascii="Arial" w:eastAsia="Arial" w:hAnsi="Arial" w:cs="Arial"/>
                <w:noProof/>
              </w:rPr>
              <w:t xml:space="preserve">   </w:t>
            </w:r>
            <w:r w:rsidRPr="009F47C6">
              <w:rPr>
                <w:rStyle w:val="Hyperlink"/>
                <w:noProof/>
              </w:rPr>
              <w:t>Selection of Finalists</w:t>
            </w:r>
            <w:r>
              <w:rPr>
                <w:noProof/>
                <w:webHidden/>
              </w:rPr>
              <w:tab/>
            </w:r>
            <w:r>
              <w:rPr>
                <w:noProof/>
                <w:webHidden/>
              </w:rPr>
              <w:fldChar w:fldCharType="begin"/>
            </w:r>
            <w:r>
              <w:rPr>
                <w:noProof/>
                <w:webHidden/>
              </w:rPr>
              <w:instrText xml:space="preserve"> PAGEREF _Toc206751809 \h </w:instrText>
            </w:r>
            <w:r>
              <w:rPr>
                <w:noProof/>
                <w:webHidden/>
              </w:rPr>
            </w:r>
            <w:r>
              <w:rPr>
                <w:noProof/>
                <w:webHidden/>
              </w:rPr>
              <w:fldChar w:fldCharType="separate"/>
            </w:r>
            <w:r w:rsidR="00F77668">
              <w:rPr>
                <w:noProof/>
                <w:webHidden/>
              </w:rPr>
              <w:t>11</w:t>
            </w:r>
            <w:r>
              <w:rPr>
                <w:noProof/>
                <w:webHidden/>
              </w:rPr>
              <w:fldChar w:fldCharType="end"/>
            </w:r>
          </w:hyperlink>
        </w:p>
        <w:p w14:paraId="1F58F40C" w14:textId="4286F906"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10" w:history="1">
            <w:r w:rsidRPr="009F47C6">
              <w:rPr>
                <w:rStyle w:val="Hyperlink"/>
                <w:noProof/>
              </w:rPr>
              <w:t>9.</w:t>
            </w:r>
            <w:r w:rsidRPr="009F47C6">
              <w:rPr>
                <w:rStyle w:val="Hyperlink"/>
                <w:rFonts w:ascii="Arial" w:eastAsia="Arial" w:hAnsi="Arial" w:cs="Arial"/>
                <w:noProof/>
              </w:rPr>
              <w:t xml:space="preserve">   </w:t>
            </w:r>
            <w:r w:rsidRPr="009F47C6">
              <w:rPr>
                <w:rStyle w:val="Hyperlink"/>
                <w:noProof/>
              </w:rPr>
              <w:t>Contract Awards</w:t>
            </w:r>
            <w:r>
              <w:rPr>
                <w:noProof/>
                <w:webHidden/>
              </w:rPr>
              <w:tab/>
            </w:r>
            <w:r>
              <w:rPr>
                <w:noProof/>
                <w:webHidden/>
              </w:rPr>
              <w:fldChar w:fldCharType="begin"/>
            </w:r>
            <w:r>
              <w:rPr>
                <w:noProof/>
                <w:webHidden/>
              </w:rPr>
              <w:instrText xml:space="preserve"> PAGEREF _Toc206751810 \h </w:instrText>
            </w:r>
            <w:r>
              <w:rPr>
                <w:noProof/>
                <w:webHidden/>
              </w:rPr>
            </w:r>
            <w:r>
              <w:rPr>
                <w:noProof/>
                <w:webHidden/>
              </w:rPr>
              <w:fldChar w:fldCharType="separate"/>
            </w:r>
            <w:r w:rsidR="00F77668">
              <w:rPr>
                <w:noProof/>
                <w:webHidden/>
              </w:rPr>
              <w:t>11</w:t>
            </w:r>
            <w:r>
              <w:rPr>
                <w:noProof/>
                <w:webHidden/>
              </w:rPr>
              <w:fldChar w:fldCharType="end"/>
            </w:r>
          </w:hyperlink>
        </w:p>
        <w:p w14:paraId="32972DE0" w14:textId="246BBAB2"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11" w:history="1">
            <w:r w:rsidRPr="009F47C6">
              <w:rPr>
                <w:rStyle w:val="Hyperlink"/>
                <w:noProof/>
              </w:rPr>
              <w:t>10.</w:t>
            </w:r>
            <w:r w:rsidRPr="009F47C6">
              <w:rPr>
                <w:rStyle w:val="Hyperlink"/>
                <w:rFonts w:ascii="Arial" w:eastAsia="Arial" w:hAnsi="Arial" w:cs="Arial"/>
                <w:noProof/>
              </w:rPr>
              <w:t xml:space="preserve">   </w:t>
            </w:r>
            <w:r w:rsidRPr="009F47C6">
              <w:rPr>
                <w:rStyle w:val="Hyperlink"/>
                <w:noProof/>
              </w:rPr>
              <w:t>Protest Deadline</w:t>
            </w:r>
            <w:r>
              <w:rPr>
                <w:noProof/>
                <w:webHidden/>
              </w:rPr>
              <w:tab/>
            </w:r>
            <w:r>
              <w:rPr>
                <w:noProof/>
                <w:webHidden/>
              </w:rPr>
              <w:fldChar w:fldCharType="begin"/>
            </w:r>
            <w:r>
              <w:rPr>
                <w:noProof/>
                <w:webHidden/>
              </w:rPr>
              <w:instrText xml:space="preserve"> PAGEREF _Toc206751811 \h </w:instrText>
            </w:r>
            <w:r>
              <w:rPr>
                <w:noProof/>
                <w:webHidden/>
              </w:rPr>
            </w:r>
            <w:r>
              <w:rPr>
                <w:noProof/>
                <w:webHidden/>
              </w:rPr>
              <w:fldChar w:fldCharType="separate"/>
            </w:r>
            <w:r w:rsidR="00F77668">
              <w:rPr>
                <w:noProof/>
                <w:webHidden/>
              </w:rPr>
              <w:t>11</w:t>
            </w:r>
            <w:r>
              <w:rPr>
                <w:noProof/>
                <w:webHidden/>
              </w:rPr>
              <w:fldChar w:fldCharType="end"/>
            </w:r>
          </w:hyperlink>
        </w:p>
        <w:p w14:paraId="6CC7C915" w14:textId="38CED202" w:rsidR="008967C1" w:rsidRDefault="008967C1">
          <w:pPr>
            <w:pStyle w:val="TOC2"/>
            <w:tabs>
              <w:tab w:val="right" w:leader="dot" w:pos="9448"/>
            </w:tabs>
            <w:rPr>
              <w:rFonts w:asciiTheme="minorHAnsi" w:eastAsiaTheme="minorEastAsia" w:hAnsiTheme="minorHAnsi" w:cstheme="minorBidi"/>
              <w:noProof/>
              <w:color w:val="auto"/>
              <w:sz w:val="24"/>
            </w:rPr>
          </w:pPr>
          <w:hyperlink w:anchor="_Toc206751812" w:history="1">
            <w:r w:rsidRPr="009F47C6">
              <w:rPr>
                <w:rStyle w:val="Hyperlink"/>
                <w:noProof/>
              </w:rPr>
              <w:t>C.</w:t>
            </w:r>
            <w:r w:rsidRPr="009F47C6">
              <w:rPr>
                <w:rStyle w:val="Hyperlink"/>
                <w:rFonts w:ascii="Arial" w:eastAsia="Arial" w:hAnsi="Arial" w:cs="Arial"/>
                <w:noProof/>
              </w:rPr>
              <w:t xml:space="preserve"> </w:t>
            </w:r>
            <w:r w:rsidRPr="009F47C6">
              <w:rPr>
                <w:rStyle w:val="Hyperlink"/>
                <w:noProof/>
              </w:rPr>
              <w:t>GENERAL REQUIREMENTS</w:t>
            </w:r>
            <w:r>
              <w:rPr>
                <w:noProof/>
                <w:webHidden/>
              </w:rPr>
              <w:tab/>
            </w:r>
            <w:r>
              <w:rPr>
                <w:noProof/>
                <w:webHidden/>
              </w:rPr>
              <w:fldChar w:fldCharType="begin"/>
            </w:r>
            <w:r>
              <w:rPr>
                <w:noProof/>
                <w:webHidden/>
              </w:rPr>
              <w:instrText xml:space="preserve"> PAGEREF _Toc206751812 \h </w:instrText>
            </w:r>
            <w:r>
              <w:rPr>
                <w:noProof/>
                <w:webHidden/>
              </w:rPr>
            </w:r>
            <w:r>
              <w:rPr>
                <w:noProof/>
                <w:webHidden/>
              </w:rPr>
              <w:fldChar w:fldCharType="separate"/>
            </w:r>
            <w:r w:rsidR="00F77668">
              <w:rPr>
                <w:noProof/>
                <w:webHidden/>
              </w:rPr>
              <w:t>12</w:t>
            </w:r>
            <w:r>
              <w:rPr>
                <w:noProof/>
                <w:webHidden/>
              </w:rPr>
              <w:fldChar w:fldCharType="end"/>
            </w:r>
          </w:hyperlink>
        </w:p>
        <w:p w14:paraId="477A1B3F" w14:textId="5A7ECD6B"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13" w:history="1">
            <w:r w:rsidRPr="009F47C6">
              <w:rPr>
                <w:rStyle w:val="Hyperlink"/>
                <w:noProof/>
              </w:rPr>
              <w:t>1.</w:t>
            </w:r>
            <w:r w:rsidRPr="009F47C6">
              <w:rPr>
                <w:rStyle w:val="Hyperlink"/>
                <w:rFonts w:ascii="Arial" w:eastAsia="Arial" w:hAnsi="Arial" w:cs="Arial"/>
                <w:noProof/>
              </w:rPr>
              <w:t xml:space="preserve"> </w:t>
            </w:r>
            <w:r w:rsidRPr="009F47C6">
              <w:rPr>
                <w:rStyle w:val="Hyperlink"/>
                <w:noProof/>
              </w:rPr>
              <w:t>Acceptance of Conditions Governing the Procurement</w:t>
            </w:r>
            <w:r>
              <w:rPr>
                <w:noProof/>
                <w:webHidden/>
              </w:rPr>
              <w:tab/>
            </w:r>
            <w:r>
              <w:rPr>
                <w:noProof/>
                <w:webHidden/>
              </w:rPr>
              <w:fldChar w:fldCharType="begin"/>
            </w:r>
            <w:r>
              <w:rPr>
                <w:noProof/>
                <w:webHidden/>
              </w:rPr>
              <w:instrText xml:space="preserve"> PAGEREF _Toc206751813 \h </w:instrText>
            </w:r>
            <w:r>
              <w:rPr>
                <w:noProof/>
                <w:webHidden/>
              </w:rPr>
            </w:r>
            <w:r>
              <w:rPr>
                <w:noProof/>
                <w:webHidden/>
              </w:rPr>
              <w:fldChar w:fldCharType="separate"/>
            </w:r>
            <w:r w:rsidR="00F77668">
              <w:rPr>
                <w:noProof/>
                <w:webHidden/>
              </w:rPr>
              <w:t>12</w:t>
            </w:r>
            <w:r>
              <w:rPr>
                <w:noProof/>
                <w:webHidden/>
              </w:rPr>
              <w:fldChar w:fldCharType="end"/>
            </w:r>
          </w:hyperlink>
        </w:p>
        <w:p w14:paraId="32741A07" w14:textId="5D171B68"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14" w:history="1">
            <w:r w:rsidRPr="009F47C6">
              <w:rPr>
                <w:rStyle w:val="Hyperlink"/>
                <w:noProof/>
              </w:rPr>
              <w:t>2.</w:t>
            </w:r>
            <w:r w:rsidRPr="009F47C6">
              <w:rPr>
                <w:rStyle w:val="Hyperlink"/>
                <w:rFonts w:ascii="Arial" w:eastAsia="Arial" w:hAnsi="Arial" w:cs="Arial"/>
                <w:noProof/>
              </w:rPr>
              <w:t xml:space="preserve"> </w:t>
            </w:r>
            <w:r w:rsidRPr="009F47C6">
              <w:rPr>
                <w:rStyle w:val="Hyperlink"/>
                <w:noProof/>
              </w:rPr>
              <w:t>Incurring Cost</w:t>
            </w:r>
            <w:r>
              <w:rPr>
                <w:noProof/>
                <w:webHidden/>
              </w:rPr>
              <w:tab/>
            </w:r>
            <w:r>
              <w:rPr>
                <w:noProof/>
                <w:webHidden/>
              </w:rPr>
              <w:fldChar w:fldCharType="begin"/>
            </w:r>
            <w:r>
              <w:rPr>
                <w:noProof/>
                <w:webHidden/>
              </w:rPr>
              <w:instrText xml:space="preserve"> PAGEREF _Toc206751814 \h </w:instrText>
            </w:r>
            <w:r>
              <w:rPr>
                <w:noProof/>
                <w:webHidden/>
              </w:rPr>
            </w:r>
            <w:r>
              <w:rPr>
                <w:noProof/>
                <w:webHidden/>
              </w:rPr>
              <w:fldChar w:fldCharType="separate"/>
            </w:r>
            <w:r w:rsidR="00F77668">
              <w:rPr>
                <w:noProof/>
                <w:webHidden/>
              </w:rPr>
              <w:t>12</w:t>
            </w:r>
            <w:r>
              <w:rPr>
                <w:noProof/>
                <w:webHidden/>
              </w:rPr>
              <w:fldChar w:fldCharType="end"/>
            </w:r>
          </w:hyperlink>
        </w:p>
        <w:p w14:paraId="2B1745BA" w14:textId="7B19C7FF"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15" w:history="1">
            <w:r w:rsidRPr="009F47C6">
              <w:rPr>
                <w:rStyle w:val="Hyperlink"/>
                <w:noProof/>
              </w:rPr>
              <w:t>3.</w:t>
            </w:r>
            <w:r w:rsidRPr="009F47C6">
              <w:rPr>
                <w:rStyle w:val="Hyperlink"/>
                <w:rFonts w:ascii="Arial" w:eastAsia="Arial" w:hAnsi="Arial" w:cs="Arial"/>
                <w:noProof/>
              </w:rPr>
              <w:t xml:space="preserve"> </w:t>
            </w:r>
            <w:r w:rsidRPr="009F47C6">
              <w:rPr>
                <w:rStyle w:val="Hyperlink"/>
                <w:noProof/>
              </w:rPr>
              <w:t>Prime Contractor Responsibility</w:t>
            </w:r>
            <w:r>
              <w:rPr>
                <w:noProof/>
                <w:webHidden/>
              </w:rPr>
              <w:tab/>
            </w:r>
            <w:r>
              <w:rPr>
                <w:noProof/>
                <w:webHidden/>
              </w:rPr>
              <w:fldChar w:fldCharType="begin"/>
            </w:r>
            <w:r>
              <w:rPr>
                <w:noProof/>
                <w:webHidden/>
              </w:rPr>
              <w:instrText xml:space="preserve"> PAGEREF _Toc206751815 \h </w:instrText>
            </w:r>
            <w:r>
              <w:rPr>
                <w:noProof/>
                <w:webHidden/>
              </w:rPr>
            </w:r>
            <w:r>
              <w:rPr>
                <w:noProof/>
                <w:webHidden/>
              </w:rPr>
              <w:fldChar w:fldCharType="separate"/>
            </w:r>
            <w:r w:rsidR="00F77668">
              <w:rPr>
                <w:noProof/>
                <w:webHidden/>
              </w:rPr>
              <w:t>12</w:t>
            </w:r>
            <w:r>
              <w:rPr>
                <w:noProof/>
                <w:webHidden/>
              </w:rPr>
              <w:fldChar w:fldCharType="end"/>
            </w:r>
          </w:hyperlink>
        </w:p>
        <w:p w14:paraId="36DAB97A" w14:textId="3C648457"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16" w:history="1">
            <w:r w:rsidRPr="009F47C6">
              <w:rPr>
                <w:rStyle w:val="Hyperlink"/>
                <w:noProof/>
              </w:rPr>
              <w:t>4.</w:t>
            </w:r>
            <w:r w:rsidRPr="009F47C6">
              <w:rPr>
                <w:rStyle w:val="Hyperlink"/>
                <w:rFonts w:ascii="Arial" w:eastAsia="Arial" w:hAnsi="Arial" w:cs="Arial"/>
                <w:noProof/>
              </w:rPr>
              <w:t xml:space="preserve"> </w:t>
            </w:r>
            <w:r w:rsidRPr="009F47C6">
              <w:rPr>
                <w:rStyle w:val="Hyperlink"/>
                <w:noProof/>
              </w:rPr>
              <w:t>Subcontractors/Consent</w:t>
            </w:r>
            <w:r>
              <w:rPr>
                <w:noProof/>
                <w:webHidden/>
              </w:rPr>
              <w:tab/>
            </w:r>
            <w:r>
              <w:rPr>
                <w:noProof/>
                <w:webHidden/>
              </w:rPr>
              <w:fldChar w:fldCharType="begin"/>
            </w:r>
            <w:r>
              <w:rPr>
                <w:noProof/>
                <w:webHidden/>
              </w:rPr>
              <w:instrText xml:space="preserve"> PAGEREF _Toc206751816 \h </w:instrText>
            </w:r>
            <w:r>
              <w:rPr>
                <w:noProof/>
                <w:webHidden/>
              </w:rPr>
            </w:r>
            <w:r>
              <w:rPr>
                <w:noProof/>
                <w:webHidden/>
              </w:rPr>
              <w:fldChar w:fldCharType="separate"/>
            </w:r>
            <w:r w:rsidR="00F77668">
              <w:rPr>
                <w:noProof/>
                <w:webHidden/>
              </w:rPr>
              <w:t>12</w:t>
            </w:r>
            <w:r>
              <w:rPr>
                <w:noProof/>
                <w:webHidden/>
              </w:rPr>
              <w:fldChar w:fldCharType="end"/>
            </w:r>
          </w:hyperlink>
        </w:p>
        <w:p w14:paraId="000A4D0C" w14:textId="65A5B875"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17" w:history="1">
            <w:r w:rsidRPr="009F47C6">
              <w:rPr>
                <w:rStyle w:val="Hyperlink"/>
                <w:noProof/>
              </w:rPr>
              <w:t>5.</w:t>
            </w:r>
            <w:r w:rsidRPr="009F47C6">
              <w:rPr>
                <w:rStyle w:val="Hyperlink"/>
                <w:rFonts w:ascii="Arial" w:eastAsia="Arial" w:hAnsi="Arial" w:cs="Arial"/>
                <w:noProof/>
              </w:rPr>
              <w:t xml:space="preserve"> </w:t>
            </w:r>
            <w:r w:rsidRPr="009F47C6">
              <w:rPr>
                <w:rStyle w:val="Hyperlink"/>
                <w:noProof/>
              </w:rPr>
              <w:t>Amended Proposals</w:t>
            </w:r>
            <w:r>
              <w:rPr>
                <w:noProof/>
                <w:webHidden/>
              </w:rPr>
              <w:tab/>
            </w:r>
            <w:r>
              <w:rPr>
                <w:noProof/>
                <w:webHidden/>
              </w:rPr>
              <w:fldChar w:fldCharType="begin"/>
            </w:r>
            <w:r>
              <w:rPr>
                <w:noProof/>
                <w:webHidden/>
              </w:rPr>
              <w:instrText xml:space="preserve"> PAGEREF _Toc206751817 \h </w:instrText>
            </w:r>
            <w:r>
              <w:rPr>
                <w:noProof/>
                <w:webHidden/>
              </w:rPr>
            </w:r>
            <w:r>
              <w:rPr>
                <w:noProof/>
                <w:webHidden/>
              </w:rPr>
              <w:fldChar w:fldCharType="separate"/>
            </w:r>
            <w:r w:rsidR="00F77668">
              <w:rPr>
                <w:noProof/>
                <w:webHidden/>
              </w:rPr>
              <w:t>13</w:t>
            </w:r>
            <w:r>
              <w:rPr>
                <w:noProof/>
                <w:webHidden/>
              </w:rPr>
              <w:fldChar w:fldCharType="end"/>
            </w:r>
          </w:hyperlink>
        </w:p>
        <w:p w14:paraId="263A8307" w14:textId="6AF22D9E"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18" w:history="1">
            <w:r w:rsidRPr="009F47C6">
              <w:rPr>
                <w:rStyle w:val="Hyperlink"/>
                <w:noProof/>
              </w:rPr>
              <w:t>6.</w:t>
            </w:r>
            <w:r w:rsidRPr="009F47C6">
              <w:rPr>
                <w:rStyle w:val="Hyperlink"/>
                <w:rFonts w:ascii="Arial" w:eastAsia="Arial" w:hAnsi="Arial" w:cs="Arial"/>
                <w:noProof/>
              </w:rPr>
              <w:t xml:space="preserve"> </w:t>
            </w:r>
            <w:r w:rsidRPr="009F47C6">
              <w:rPr>
                <w:rStyle w:val="Hyperlink"/>
                <w:noProof/>
              </w:rPr>
              <w:t>Offeror’s Rights to Withdraw Proposal</w:t>
            </w:r>
            <w:r>
              <w:rPr>
                <w:noProof/>
                <w:webHidden/>
              </w:rPr>
              <w:tab/>
            </w:r>
            <w:r>
              <w:rPr>
                <w:noProof/>
                <w:webHidden/>
              </w:rPr>
              <w:fldChar w:fldCharType="begin"/>
            </w:r>
            <w:r>
              <w:rPr>
                <w:noProof/>
                <w:webHidden/>
              </w:rPr>
              <w:instrText xml:space="preserve"> PAGEREF _Toc206751818 \h </w:instrText>
            </w:r>
            <w:r>
              <w:rPr>
                <w:noProof/>
                <w:webHidden/>
              </w:rPr>
            </w:r>
            <w:r>
              <w:rPr>
                <w:noProof/>
                <w:webHidden/>
              </w:rPr>
              <w:fldChar w:fldCharType="separate"/>
            </w:r>
            <w:r w:rsidR="00F77668">
              <w:rPr>
                <w:noProof/>
                <w:webHidden/>
              </w:rPr>
              <w:t>13</w:t>
            </w:r>
            <w:r>
              <w:rPr>
                <w:noProof/>
                <w:webHidden/>
              </w:rPr>
              <w:fldChar w:fldCharType="end"/>
            </w:r>
          </w:hyperlink>
        </w:p>
        <w:p w14:paraId="2DC169D4" w14:textId="3C193B02"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19" w:history="1">
            <w:r w:rsidRPr="009F47C6">
              <w:rPr>
                <w:rStyle w:val="Hyperlink"/>
                <w:noProof/>
              </w:rPr>
              <w:t>7.</w:t>
            </w:r>
            <w:r w:rsidRPr="009F47C6">
              <w:rPr>
                <w:rStyle w:val="Hyperlink"/>
                <w:rFonts w:ascii="Arial" w:eastAsia="Arial" w:hAnsi="Arial" w:cs="Arial"/>
                <w:noProof/>
              </w:rPr>
              <w:t xml:space="preserve"> </w:t>
            </w:r>
            <w:r w:rsidRPr="009F47C6">
              <w:rPr>
                <w:rStyle w:val="Hyperlink"/>
                <w:noProof/>
              </w:rPr>
              <w:t>Proposal Offer Firm</w:t>
            </w:r>
            <w:r>
              <w:rPr>
                <w:noProof/>
                <w:webHidden/>
              </w:rPr>
              <w:tab/>
            </w:r>
            <w:r>
              <w:rPr>
                <w:noProof/>
                <w:webHidden/>
              </w:rPr>
              <w:fldChar w:fldCharType="begin"/>
            </w:r>
            <w:r>
              <w:rPr>
                <w:noProof/>
                <w:webHidden/>
              </w:rPr>
              <w:instrText xml:space="preserve"> PAGEREF _Toc206751819 \h </w:instrText>
            </w:r>
            <w:r>
              <w:rPr>
                <w:noProof/>
                <w:webHidden/>
              </w:rPr>
            </w:r>
            <w:r>
              <w:rPr>
                <w:noProof/>
                <w:webHidden/>
              </w:rPr>
              <w:fldChar w:fldCharType="separate"/>
            </w:r>
            <w:r w:rsidR="00F77668">
              <w:rPr>
                <w:noProof/>
                <w:webHidden/>
              </w:rPr>
              <w:t>13</w:t>
            </w:r>
            <w:r>
              <w:rPr>
                <w:noProof/>
                <w:webHidden/>
              </w:rPr>
              <w:fldChar w:fldCharType="end"/>
            </w:r>
          </w:hyperlink>
        </w:p>
        <w:p w14:paraId="7005B9A9" w14:textId="36EBD8DC"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20" w:history="1">
            <w:r w:rsidRPr="009F47C6">
              <w:rPr>
                <w:rStyle w:val="Hyperlink"/>
                <w:noProof/>
              </w:rPr>
              <w:t>8.</w:t>
            </w:r>
            <w:r w:rsidRPr="009F47C6">
              <w:rPr>
                <w:rStyle w:val="Hyperlink"/>
                <w:rFonts w:ascii="Arial" w:eastAsia="Arial" w:hAnsi="Arial" w:cs="Arial"/>
                <w:noProof/>
              </w:rPr>
              <w:t xml:space="preserve"> </w:t>
            </w:r>
            <w:r w:rsidRPr="009F47C6">
              <w:rPr>
                <w:rStyle w:val="Hyperlink"/>
                <w:noProof/>
              </w:rPr>
              <w:t>Disclosure of Proposal Contents</w:t>
            </w:r>
            <w:r>
              <w:rPr>
                <w:noProof/>
                <w:webHidden/>
              </w:rPr>
              <w:tab/>
            </w:r>
            <w:r>
              <w:rPr>
                <w:noProof/>
                <w:webHidden/>
              </w:rPr>
              <w:fldChar w:fldCharType="begin"/>
            </w:r>
            <w:r>
              <w:rPr>
                <w:noProof/>
                <w:webHidden/>
              </w:rPr>
              <w:instrText xml:space="preserve"> PAGEREF _Toc206751820 \h </w:instrText>
            </w:r>
            <w:r>
              <w:rPr>
                <w:noProof/>
                <w:webHidden/>
              </w:rPr>
            </w:r>
            <w:r>
              <w:rPr>
                <w:noProof/>
                <w:webHidden/>
              </w:rPr>
              <w:fldChar w:fldCharType="separate"/>
            </w:r>
            <w:r w:rsidR="00F77668">
              <w:rPr>
                <w:noProof/>
                <w:webHidden/>
              </w:rPr>
              <w:t>13</w:t>
            </w:r>
            <w:r>
              <w:rPr>
                <w:noProof/>
                <w:webHidden/>
              </w:rPr>
              <w:fldChar w:fldCharType="end"/>
            </w:r>
          </w:hyperlink>
        </w:p>
        <w:p w14:paraId="26B08BD2" w14:textId="2AE18D63"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21" w:history="1">
            <w:r w:rsidRPr="009F47C6">
              <w:rPr>
                <w:rStyle w:val="Hyperlink"/>
                <w:noProof/>
              </w:rPr>
              <w:t>9.</w:t>
            </w:r>
            <w:r w:rsidRPr="009F47C6">
              <w:rPr>
                <w:rStyle w:val="Hyperlink"/>
                <w:rFonts w:ascii="Arial" w:eastAsia="Arial" w:hAnsi="Arial" w:cs="Arial"/>
                <w:noProof/>
              </w:rPr>
              <w:t xml:space="preserve"> </w:t>
            </w:r>
            <w:r w:rsidRPr="009F47C6">
              <w:rPr>
                <w:rStyle w:val="Hyperlink"/>
                <w:noProof/>
              </w:rPr>
              <w:t>No Obligation</w:t>
            </w:r>
            <w:r>
              <w:rPr>
                <w:noProof/>
                <w:webHidden/>
              </w:rPr>
              <w:tab/>
            </w:r>
            <w:r>
              <w:rPr>
                <w:noProof/>
                <w:webHidden/>
              </w:rPr>
              <w:fldChar w:fldCharType="begin"/>
            </w:r>
            <w:r>
              <w:rPr>
                <w:noProof/>
                <w:webHidden/>
              </w:rPr>
              <w:instrText xml:space="preserve"> PAGEREF _Toc206751821 \h </w:instrText>
            </w:r>
            <w:r>
              <w:rPr>
                <w:noProof/>
                <w:webHidden/>
              </w:rPr>
            </w:r>
            <w:r>
              <w:rPr>
                <w:noProof/>
                <w:webHidden/>
              </w:rPr>
              <w:fldChar w:fldCharType="separate"/>
            </w:r>
            <w:r w:rsidR="00F77668">
              <w:rPr>
                <w:noProof/>
                <w:webHidden/>
              </w:rPr>
              <w:t>14</w:t>
            </w:r>
            <w:r>
              <w:rPr>
                <w:noProof/>
                <w:webHidden/>
              </w:rPr>
              <w:fldChar w:fldCharType="end"/>
            </w:r>
          </w:hyperlink>
        </w:p>
        <w:p w14:paraId="5DF0C1D7" w14:textId="7242A591"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22" w:history="1">
            <w:r w:rsidRPr="009F47C6">
              <w:rPr>
                <w:rStyle w:val="Hyperlink"/>
                <w:noProof/>
              </w:rPr>
              <w:t>10.</w:t>
            </w:r>
            <w:r w:rsidRPr="009F47C6">
              <w:rPr>
                <w:rStyle w:val="Hyperlink"/>
                <w:rFonts w:ascii="Arial" w:eastAsia="Arial" w:hAnsi="Arial" w:cs="Arial"/>
                <w:noProof/>
              </w:rPr>
              <w:t xml:space="preserve"> </w:t>
            </w:r>
            <w:r w:rsidRPr="009F47C6">
              <w:rPr>
                <w:rStyle w:val="Hyperlink"/>
                <w:noProof/>
              </w:rPr>
              <w:t>Termination</w:t>
            </w:r>
            <w:r>
              <w:rPr>
                <w:noProof/>
                <w:webHidden/>
              </w:rPr>
              <w:tab/>
            </w:r>
            <w:r>
              <w:rPr>
                <w:noProof/>
                <w:webHidden/>
              </w:rPr>
              <w:fldChar w:fldCharType="begin"/>
            </w:r>
            <w:r>
              <w:rPr>
                <w:noProof/>
                <w:webHidden/>
              </w:rPr>
              <w:instrText xml:space="preserve"> PAGEREF _Toc206751822 \h </w:instrText>
            </w:r>
            <w:r>
              <w:rPr>
                <w:noProof/>
                <w:webHidden/>
              </w:rPr>
            </w:r>
            <w:r>
              <w:rPr>
                <w:noProof/>
                <w:webHidden/>
              </w:rPr>
              <w:fldChar w:fldCharType="separate"/>
            </w:r>
            <w:r w:rsidR="00F77668">
              <w:rPr>
                <w:noProof/>
                <w:webHidden/>
              </w:rPr>
              <w:t>14</w:t>
            </w:r>
            <w:r>
              <w:rPr>
                <w:noProof/>
                <w:webHidden/>
              </w:rPr>
              <w:fldChar w:fldCharType="end"/>
            </w:r>
          </w:hyperlink>
        </w:p>
        <w:p w14:paraId="78494B0A" w14:textId="229E1325"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23" w:history="1">
            <w:r w:rsidRPr="009F47C6">
              <w:rPr>
                <w:rStyle w:val="Hyperlink"/>
                <w:noProof/>
              </w:rPr>
              <w:t>11.</w:t>
            </w:r>
            <w:r w:rsidRPr="009F47C6">
              <w:rPr>
                <w:rStyle w:val="Hyperlink"/>
                <w:rFonts w:ascii="Arial" w:eastAsia="Arial" w:hAnsi="Arial" w:cs="Arial"/>
                <w:noProof/>
              </w:rPr>
              <w:t xml:space="preserve"> </w:t>
            </w:r>
            <w:r w:rsidRPr="009F47C6">
              <w:rPr>
                <w:rStyle w:val="Hyperlink"/>
                <w:noProof/>
              </w:rPr>
              <w:t>Sufficient Appropriation</w:t>
            </w:r>
            <w:r>
              <w:rPr>
                <w:noProof/>
                <w:webHidden/>
              </w:rPr>
              <w:tab/>
            </w:r>
            <w:r>
              <w:rPr>
                <w:noProof/>
                <w:webHidden/>
              </w:rPr>
              <w:fldChar w:fldCharType="begin"/>
            </w:r>
            <w:r>
              <w:rPr>
                <w:noProof/>
                <w:webHidden/>
              </w:rPr>
              <w:instrText xml:space="preserve"> PAGEREF _Toc206751823 \h </w:instrText>
            </w:r>
            <w:r>
              <w:rPr>
                <w:noProof/>
                <w:webHidden/>
              </w:rPr>
            </w:r>
            <w:r>
              <w:rPr>
                <w:noProof/>
                <w:webHidden/>
              </w:rPr>
              <w:fldChar w:fldCharType="separate"/>
            </w:r>
            <w:r w:rsidR="00F77668">
              <w:rPr>
                <w:noProof/>
                <w:webHidden/>
              </w:rPr>
              <w:t>14</w:t>
            </w:r>
            <w:r>
              <w:rPr>
                <w:noProof/>
                <w:webHidden/>
              </w:rPr>
              <w:fldChar w:fldCharType="end"/>
            </w:r>
          </w:hyperlink>
        </w:p>
        <w:p w14:paraId="2ED0BB17" w14:textId="3A5B752B"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24" w:history="1">
            <w:r w:rsidRPr="009F47C6">
              <w:rPr>
                <w:rStyle w:val="Hyperlink"/>
                <w:noProof/>
              </w:rPr>
              <w:t>12.</w:t>
            </w:r>
            <w:r w:rsidRPr="009F47C6">
              <w:rPr>
                <w:rStyle w:val="Hyperlink"/>
                <w:rFonts w:ascii="Arial" w:eastAsia="Arial" w:hAnsi="Arial" w:cs="Arial"/>
                <w:noProof/>
              </w:rPr>
              <w:t xml:space="preserve"> </w:t>
            </w:r>
            <w:r w:rsidRPr="009F47C6">
              <w:rPr>
                <w:rStyle w:val="Hyperlink"/>
                <w:noProof/>
              </w:rPr>
              <w:t>Legal Review</w:t>
            </w:r>
            <w:r>
              <w:rPr>
                <w:noProof/>
                <w:webHidden/>
              </w:rPr>
              <w:tab/>
            </w:r>
            <w:r>
              <w:rPr>
                <w:noProof/>
                <w:webHidden/>
              </w:rPr>
              <w:fldChar w:fldCharType="begin"/>
            </w:r>
            <w:r>
              <w:rPr>
                <w:noProof/>
                <w:webHidden/>
              </w:rPr>
              <w:instrText xml:space="preserve"> PAGEREF _Toc206751824 \h </w:instrText>
            </w:r>
            <w:r>
              <w:rPr>
                <w:noProof/>
                <w:webHidden/>
              </w:rPr>
            </w:r>
            <w:r>
              <w:rPr>
                <w:noProof/>
                <w:webHidden/>
              </w:rPr>
              <w:fldChar w:fldCharType="separate"/>
            </w:r>
            <w:r w:rsidR="00F77668">
              <w:rPr>
                <w:noProof/>
                <w:webHidden/>
              </w:rPr>
              <w:t>14</w:t>
            </w:r>
            <w:r>
              <w:rPr>
                <w:noProof/>
                <w:webHidden/>
              </w:rPr>
              <w:fldChar w:fldCharType="end"/>
            </w:r>
          </w:hyperlink>
        </w:p>
        <w:p w14:paraId="18A62FF5" w14:textId="70899B80"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25" w:history="1">
            <w:r w:rsidRPr="009F47C6">
              <w:rPr>
                <w:rStyle w:val="Hyperlink"/>
                <w:noProof/>
              </w:rPr>
              <w:t>13.</w:t>
            </w:r>
            <w:r w:rsidRPr="009F47C6">
              <w:rPr>
                <w:rStyle w:val="Hyperlink"/>
                <w:rFonts w:ascii="Arial" w:eastAsia="Arial" w:hAnsi="Arial" w:cs="Arial"/>
                <w:noProof/>
              </w:rPr>
              <w:t xml:space="preserve"> </w:t>
            </w:r>
            <w:r w:rsidRPr="009F47C6">
              <w:rPr>
                <w:rStyle w:val="Hyperlink"/>
                <w:noProof/>
              </w:rPr>
              <w:t>Governing Law</w:t>
            </w:r>
            <w:r>
              <w:rPr>
                <w:noProof/>
                <w:webHidden/>
              </w:rPr>
              <w:tab/>
            </w:r>
            <w:r>
              <w:rPr>
                <w:noProof/>
                <w:webHidden/>
              </w:rPr>
              <w:fldChar w:fldCharType="begin"/>
            </w:r>
            <w:r>
              <w:rPr>
                <w:noProof/>
                <w:webHidden/>
              </w:rPr>
              <w:instrText xml:space="preserve"> PAGEREF _Toc206751825 \h </w:instrText>
            </w:r>
            <w:r>
              <w:rPr>
                <w:noProof/>
                <w:webHidden/>
              </w:rPr>
            </w:r>
            <w:r>
              <w:rPr>
                <w:noProof/>
                <w:webHidden/>
              </w:rPr>
              <w:fldChar w:fldCharType="separate"/>
            </w:r>
            <w:r w:rsidR="00F77668">
              <w:rPr>
                <w:noProof/>
                <w:webHidden/>
              </w:rPr>
              <w:t>14</w:t>
            </w:r>
            <w:r>
              <w:rPr>
                <w:noProof/>
                <w:webHidden/>
              </w:rPr>
              <w:fldChar w:fldCharType="end"/>
            </w:r>
          </w:hyperlink>
        </w:p>
        <w:p w14:paraId="3A8A923C" w14:textId="55E3EB9A"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26" w:history="1">
            <w:r w:rsidRPr="009F47C6">
              <w:rPr>
                <w:rStyle w:val="Hyperlink"/>
                <w:noProof/>
              </w:rPr>
              <w:t>14.</w:t>
            </w:r>
            <w:r w:rsidRPr="009F47C6">
              <w:rPr>
                <w:rStyle w:val="Hyperlink"/>
                <w:rFonts w:ascii="Arial" w:eastAsia="Arial" w:hAnsi="Arial" w:cs="Arial"/>
                <w:noProof/>
              </w:rPr>
              <w:t xml:space="preserve"> </w:t>
            </w:r>
            <w:r w:rsidRPr="009F47C6">
              <w:rPr>
                <w:rStyle w:val="Hyperlink"/>
                <w:noProof/>
              </w:rPr>
              <w:t>Basis for Proposal</w:t>
            </w:r>
            <w:r>
              <w:rPr>
                <w:noProof/>
                <w:webHidden/>
              </w:rPr>
              <w:tab/>
            </w:r>
            <w:r>
              <w:rPr>
                <w:noProof/>
                <w:webHidden/>
              </w:rPr>
              <w:fldChar w:fldCharType="begin"/>
            </w:r>
            <w:r>
              <w:rPr>
                <w:noProof/>
                <w:webHidden/>
              </w:rPr>
              <w:instrText xml:space="preserve"> PAGEREF _Toc206751826 \h </w:instrText>
            </w:r>
            <w:r>
              <w:rPr>
                <w:noProof/>
                <w:webHidden/>
              </w:rPr>
            </w:r>
            <w:r>
              <w:rPr>
                <w:noProof/>
                <w:webHidden/>
              </w:rPr>
              <w:fldChar w:fldCharType="separate"/>
            </w:r>
            <w:r w:rsidR="00F77668">
              <w:rPr>
                <w:noProof/>
                <w:webHidden/>
              </w:rPr>
              <w:t>14</w:t>
            </w:r>
            <w:r>
              <w:rPr>
                <w:noProof/>
                <w:webHidden/>
              </w:rPr>
              <w:fldChar w:fldCharType="end"/>
            </w:r>
          </w:hyperlink>
        </w:p>
        <w:p w14:paraId="7118E588" w14:textId="564E6763"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27" w:history="1">
            <w:r w:rsidRPr="009F47C6">
              <w:rPr>
                <w:rStyle w:val="Hyperlink"/>
                <w:noProof/>
              </w:rPr>
              <w:t>15.</w:t>
            </w:r>
            <w:r w:rsidRPr="009F47C6">
              <w:rPr>
                <w:rStyle w:val="Hyperlink"/>
                <w:rFonts w:ascii="Arial" w:eastAsia="Arial" w:hAnsi="Arial" w:cs="Arial"/>
                <w:noProof/>
              </w:rPr>
              <w:t xml:space="preserve"> </w:t>
            </w:r>
            <w:r w:rsidRPr="009F47C6">
              <w:rPr>
                <w:rStyle w:val="Hyperlink"/>
                <w:noProof/>
              </w:rPr>
              <w:t>Contract Terms and Conditions</w:t>
            </w:r>
            <w:r>
              <w:rPr>
                <w:noProof/>
                <w:webHidden/>
              </w:rPr>
              <w:tab/>
            </w:r>
            <w:r>
              <w:rPr>
                <w:noProof/>
                <w:webHidden/>
              </w:rPr>
              <w:fldChar w:fldCharType="begin"/>
            </w:r>
            <w:r>
              <w:rPr>
                <w:noProof/>
                <w:webHidden/>
              </w:rPr>
              <w:instrText xml:space="preserve"> PAGEREF _Toc206751827 \h </w:instrText>
            </w:r>
            <w:r>
              <w:rPr>
                <w:noProof/>
                <w:webHidden/>
              </w:rPr>
            </w:r>
            <w:r>
              <w:rPr>
                <w:noProof/>
                <w:webHidden/>
              </w:rPr>
              <w:fldChar w:fldCharType="separate"/>
            </w:r>
            <w:r w:rsidR="00F77668">
              <w:rPr>
                <w:noProof/>
                <w:webHidden/>
              </w:rPr>
              <w:t>14</w:t>
            </w:r>
            <w:r>
              <w:rPr>
                <w:noProof/>
                <w:webHidden/>
              </w:rPr>
              <w:fldChar w:fldCharType="end"/>
            </w:r>
          </w:hyperlink>
        </w:p>
        <w:p w14:paraId="632A7529" w14:textId="12299BD8"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28" w:history="1">
            <w:r w:rsidRPr="009F47C6">
              <w:rPr>
                <w:rStyle w:val="Hyperlink"/>
                <w:noProof/>
              </w:rPr>
              <w:t>16.</w:t>
            </w:r>
            <w:r w:rsidRPr="009F47C6">
              <w:rPr>
                <w:rStyle w:val="Hyperlink"/>
                <w:rFonts w:ascii="Arial" w:eastAsia="Arial" w:hAnsi="Arial" w:cs="Arial"/>
                <w:noProof/>
              </w:rPr>
              <w:t xml:space="preserve"> </w:t>
            </w:r>
            <w:r w:rsidRPr="009F47C6">
              <w:rPr>
                <w:rStyle w:val="Hyperlink"/>
                <w:noProof/>
              </w:rPr>
              <w:t>Contract Deviations</w:t>
            </w:r>
            <w:r>
              <w:rPr>
                <w:noProof/>
                <w:webHidden/>
              </w:rPr>
              <w:tab/>
            </w:r>
            <w:r>
              <w:rPr>
                <w:noProof/>
                <w:webHidden/>
              </w:rPr>
              <w:fldChar w:fldCharType="begin"/>
            </w:r>
            <w:r>
              <w:rPr>
                <w:noProof/>
                <w:webHidden/>
              </w:rPr>
              <w:instrText xml:space="preserve"> PAGEREF _Toc206751828 \h </w:instrText>
            </w:r>
            <w:r>
              <w:rPr>
                <w:noProof/>
                <w:webHidden/>
              </w:rPr>
            </w:r>
            <w:r>
              <w:rPr>
                <w:noProof/>
                <w:webHidden/>
              </w:rPr>
              <w:fldChar w:fldCharType="separate"/>
            </w:r>
            <w:r w:rsidR="00F77668">
              <w:rPr>
                <w:noProof/>
                <w:webHidden/>
              </w:rPr>
              <w:t>15</w:t>
            </w:r>
            <w:r>
              <w:rPr>
                <w:noProof/>
                <w:webHidden/>
              </w:rPr>
              <w:fldChar w:fldCharType="end"/>
            </w:r>
          </w:hyperlink>
        </w:p>
        <w:p w14:paraId="6EDD8F51" w14:textId="496F5E40"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29" w:history="1">
            <w:r w:rsidRPr="009F47C6">
              <w:rPr>
                <w:rStyle w:val="Hyperlink"/>
                <w:noProof/>
              </w:rPr>
              <w:t>17.</w:t>
            </w:r>
            <w:r w:rsidRPr="009F47C6">
              <w:rPr>
                <w:rStyle w:val="Hyperlink"/>
                <w:rFonts w:ascii="Arial" w:eastAsia="Arial" w:hAnsi="Arial" w:cs="Arial"/>
                <w:noProof/>
              </w:rPr>
              <w:t xml:space="preserve"> </w:t>
            </w:r>
            <w:r w:rsidRPr="009F47C6">
              <w:rPr>
                <w:rStyle w:val="Hyperlink"/>
                <w:noProof/>
              </w:rPr>
              <w:t>Offeror Qualifications</w:t>
            </w:r>
            <w:r>
              <w:rPr>
                <w:noProof/>
                <w:webHidden/>
              </w:rPr>
              <w:tab/>
            </w:r>
            <w:r>
              <w:rPr>
                <w:noProof/>
                <w:webHidden/>
              </w:rPr>
              <w:fldChar w:fldCharType="begin"/>
            </w:r>
            <w:r>
              <w:rPr>
                <w:noProof/>
                <w:webHidden/>
              </w:rPr>
              <w:instrText xml:space="preserve"> PAGEREF _Toc206751829 \h </w:instrText>
            </w:r>
            <w:r>
              <w:rPr>
                <w:noProof/>
                <w:webHidden/>
              </w:rPr>
            </w:r>
            <w:r>
              <w:rPr>
                <w:noProof/>
                <w:webHidden/>
              </w:rPr>
              <w:fldChar w:fldCharType="separate"/>
            </w:r>
            <w:r w:rsidR="00F77668">
              <w:rPr>
                <w:noProof/>
                <w:webHidden/>
              </w:rPr>
              <w:t>15</w:t>
            </w:r>
            <w:r>
              <w:rPr>
                <w:noProof/>
                <w:webHidden/>
              </w:rPr>
              <w:fldChar w:fldCharType="end"/>
            </w:r>
          </w:hyperlink>
        </w:p>
        <w:p w14:paraId="44D00612" w14:textId="4AE532BE"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30" w:history="1">
            <w:r w:rsidRPr="009F47C6">
              <w:rPr>
                <w:rStyle w:val="Hyperlink"/>
                <w:noProof/>
              </w:rPr>
              <w:t>18.</w:t>
            </w:r>
            <w:r w:rsidRPr="009F47C6">
              <w:rPr>
                <w:rStyle w:val="Hyperlink"/>
                <w:rFonts w:ascii="Arial" w:eastAsia="Arial" w:hAnsi="Arial" w:cs="Arial"/>
                <w:noProof/>
              </w:rPr>
              <w:t xml:space="preserve"> </w:t>
            </w:r>
            <w:r w:rsidRPr="009F47C6">
              <w:rPr>
                <w:rStyle w:val="Hyperlink"/>
                <w:noProof/>
              </w:rPr>
              <w:t>Right to Waive Minor Irregularities</w:t>
            </w:r>
            <w:r>
              <w:rPr>
                <w:noProof/>
                <w:webHidden/>
              </w:rPr>
              <w:tab/>
            </w:r>
            <w:r>
              <w:rPr>
                <w:noProof/>
                <w:webHidden/>
              </w:rPr>
              <w:fldChar w:fldCharType="begin"/>
            </w:r>
            <w:r>
              <w:rPr>
                <w:noProof/>
                <w:webHidden/>
              </w:rPr>
              <w:instrText xml:space="preserve"> PAGEREF _Toc206751830 \h </w:instrText>
            </w:r>
            <w:r>
              <w:rPr>
                <w:noProof/>
                <w:webHidden/>
              </w:rPr>
            </w:r>
            <w:r>
              <w:rPr>
                <w:noProof/>
                <w:webHidden/>
              </w:rPr>
              <w:fldChar w:fldCharType="separate"/>
            </w:r>
            <w:r w:rsidR="00F77668">
              <w:rPr>
                <w:noProof/>
                <w:webHidden/>
              </w:rPr>
              <w:t>15</w:t>
            </w:r>
            <w:r>
              <w:rPr>
                <w:noProof/>
                <w:webHidden/>
              </w:rPr>
              <w:fldChar w:fldCharType="end"/>
            </w:r>
          </w:hyperlink>
        </w:p>
        <w:p w14:paraId="7B85ACE3" w14:textId="6BFBEA4F"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31" w:history="1">
            <w:r w:rsidRPr="009F47C6">
              <w:rPr>
                <w:rStyle w:val="Hyperlink"/>
                <w:noProof/>
              </w:rPr>
              <w:t>19.</w:t>
            </w:r>
            <w:r w:rsidRPr="009F47C6">
              <w:rPr>
                <w:rStyle w:val="Hyperlink"/>
                <w:rFonts w:ascii="Arial" w:eastAsia="Arial" w:hAnsi="Arial" w:cs="Arial"/>
                <w:noProof/>
              </w:rPr>
              <w:t xml:space="preserve"> </w:t>
            </w:r>
            <w:r w:rsidRPr="009F47C6">
              <w:rPr>
                <w:rStyle w:val="Hyperlink"/>
                <w:noProof/>
              </w:rPr>
              <w:t>Change in Contractor Representatives</w:t>
            </w:r>
            <w:r>
              <w:rPr>
                <w:noProof/>
                <w:webHidden/>
              </w:rPr>
              <w:tab/>
            </w:r>
            <w:r>
              <w:rPr>
                <w:noProof/>
                <w:webHidden/>
              </w:rPr>
              <w:fldChar w:fldCharType="begin"/>
            </w:r>
            <w:r>
              <w:rPr>
                <w:noProof/>
                <w:webHidden/>
              </w:rPr>
              <w:instrText xml:space="preserve"> PAGEREF _Toc206751831 \h </w:instrText>
            </w:r>
            <w:r>
              <w:rPr>
                <w:noProof/>
                <w:webHidden/>
              </w:rPr>
            </w:r>
            <w:r>
              <w:rPr>
                <w:noProof/>
                <w:webHidden/>
              </w:rPr>
              <w:fldChar w:fldCharType="separate"/>
            </w:r>
            <w:r w:rsidR="00F77668">
              <w:rPr>
                <w:noProof/>
                <w:webHidden/>
              </w:rPr>
              <w:t>16</w:t>
            </w:r>
            <w:r>
              <w:rPr>
                <w:noProof/>
                <w:webHidden/>
              </w:rPr>
              <w:fldChar w:fldCharType="end"/>
            </w:r>
          </w:hyperlink>
        </w:p>
        <w:p w14:paraId="52468430" w14:textId="7D048D8E"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32" w:history="1">
            <w:r w:rsidRPr="009F47C6">
              <w:rPr>
                <w:rStyle w:val="Hyperlink"/>
                <w:noProof/>
              </w:rPr>
              <w:t>20.</w:t>
            </w:r>
            <w:r w:rsidRPr="009F47C6">
              <w:rPr>
                <w:rStyle w:val="Hyperlink"/>
                <w:rFonts w:ascii="Arial" w:eastAsia="Arial" w:hAnsi="Arial" w:cs="Arial"/>
                <w:noProof/>
              </w:rPr>
              <w:t xml:space="preserve"> </w:t>
            </w:r>
            <w:r w:rsidRPr="009F47C6">
              <w:rPr>
                <w:rStyle w:val="Hyperlink"/>
                <w:noProof/>
              </w:rPr>
              <w:t>Notice of Penalties</w:t>
            </w:r>
            <w:r>
              <w:rPr>
                <w:noProof/>
                <w:webHidden/>
              </w:rPr>
              <w:tab/>
            </w:r>
            <w:r>
              <w:rPr>
                <w:noProof/>
                <w:webHidden/>
              </w:rPr>
              <w:fldChar w:fldCharType="begin"/>
            </w:r>
            <w:r>
              <w:rPr>
                <w:noProof/>
                <w:webHidden/>
              </w:rPr>
              <w:instrText xml:space="preserve"> PAGEREF _Toc206751832 \h </w:instrText>
            </w:r>
            <w:r>
              <w:rPr>
                <w:noProof/>
                <w:webHidden/>
              </w:rPr>
            </w:r>
            <w:r>
              <w:rPr>
                <w:noProof/>
                <w:webHidden/>
              </w:rPr>
              <w:fldChar w:fldCharType="separate"/>
            </w:r>
            <w:r w:rsidR="00F77668">
              <w:rPr>
                <w:noProof/>
                <w:webHidden/>
              </w:rPr>
              <w:t>16</w:t>
            </w:r>
            <w:r>
              <w:rPr>
                <w:noProof/>
                <w:webHidden/>
              </w:rPr>
              <w:fldChar w:fldCharType="end"/>
            </w:r>
          </w:hyperlink>
        </w:p>
        <w:p w14:paraId="764A0BDD" w14:textId="45E5AAEB"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33" w:history="1">
            <w:r w:rsidRPr="009F47C6">
              <w:rPr>
                <w:rStyle w:val="Hyperlink"/>
                <w:noProof/>
              </w:rPr>
              <w:t>21.</w:t>
            </w:r>
            <w:r w:rsidRPr="009F47C6">
              <w:rPr>
                <w:rStyle w:val="Hyperlink"/>
                <w:rFonts w:ascii="Arial" w:eastAsia="Arial" w:hAnsi="Arial" w:cs="Arial"/>
                <w:noProof/>
              </w:rPr>
              <w:t xml:space="preserve"> </w:t>
            </w:r>
            <w:r w:rsidRPr="009F47C6">
              <w:rPr>
                <w:rStyle w:val="Hyperlink"/>
                <w:noProof/>
              </w:rPr>
              <w:t>Agency Rights</w:t>
            </w:r>
            <w:r>
              <w:rPr>
                <w:noProof/>
                <w:webHidden/>
              </w:rPr>
              <w:tab/>
            </w:r>
            <w:r>
              <w:rPr>
                <w:noProof/>
                <w:webHidden/>
              </w:rPr>
              <w:fldChar w:fldCharType="begin"/>
            </w:r>
            <w:r>
              <w:rPr>
                <w:noProof/>
                <w:webHidden/>
              </w:rPr>
              <w:instrText xml:space="preserve"> PAGEREF _Toc206751833 \h </w:instrText>
            </w:r>
            <w:r>
              <w:rPr>
                <w:noProof/>
                <w:webHidden/>
              </w:rPr>
            </w:r>
            <w:r>
              <w:rPr>
                <w:noProof/>
                <w:webHidden/>
              </w:rPr>
              <w:fldChar w:fldCharType="separate"/>
            </w:r>
            <w:r w:rsidR="00F77668">
              <w:rPr>
                <w:noProof/>
                <w:webHidden/>
              </w:rPr>
              <w:t>16</w:t>
            </w:r>
            <w:r>
              <w:rPr>
                <w:noProof/>
                <w:webHidden/>
              </w:rPr>
              <w:fldChar w:fldCharType="end"/>
            </w:r>
          </w:hyperlink>
        </w:p>
        <w:p w14:paraId="11B602BE" w14:textId="64BD2696"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34" w:history="1">
            <w:r w:rsidRPr="009F47C6">
              <w:rPr>
                <w:rStyle w:val="Hyperlink"/>
                <w:noProof/>
              </w:rPr>
              <w:t>22.</w:t>
            </w:r>
            <w:r w:rsidRPr="009F47C6">
              <w:rPr>
                <w:rStyle w:val="Hyperlink"/>
                <w:rFonts w:ascii="Arial" w:eastAsia="Arial" w:hAnsi="Arial" w:cs="Arial"/>
                <w:noProof/>
              </w:rPr>
              <w:t xml:space="preserve"> </w:t>
            </w:r>
            <w:r w:rsidRPr="009F47C6">
              <w:rPr>
                <w:rStyle w:val="Hyperlink"/>
                <w:noProof/>
              </w:rPr>
              <w:t xml:space="preserve"> Right to Publish</w:t>
            </w:r>
            <w:r>
              <w:rPr>
                <w:noProof/>
                <w:webHidden/>
              </w:rPr>
              <w:tab/>
            </w:r>
            <w:r>
              <w:rPr>
                <w:noProof/>
                <w:webHidden/>
              </w:rPr>
              <w:fldChar w:fldCharType="begin"/>
            </w:r>
            <w:r>
              <w:rPr>
                <w:noProof/>
                <w:webHidden/>
              </w:rPr>
              <w:instrText xml:space="preserve"> PAGEREF _Toc206751834 \h </w:instrText>
            </w:r>
            <w:r>
              <w:rPr>
                <w:noProof/>
                <w:webHidden/>
              </w:rPr>
            </w:r>
            <w:r>
              <w:rPr>
                <w:noProof/>
                <w:webHidden/>
              </w:rPr>
              <w:fldChar w:fldCharType="separate"/>
            </w:r>
            <w:r w:rsidR="00F77668">
              <w:rPr>
                <w:noProof/>
                <w:webHidden/>
              </w:rPr>
              <w:t>16</w:t>
            </w:r>
            <w:r>
              <w:rPr>
                <w:noProof/>
                <w:webHidden/>
              </w:rPr>
              <w:fldChar w:fldCharType="end"/>
            </w:r>
          </w:hyperlink>
        </w:p>
        <w:p w14:paraId="0E93E468" w14:textId="52530ADD"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35" w:history="1">
            <w:r w:rsidRPr="009F47C6">
              <w:rPr>
                <w:rStyle w:val="Hyperlink"/>
                <w:noProof/>
              </w:rPr>
              <w:t>23.</w:t>
            </w:r>
            <w:r w:rsidRPr="009F47C6">
              <w:rPr>
                <w:rStyle w:val="Hyperlink"/>
                <w:rFonts w:ascii="Arial" w:eastAsia="Arial" w:hAnsi="Arial" w:cs="Arial"/>
                <w:noProof/>
              </w:rPr>
              <w:t xml:space="preserve"> </w:t>
            </w:r>
            <w:r w:rsidRPr="009F47C6">
              <w:rPr>
                <w:rStyle w:val="Hyperlink"/>
                <w:noProof/>
              </w:rPr>
              <w:t>Ownership of Proposals</w:t>
            </w:r>
            <w:r>
              <w:rPr>
                <w:noProof/>
                <w:webHidden/>
              </w:rPr>
              <w:tab/>
            </w:r>
            <w:r>
              <w:rPr>
                <w:noProof/>
                <w:webHidden/>
              </w:rPr>
              <w:fldChar w:fldCharType="begin"/>
            </w:r>
            <w:r>
              <w:rPr>
                <w:noProof/>
                <w:webHidden/>
              </w:rPr>
              <w:instrText xml:space="preserve"> PAGEREF _Toc206751835 \h </w:instrText>
            </w:r>
            <w:r>
              <w:rPr>
                <w:noProof/>
                <w:webHidden/>
              </w:rPr>
            </w:r>
            <w:r>
              <w:rPr>
                <w:noProof/>
                <w:webHidden/>
              </w:rPr>
              <w:fldChar w:fldCharType="separate"/>
            </w:r>
            <w:r w:rsidR="00F77668">
              <w:rPr>
                <w:noProof/>
                <w:webHidden/>
              </w:rPr>
              <w:t>16</w:t>
            </w:r>
            <w:r>
              <w:rPr>
                <w:noProof/>
                <w:webHidden/>
              </w:rPr>
              <w:fldChar w:fldCharType="end"/>
            </w:r>
          </w:hyperlink>
        </w:p>
        <w:p w14:paraId="5AAE11CB" w14:textId="33B6BFFB"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36" w:history="1">
            <w:r w:rsidRPr="009F47C6">
              <w:rPr>
                <w:rStyle w:val="Hyperlink"/>
                <w:noProof/>
              </w:rPr>
              <w:t>24.</w:t>
            </w:r>
            <w:r w:rsidRPr="009F47C6">
              <w:rPr>
                <w:rStyle w:val="Hyperlink"/>
                <w:rFonts w:ascii="Arial" w:eastAsia="Arial" w:hAnsi="Arial" w:cs="Arial"/>
                <w:noProof/>
              </w:rPr>
              <w:t xml:space="preserve"> </w:t>
            </w:r>
            <w:r w:rsidRPr="009F47C6">
              <w:rPr>
                <w:rStyle w:val="Hyperlink"/>
                <w:noProof/>
              </w:rPr>
              <w:t>Confidentiality</w:t>
            </w:r>
            <w:r>
              <w:rPr>
                <w:noProof/>
                <w:webHidden/>
              </w:rPr>
              <w:tab/>
            </w:r>
            <w:r>
              <w:rPr>
                <w:noProof/>
                <w:webHidden/>
              </w:rPr>
              <w:fldChar w:fldCharType="begin"/>
            </w:r>
            <w:r>
              <w:rPr>
                <w:noProof/>
                <w:webHidden/>
              </w:rPr>
              <w:instrText xml:space="preserve"> PAGEREF _Toc206751836 \h </w:instrText>
            </w:r>
            <w:r>
              <w:rPr>
                <w:noProof/>
                <w:webHidden/>
              </w:rPr>
            </w:r>
            <w:r>
              <w:rPr>
                <w:noProof/>
                <w:webHidden/>
              </w:rPr>
              <w:fldChar w:fldCharType="separate"/>
            </w:r>
            <w:r w:rsidR="00F77668">
              <w:rPr>
                <w:noProof/>
                <w:webHidden/>
              </w:rPr>
              <w:t>16</w:t>
            </w:r>
            <w:r>
              <w:rPr>
                <w:noProof/>
                <w:webHidden/>
              </w:rPr>
              <w:fldChar w:fldCharType="end"/>
            </w:r>
          </w:hyperlink>
        </w:p>
        <w:p w14:paraId="62ED726F" w14:textId="7FA8D411"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37" w:history="1">
            <w:r w:rsidRPr="009F47C6">
              <w:rPr>
                <w:rStyle w:val="Hyperlink"/>
                <w:noProof/>
              </w:rPr>
              <w:t>25.</w:t>
            </w:r>
            <w:r w:rsidRPr="009F47C6">
              <w:rPr>
                <w:rStyle w:val="Hyperlink"/>
                <w:rFonts w:ascii="Arial" w:eastAsia="Arial" w:hAnsi="Arial" w:cs="Arial"/>
                <w:noProof/>
              </w:rPr>
              <w:t xml:space="preserve"> </w:t>
            </w:r>
            <w:r w:rsidRPr="009F47C6">
              <w:rPr>
                <w:rStyle w:val="Hyperlink"/>
                <w:noProof/>
              </w:rPr>
              <w:t>Electronic Mail Address Required</w:t>
            </w:r>
            <w:r>
              <w:rPr>
                <w:noProof/>
                <w:webHidden/>
              </w:rPr>
              <w:tab/>
            </w:r>
            <w:r>
              <w:rPr>
                <w:noProof/>
                <w:webHidden/>
              </w:rPr>
              <w:fldChar w:fldCharType="begin"/>
            </w:r>
            <w:r>
              <w:rPr>
                <w:noProof/>
                <w:webHidden/>
              </w:rPr>
              <w:instrText xml:space="preserve"> PAGEREF _Toc206751837 \h </w:instrText>
            </w:r>
            <w:r>
              <w:rPr>
                <w:noProof/>
                <w:webHidden/>
              </w:rPr>
            </w:r>
            <w:r>
              <w:rPr>
                <w:noProof/>
                <w:webHidden/>
              </w:rPr>
              <w:fldChar w:fldCharType="separate"/>
            </w:r>
            <w:r w:rsidR="00F77668">
              <w:rPr>
                <w:noProof/>
                <w:webHidden/>
              </w:rPr>
              <w:t>17</w:t>
            </w:r>
            <w:r>
              <w:rPr>
                <w:noProof/>
                <w:webHidden/>
              </w:rPr>
              <w:fldChar w:fldCharType="end"/>
            </w:r>
          </w:hyperlink>
        </w:p>
        <w:p w14:paraId="4A4BF66C" w14:textId="47966DD9"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38" w:history="1">
            <w:r w:rsidRPr="009F47C6">
              <w:rPr>
                <w:rStyle w:val="Hyperlink"/>
                <w:noProof/>
              </w:rPr>
              <w:t>26.</w:t>
            </w:r>
            <w:r w:rsidRPr="009F47C6">
              <w:rPr>
                <w:rStyle w:val="Hyperlink"/>
                <w:rFonts w:ascii="Arial" w:eastAsia="Arial" w:hAnsi="Arial" w:cs="Arial"/>
                <w:noProof/>
              </w:rPr>
              <w:t xml:space="preserve"> </w:t>
            </w:r>
            <w:r w:rsidRPr="009F47C6">
              <w:rPr>
                <w:rStyle w:val="Hyperlink"/>
                <w:noProof/>
              </w:rPr>
              <w:t>Use of Electronic Versions of this RFP</w:t>
            </w:r>
            <w:r>
              <w:rPr>
                <w:noProof/>
                <w:webHidden/>
              </w:rPr>
              <w:tab/>
            </w:r>
            <w:r>
              <w:rPr>
                <w:noProof/>
                <w:webHidden/>
              </w:rPr>
              <w:fldChar w:fldCharType="begin"/>
            </w:r>
            <w:r>
              <w:rPr>
                <w:noProof/>
                <w:webHidden/>
              </w:rPr>
              <w:instrText xml:space="preserve"> PAGEREF _Toc206751838 \h </w:instrText>
            </w:r>
            <w:r>
              <w:rPr>
                <w:noProof/>
                <w:webHidden/>
              </w:rPr>
            </w:r>
            <w:r>
              <w:rPr>
                <w:noProof/>
                <w:webHidden/>
              </w:rPr>
              <w:fldChar w:fldCharType="separate"/>
            </w:r>
            <w:r w:rsidR="00F77668">
              <w:rPr>
                <w:noProof/>
                <w:webHidden/>
              </w:rPr>
              <w:t>17</w:t>
            </w:r>
            <w:r>
              <w:rPr>
                <w:noProof/>
                <w:webHidden/>
              </w:rPr>
              <w:fldChar w:fldCharType="end"/>
            </w:r>
          </w:hyperlink>
        </w:p>
        <w:p w14:paraId="5F396EDD" w14:textId="4E9762BB"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39" w:history="1">
            <w:r w:rsidRPr="009F47C6">
              <w:rPr>
                <w:rStyle w:val="Hyperlink"/>
                <w:noProof/>
              </w:rPr>
              <w:t>28.</w:t>
            </w:r>
            <w:r w:rsidRPr="009F47C6">
              <w:rPr>
                <w:rStyle w:val="Hyperlink"/>
                <w:rFonts w:ascii="Arial" w:eastAsia="Arial" w:hAnsi="Arial" w:cs="Arial"/>
                <w:noProof/>
              </w:rPr>
              <w:t xml:space="preserve"> </w:t>
            </w:r>
            <w:r w:rsidRPr="009F47C6">
              <w:rPr>
                <w:rStyle w:val="Hyperlink"/>
                <w:noProof/>
              </w:rPr>
              <w:t xml:space="preserve"> Pay Equity Reporting Requirements</w:t>
            </w:r>
            <w:r>
              <w:rPr>
                <w:noProof/>
                <w:webHidden/>
              </w:rPr>
              <w:tab/>
            </w:r>
            <w:r>
              <w:rPr>
                <w:noProof/>
                <w:webHidden/>
              </w:rPr>
              <w:fldChar w:fldCharType="begin"/>
            </w:r>
            <w:r>
              <w:rPr>
                <w:noProof/>
                <w:webHidden/>
              </w:rPr>
              <w:instrText xml:space="preserve"> PAGEREF _Toc206751839 \h </w:instrText>
            </w:r>
            <w:r>
              <w:rPr>
                <w:noProof/>
                <w:webHidden/>
              </w:rPr>
            </w:r>
            <w:r>
              <w:rPr>
                <w:noProof/>
                <w:webHidden/>
              </w:rPr>
              <w:fldChar w:fldCharType="separate"/>
            </w:r>
            <w:r w:rsidR="00F77668">
              <w:rPr>
                <w:noProof/>
                <w:webHidden/>
              </w:rPr>
              <w:t>17</w:t>
            </w:r>
            <w:r>
              <w:rPr>
                <w:noProof/>
                <w:webHidden/>
              </w:rPr>
              <w:fldChar w:fldCharType="end"/>
            </w:r>
          </w:hyperlink>
        </w:p>
        <w:p w14:paraId="395F0820" w14:textId="22531B95"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40" w:history="1">
            <w:r w:rsidRPr="009F47C6">
              <w:rPr>
                <w:rStyle w:val="Hyperlink"/>
                <w:noProof/>
              </w:rPr>
              <w:t>29.</w:t>
            </w:r>
            <w:r w:rsidRPr="009F47C6">
              <w:rPr>
                <w:rStyle w:val="Hyperlink"/>
                <w:rFonts w:ascii="Arial" w:eastAsia="Arial" w:hAnsi="Arial" w:cs="Arial"/>
                <w:noProof/>
              </w:rPr>
              <w:t xml:space="preserve"> </w:t>
            </w:r>
            <w:r w:rsidRPr="009F47C6">
              <w:rPr>
                <w:rStyle w:val="Hyperlink"/>
                <w:noProof/>
              </w:rPr>
              <w:t>Disclosure Regarding Responsibility</w:t>
            </w:r>
            <w:r>
              <w:rPr>
                <w:noProof/>
                <w:webHidden/>
              </w:rPr>
              <w:tab/>
            </w:r>
            <w:r>
              <w:rPr>
                <w:noProof/>
                <w:webHidden/>
              </w:rPr>
              <w:fldChar w:fldCharType="begin"/>
            </w:r>
            <w:r>
              <w:rPr>
                <w:noProof/>
                <w:webHidden/>
              </w:rPr>
              <w:instrText xml:space="preserve"> PAGEREF _Toc206751840 \h </w:instrText>
            </w:r>
            <w:r>
              <w:rPr>
                <w:noProof/>
                <w:webHidden/>
              </w:rPr>
            </w:r>
            <w:r>
              <w:rPr>
                <w:noProof/>
                <w:webHidden/>
              </w:rPr>
              <w:fldChar w:fldCharType="separate"/>
            </w:r>
            <w:r w:rsidR="00F77668">
              <w:rPr>
                <w:noProof/>
                <w:webHidden/>
              </w:rPr>
              <w:t>18</w:t>
            </w:r>
            <w:r>
              <w:rPr>
                <w:noProof/>
                <w:webHidden/>
              </w:rPr>
              <w:fldChar w:fldCharType="end"/>
            </w:r>
          </w:hyperlink>
        </w:p>
        <w:p w14:paraId="0DC7866D" w14:textId="22131090"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41" w:history="1">
            <w:r w:rsidRPr="009F47C6">
              <w:rPr>
                <w:rStyle w:val="Hyperlink"/>
                <w:noProof/>
              </w:rPr>
              <w:t>30.</w:t>
            </w:r>
            <w:r w:rsidRPr="009F47C6">
              <w:rPr>
                <w:rStyle w:val="Hyperlink"/>
                <w:rFonts w:ascii="Arial" w:eastAsia="Arial" w:hAnsi="Arial" w:cs="Arial"/>
                <w:noProof/>
              </w:rPr>
              <w:t xml:space="preserve"> </w:t>
            </w:r>
            <w:r w:rsidRPr="009F47C6">
              <w:rPr>
                <w:rStyle w:val="Hyperlink"/>
                <w:noProof/>
              </w:rPr>
              <w:t>Preferences</w:t>
            </w:r>
            <w:r>
              <w:rPr>
                <w:noProof/>
                <w:webHidden/>
              </w:rPr>
              <w:tab/>
            </w:r>
            <w:r>
              <w:rPr>
                <w:noProof/>
                <w:webHidden/>
              </w:rPr>
              <w:fldChar w:fldCharType="begin"/>
            </w:r>
            <w:r>
              <w:rPr>
                <w:noProof/>
                <w:webHidden/>
              </w:rPr>
              <w:instrText xml:space="preserve"> PAGEREF _Toc206751841 \h </w:instrText>
            </w:r>
            <w:r>
              <w:rPr>
                <w:noProof/>
                <w:webHidden/>
              </w:rPr>
            </w:r>
            <w:r>
              <w:rPr>
                <w:noProof/>
                <w:webHidden/>
              </w:rPr>
              <w:fldChar w:fldCharType="separate"/>
            </w:r>
            <w:r w:rsidR="00F77668">
              <w:rPr>
                <w:noProof/>
                <w:webHidden/>
              </w:rPr>
              <w:t>19</w:t>
            </w:r>
            <w:r>
              <w:rPr>
                <w:noProof/>
                <w:webHidden/>
              </w:rPr>
              <w:fldChar w:fldCharType="end"/>
            </w:r>
          </w:hyperlink>
        </w:p>
        <w:p w14:paraId="3A7CAC0F" w14:textId="529F9EA8"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42" w:history="1">
            <w:r w:rsidRPr="009F47C6">
              <w:rPr>
                <w:rStyle w:val="Hyperlink"/>
                <w:noProof/>
              </w:rPr>
              <w:t>31.</w:t>
            </w:r>
            <w:r w:rsidRPr="009F47C6">
              <w:rPr>
                <w:rStyle w:val="Hyperlink"/>
                <w:rFonts w:ascii="Arial" w:eastAsia="Arial" w:hAnsi="Arial" w:cs="Arial"/>
                <w:noProof/>
              </w:rPr>
              <w:t xml:space="preserve"> </w:t>
            </w:r>
            <w:r w:rsidRPr="009F47C6">
              <w:rPr>
                <w:rStyle w:val="Hyperlink"/>
                <w:noProof/>
              </w:rPr>
              <w:t>Performance Surety Bond</w:t>
            </w:r>
            <w:r>
              <w:rPr>
                <w:noProof/>
                <w:webHidden/>
              </w:rPr>
              <w:tab/>
            </w:r>
            <w:r>
              <w:rPr>
                <w:noProof/>
                <w:webHidden/>
              </w:rPr>
              <w:fldChar w:fldCharType="begin"/>
            </w:r>
            <w:r>
              <w:rPr>
                <w:noProof/>
                <w:webHidden/>
              </w:rPr>
              <w:instrText xml:space="preserve"> PAGEREF _Toc206751842 \h </w:instrText>
            </w:r>
            <w:r>
              <w:rPr>
                <w:noProof/>
                <w:webHidden/>
              </w:rPr>
            </w:r>
            <w:r>
              <w:rPr>
                <w:noProof/>
                <w:webHidden/>
              </w:rPr>
              <w:fldChar w:fldCharType="separate"/>
            </w:r>
            <w:r w:rsidR="00F77668">
              <w:rPr>
                <w:noProof/>
                <w:webHidden/>
              </w:rPr>
              <w:t>19</w:t>
            </w:r>
            <w:r>
              <w:rPr>
                <w:noProof/>
                <w:webHidden/>
              </w:rPr>
              <w:fldChar w:fldCharType="end"/>
            </w:r>
          </w:hyperlink>
        </w:p>
        <w:p w14:paraId="5BE19895" w14:textId="352380F6" w:rsidR="008967C1" w:rsidRDefault="008967C1">
          <w:pPr>
            <w:pStyle w:val="TOC1"/>
            <w:tabs>
              <w:tab w:val="right" w:leader="dot" w:pos="9448"/>
            </w:tabs>
            <w:rPr>
              <w:rFonts w:asciiTheme="minorHAnsi" w:eastAsiaTheme="minorEastAsia" w:hAnsiTheme="minorHAnsi" w:cstheme="minorBidi"/>
              <w:b w:val="0"/>
              <w:noProof/>
              <w:color w:val="auto"/>
              <w:sz w:val="24"/>
            </w:rPr>
          </w:pPr>
          <w:hyperlink w:anchor="_Toc206751843" w:history="1">
            <w:r w:rsidRPr="009F47C6">
              <w:rPr>
                <w:rStyle w:val="Hyperlink"/>
                <w:noProof/>
              </w:rPr>
              <w:t>III. RESPONSE FORMAT AND ORGANIZATION</w:t>
            </w:r>
            <w:r>
              <w:rPr>
                <w:noProof/>
                <w:webHidden/>
              </w:rPr>
              <w:tab/>
            </w:r>
            <w:r>
              <w:rPr>
                <w:noProof/>
                <w:webHidden/>
              </w:rPr>
              <w:fldChar w:fldCharType="begin"/>
            </w:r>
            <w:r>
              <w:rPr>
                <w:noProof/>
                <w:webHidden/>
              </w:rPr>
              <w:instrText xml:space="preserve"> PAGEREF _Toc206751843 \h </w:instrText>
            </w:r>
            <w:r>
              <w:rPr>
                <w:noProof/>
                <w:webHidden/>
              </w:rPr>
            </w:r>
            <w:r>
              <w:rPr>
                <w:noProof/>
                <w:webHidden/>
              </w:rPr>
              <w:fldChar w:fldCharType="separate"/>
            </w:r>
            <w:r w:rsidR="00F77668">
              <w:rPr>
                <w:noProof/>
                <w:webHidden/>
              </w:rPr>
              <w:t>21</w:t>
            </w:r>
            <w:r>
              <w:rPr>
                <w:noProof/>
                <w:webHidden/>
              </w:rPr>
              <w:fldChar w:fldCharType="end"/>
            </w:r>
          </w:hyperlink>
        </w:p>
        <w:p w14:paraId="78A783DC" w14:textId="4AE486FA" w:rsidR="008967C1" w:rsidRDefault="008967C1">
          <w:pPr>
            <w:pStyle w:val="TOC2"/>
            <w:tabs>
              <w:tab w:val="right" w:leader="dot" w:pos="9448"/>
            </w:tabs>
            <w:rPr>
              <w:rFonts w:asciiTheme="minorHAnsi" w:eastAsiaTheme="minorEastAsia" w:hAnsiTheme="minorHAnsi" w:cstheme="minorBidi"/>
              <w:noProof/>
              <w:color w:val="auto"/>
              <w:sz w:val="24"/>
            </w:rPr>
          </w:pPr>
          <w:hyperlink w:anchor="_Toc206751844" w:history="1">
            <w:r w:rsidRPr="009F47C6">
              <w:rPr>
                <w:rStyle w:val="Hyperlink"/>
                <w:noProof/>
              </w:rPr>
              <w:t>A.</w:t>
            </w:r>
            <w:r w:rsidRPr="009F47C6">
              <w:rPr>
                <w:rStyle w:val="Hyperlink"/>
                <w:rFonts w:ascii="Arial" w:eastAsia="Arial" w:hAnsi="Arial" w:cs="Arial"/>
                <w:noProof/>
              </w:rPr>
              <w:t xml:space="preserve"> </w:t>
            </w:r>
            <w:r w:rsidRPr="009F47C6">
              <w:rPr>
                <w:rStyle w:val="Hyperlink"/>
                <w:noProof/>
              </w:rPr>
              <w:t>NUMBER OF RESPONSES</w:t>
            </w:r>
            <w:r>
              <w:rPr>
                <w:noProof/>
                <w:webHidden/>
              </w:rPr>
              <w:tab/>
            </w:r>
            <w:r>
              <w:rPr>
                <w:noProof/>
                <w:webHidden/>
              </w:rPr>
              <w:fldChar w:fldCharType="begin"/>
            </w:r>
            <w:r>
              <w:rPr>
                <w:noProof/>
                <w:webHidden/>
              </w:rPr>
              <w:instrText xml:space="preserve"> PAGEREF _Toc206751844 \h </w:instrText>
            </w:r>
            <w:r>
              <w:rPr>
                <w:noProof/>
                <w:webHidden/>
              </w:rPr>
            </w:r>
            <w:r>
              <w:rPr>
                <w:noProof/>
                <w:webHidden/>
              </w:rPr>
              <w:fldChar w:fldCharType="separate"/>
            </w:r>
            <w:r w:rsidR="00F77668">
              <w:rPr>
                <w:noProof/>
                <w:webHidden/>
              </w:rPr>
              <w:t>21</w:t>
            </w:r>
            <w:r>
              <w:rPr>
                <w:noProof/>
                <w:webHidden/>
              </w:rPr>
              <w:fldChar w:fldCharType="end"/>
            </w:r>
          </w:hyperlink>
        </w:p>
        <w:p w14:paraId="4D7A992A" w14:textId="7593C970" w:rsidR="008967C1" w:rsidRDefault="008967C1">
          <w:pPr>
            <w:pStyle w:val="TOC2"/>
            <w:tabs>
              <w:tab w:val="right" w:leader="dot" w:pos="9448"/>
            </w:tabs>
            <w:rPr>
              <w:rFonts w:asciiTheme="minorHAnsi" w:eastAsiaTheme="minorEastAsia" w:hAnsiTheme="minorHAnsi" w:cstheme="minorBidi"/>
              <w:noProof/>
              <w:color w:val="auto"/>
              <w:sz w:val="24"/>
            </w:rPr>
          </w:pPr>
          <w:hyperlink w:anchor="_Toc206751845" w:history="1">
            <w:r w:rsidRPr="009F47C6">
              <w:rPr>
                <w:rStyle w:val="Hyperlink"/>
                <w:noProof/>
              </w:rPr>
              <w:t>B.</w:t>
            </w:r>
            <w:r w:rsidRPr="009F47C6">
              <w:rPr>
                <w:rStyle w:val="Hyperlink"/>
                <w:rFonts w:ascii="Arial" w:eastAsia="Arial" w:hAnsi="Arial" w:cs="Arial"/>
                <w:noProof/>
              </w:rPr>
              <w:t xml:space="preserve"> </w:t>
            </w:r>
            <w:r w:rsidRPr="009F47C6">
              <w:rPr>
                <w:rStyle w:val="Hyperlink"/>
                <w:noProof/>
              </w:rPr>
              <w:t>NUMBER OF COPIES</w:t>
            </w:r>
            <w:r>
              <w:rPr>
                <w:noProof/>
                <w:webHidden/>
              </w:rPr>
              <w:tab/>
            </w:r>
            <w:r>
              <w:rPr>
                <w:noProof/>
                <w:webHidden/>
              </w:rPr>
              <w:fldChar w:fldCharType="begin"/>
            </w:r>
            <w:r>
              <w:rPr>
                <w:noProof/>
                <w:webHidden/>
              </w:rPr>
              <w:instrText xml:space="preserve"> PAGEREF _Toc206751845 \h </w:instrText>
            </w:r>
            <w:r>
              <w:rPr>
                <w:noProof/>
                <w:webHidden/>
              </w:rPr>
            </w:r>
            <w:r>
              <w:rPr>
                <w:noProof/>
                <w:webHidden/>
              </w:rPr>
              <w:fldChar w:fldCharType="separate"/>
            </w:r>
            <w:r w:rsidR="00F77668">
              <w:rPr>
                <w:noProof/>
                <w:webHidden/>
              </w:rPr>
              <w:t>21</w:t>
            </w:r>
            <w:r>
              <w:rPr>
                <w:noProof/>
                <w:webHidden/>
              </w:rPr>
              <w:fldChar w:fldCharType="end"/>
            </w:r>
          </w:hyperlink>
        </w:p>
        <w:p w14:paraId="7352BF0A" w14:textId="4474B1B2" w:rsidR="008967C1" w:rsidRDefault="008967C1">
          <w:pPr>
            <w:pStyle w:val="TOC2"/>
            <w:tabs>
              <w:tab w:val="right" w:leader="dot" w:pos="9448"/>
            </w:tabs>
            <w:rPr>
              <w:rFonts w:asciiTheme="minorHAnsi" w:eastAsiaTheme="minorEastAsia" w:hAnsiTheme="minorHAnsi" w:cstheme="minorBidi"/>
              <w:noProof/>
              <w:color w:val="auto"/>
              <w:sz w:val="24"/>
            </w:rPr>
          </w:pPr>
          <w:hyperlink w:anchor="_Toc206751846" w:history="1">
            <w:r w:rsidRPr="009F47C6">
              <w:rPr>
                <w:rStyle w:val="Hyperlink"/>
                <w:noProof/>
              </w:rPr>
              <w:t>C.</w:t>
            </w:r>
            <w:r w:rsidRPr="009F47C6">
              <w:rPr>
                <w:rStyle w:val="Hyperlink"/>
                <w:rFonts w:ascii="Arial" w:eastAsia="Arial" w:hAnsi="Arial" w:cs="Arial"/>
                <w:noProof/>
              </w:rPr>
              <w:t xml:space="preserve"> </w:t>
            </w:r>
            <w:r w:rsidRPr="009F47C6">
              <w:rPr>
                <w:rStyle w:val="Hyperlink"/>
                <w:noProof/>
              </w:rPr>
              <w:t>PROPOSAL FORMAT</w:t>
            </w:r>
            <w:r>
              <w:rPr>
                <w:noProof/>
                <w:webHidden/>
              </w:rPr>
              <w:tab/>
            </w:r>
            <w:r>
              <w:rPr>
                <w:noProof/>
                <w:webHidden/>
              </w:rPr>
              <w:fldChar w:fldCharType="begin"/>
            </w:r>
            <w:r>
              <w:rPr>
                <w:noProof/>
                <w:webHidden/>
              </w:rPr>
              <w:instrText xml:space="preserve"> PAGEREF _Toc206751846 \h </w:instrText>
            </w:r>
            <w:r>
              <w:rPr>
                <w:noProof/>
                <w:webHidden/>
              </w:rPr>
            </w:r>
            <w:r>
              <w:rPr>
                <w:noProof/>
                <w:webHidden/>
              </w:rPr>
              <w:fldChar w:fldCharType="separate"/>
            </w:r>
            <w:r w:rsidR="00F77668">
              <w:rPr>
                <w:noProof/>
                <w:webHidden/>
              </w:rPr>
              <w:t>22</w:t>
            </w:r>
            <w:r>
              <w:rPr>
                <w:noProof/>
                <w:webHidden/>
              </w:rPr>
              <w:fldChar w:fldCharType="end"/>
            </w:r>
          </w:hyperlink>
        </w:p>
        <w:p w14:paraId="4877DA38" w14:textId="4B5E3107" w:rsidR="008967C1" w:rsidRDefault="008967C1">
          <w:pPr>
            <w:pStyle w:val="TOC1"/>
            <w:tabs>
              <w:tab w:val="right" w:leader="dot" w:pos="9448"/>
            </w:tabs>
            <w:rPr>
              <w:rFonts w:asciiTheme="minorHAnsi" w:eastAsiaTheme="minorEastAsia" w:hAnsiTheme="minorHAnsi" w:cstheme="minorBidi"/>
              <w:b w:val="0"/>
              <w:noProof/>
              <w:color w:val="auto"/>
              <w:sz w:val="24"/>
            </w:rPr>
          </w:pPr>
          <w:hyperlink w:anchor="_Toc206751847" w:history="1">
            <w:r w:rsidRPr="009F47C6">
              <w:rPr>
                <w:rStyle w:val="Hyperlink"/>
                <w:noProof/>
              </w:rPr>
              <w:t>IV. EVALUATION</w:t>
            </w:r>
            <w:r>
              <w:rPr>
                <w:noProof/>
                <w:webHidden/>
              </w:rPr>
              <w:tab/>
            </w:r>
            <w:r>
              <w:rPr>
                <w:noProof/>
                <w:webHidden/>
              </w:rPr>
              <w:fldChar w:fldCharType="begin"/>
            </w:r>
            <w:r>
              <w:rPr>
                <w:noProof/>
                <w:webHidden/>
              </w:rPr>
              <w:instrText xml:space="preserve"> PAGEREF _Toc206751847 \h </w:instrText>
            </w:r>
            <w:r>
              <w:rPr>
                <w:noProof/>
                <w:webHidden/>
              </w:rPr>
            </w:r>
            <w:r>
              <w:rPr>
                <w:noProof/>
                <w:webHidden/>
              </w:rPr>
              <w:fldChar w:fldCharType="separate"/>
            </w:r>
            <w:r w:rsidR="00F77668">
              <w:rPr>
                <w:noProof/>
                <w:webHidden/>
              </w:rPr>
              <w:t>23</w:t>
            </w:r>
            <w:r>
              <w:rPr>
                <w:noProof/>
                <w:webHidden/>
              </w:rPr>
              <w:fldChar w:fldCharType="end"/>
            </w:r>
          </w:hyperlink>
        </w:p>
        <w:p w14:paraId="38FB6C4A" w14:textId="44C9AFA5" w:rsidR="008967C1" w:rsidRDefault="008967C1">
          <w:pPr>
            <w:pStyle w:val="TOC2"/>
            <w:tabs>
              <w:tab w:val="right" w:leader="dot" w:pos="9448"/>
            </w:tabs>
            <w:rPr>
              <w:rFonts w:asciiTheme="minorHAnsi" w:eastAsiaTheme="minorEastAsia" w:hAnsiTheme="minorHAnsi" w:cstheme="minorBidi"/>
              <w:noProof/>
              <w:color w:val="auto"/>
              <w:sz w:val="24"/>
            </w:rPr>
          </w:pPr>
          <w:hyperlink w:anchor="_Toc206751848" w:history="1">
            <w:r w:rsidRPr="009F47C6">
              <w:rPr>
                <w:rStyle w:val="Hyperlink"/>
                <w:noProof/>
              </w:rPr>
              <w:t>A.</w:t>
            </w:r>
            <w:r w:rsidRPr="009F47C6">
              <w:rPr>
                <w:rStyle w:val="Hyperlink"/>
                <w:rFonts w:ascii="Arial" w:eastAsia="Arial" w:hAnsi="Arial" w:cs="Arial"/>
                <w:noProof/>
              </w:rPr>
              <w:t xml:space="preserve"> </w:t>
            </w:r>
            <w:r w:rsidRPr="009F47C6">
              <w:rPr>
                <w:rStyle w:val="Hyperlink"/>
                <w:noProof/>
              </w:rPr>
              <w:t>EVALUATION POINT SUMMARY</w:t>
            </w:r>
            <w:r>
              <w:rPr>
                <w:noProof/>
                <w:webHidden/>
              </w:rPr>
              <w:tab/>
            </w:r>
            <w:r>
              <w:rPr>
                <w:noProof/>
                <w:webHidden/>
              </w:rPr>
              <w:fldChar w:fldCharType="begin"/>
            </w:r>
            <w:r>
              <w:rPr>
                <w:noProof/>
                <w:webHidden/>
              </w:rPr>
              <w:instrText xml:space="preserve"> PAGEREF _Toc206751848 \h </w:instrText>
            </w:r>
            <w:r>
              <w:rPr>
                <w:noProof/>
                <w:webHidden/>
              </w:rPr>
            </w:r>
            <w:r>
              <w:rPr>
                <w:noProof/>
                <w:webHidden/>
              </w:rPr>
              <w:fldChar w:fldCharType="separate"/>
            </w:r>
            <w:r w:rsidR="00F77668">
              <w:rPr>
                <w:noProof/>
                <w:webHidden/>
              </w:rPr>
              <w:t>23</w:t>
            </w:r>
            <w:r>
              <w:rPr>
                <w:noProof/>
                <w:webHidden/>
              </w:rPr>
              <w:fldChar w:fldCharType="end"/>
            </w:r>
          </w:hyperlink>
        </w:p>
        <w:p w14:paraId="20761379" w14:textId="05D750D5" w:rsidR="008967C1" w:rsidRDefault="008967C1">
          <w:pPr>
            <w:pStyle w:val="TOC2"/>
            <w:tabs>
              <w:tab w:val="right" w:leader="dot" w:pos="9448"/>
            </w:tabs>
            <w:rPr>
              <w:rFonts w:asciiTheme="minorHAnsi" w:eastAsiaTheme="minorEastAsia" w:hAnsiTheme="minorHAnsi" w:cstheme="minorBidi"/>
              <w:noProof/>
              <w:color w:val="auto"/>
              <w:sz w:val="24"/>
            </w:rPr>
          </w:pPr>
          <w:hyperlink w:anchor="_Toc206751849" w:history="1">
            <w:r w:rsidRPr="009F47C6">
              <w:rPr>
                <w:rStyle w:val="Hyperlink"/>
                <w:noProof/>
              </w:rPr>
              <w:t>B.</w:t>
            </w:r>
            <w:r w:rsidRPr="009F47C6">
              <w:rPr>
                <w:rStyle w:val="Hyperlink"/>
                <w:rFonts w:ascii="Arial" w:eastAsia="Arial" w:hAnsi="Arial" w:cs="Arial"/>
                <w:noProof/>
              </w:rPr>
              <w:t xml:space="preserve"> </w:t>
            </w:r>
            <w:r w:rsidRPr="009F47C6">
              <w:rPr>
                <w:rStyle w:val="Hyperlink"/>
                <w:noProof/>
              </w:rPr>
              <w:t>EVALUATION FACTORS</w:t>
            </w:r>
            <w:r>
              <w:rPr>
                <w:noProof/>
                <w:webHidden/>
              </w:rPr>
              <w:tab/>
            </w:r>
            <w:r>
              <w:rPr>
                <w:noProof/>
                <w:webHidden/>
              </w:rPr>
              <w:fldChar w:fldCharType="begin"/>
            </w:r>
            <w:r>
              <w:rPr>
                <w:noProof/>
                <w:webHidden/>
              </w:rPr>
              <w:instrText xml:space="preserve"> PAGEREF _Toc206751849 \h </w:instrText>
            </w:r>
            <w:r>
              <w:rPr>
                <w:noProof/>
                <w:webHidden/>
              </w:rPr>
            </w:r>
            <w:r>
              <w:rPr>
                <w:noProof/>
                <w:webHidden/>
              </w:rPr>
              <w:fldChar w:fldCharType="separate"/>
            </w:r>
            <w:r w:rsidR="00F77668">
              <w:rPr>
                <w:noProof/>
                <w:webHidden/>
              </w:rPr>
              <w:t>23</w:t>
            </w:r>
            <w:r>
              <w:rPr>
                <w:noProof/>
                <w:webHidden/>
              </w:rPr>
              <w:fldChar w:fldCharType="end"/>
            </w:r>
          </w:hyperlink>
        </w:p>
        <w:p w14:paraId="6CD5D276" w14:textId="54906944"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50" w:history="1">
            <w:r w:rsidRPr="009F47C6">
              <w:rPr>
                <w:rStyle w:val="Hyperlink"/>
                <w:noProof/>
              </w:rPr>
              <w:t>1.</w:t>
            </w:r>
            <w:r w:rsidRPr="009F47C6">
              <w:rPr>
                <w:rStyle w:val="Hyperlink"/>
                <w:rFonts w:ascii="Arial" w:eastAsia="Arial" w:hAnsi="Arial" w:cs="Arial"/>
                <w:noProof/>
              </w:rPr>
              <w:t xml:space="preserve"> </w:t>
            </w:r>
            <w:r w:rsidRPr="009F47C6">
              <w:rPr>
                <w:rStyle w:val="Hyperlink"/>
                <w:noProof/>
              </w:rPr>
              <w:t>Construction Experience</w:t>
            </w:r>
            <w:r>
              <w:rPr>
                <w:noProof/>
                <w:webHidden/>
              </w:rPr>
              <w:tab/>
            </w:r>
            <w:r>
              <w:rPr>
                <w:noProof/>
                <w:webHidden/>
              </w:rPr>
              <w:fldChar w:fldCharType="begin"/>
            </w:r>
            <w:r>
              <w:rPr>
                <w:noProof/>
                <w:webHidden/>
              </w:rPr>
              <w:instrText xml:space="preserve"> PAGEREF _Toc206751850 \h </w:instrText>
            </w:r>
            <w:r>
              <w:rPr>
                <w:noProof/>
                <w:webHidden/>
              </w:rPr>
            </w:r>
            <w:r>
              <w:rPr>
                <w:noProof/>
                <w:webHidden/>
              </w:rPr>
              <w:fldChar w:fldCharType="separate"/>
            </w:r>
            <w:r w:rsidR="00F77668">
              <w:rPr>
                <w:noProof/>
                <w:webHidden/>
              </w:rPr>
              <w:t>23</w:t>
            </w:r>
            <w:r>
              <w:rPr>
                <w:noProof/>
                <w:webHidden/>
              </w:rPr>
              <w:fldChar w:fldCharType="end"/>
            </w:r>
          </w:hyperlink>
        </w:p>
        <w:p w14:paraId="61F7D9F9" w14:textId="39A9E4BC"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51" w:history="1">
            <w:r w:rsidRPr="009F47C6">
              <w:rPr>
                <w:rStyle w:val="Hyperlink"/>
                <w:noProof/>
              </w:rPr>
              <w:t>2.</w:t>
            </w:r>
            <w:r w:rsidRPr="009F47C6">
              <w:rPr>
                <w:rStyle w:val="Hyperlink"/>
                <w:rFonts w:ascii="Arial" w:eastAsia="Arial" w:hAnsi="Arial" w:cs="Arial"/>
                <w:noProof/>
              </w:rPr>
              <w:t xml:space="preserve"> </w:t>
            </w:r>
            <w:r w:rsidRPr="009F47C6">
              <w:rPr>
                <w:rStyle w:val="Hyperlink"/>
                <w:noProof/>
              </w:rPr>
              <w:t>Minimum Qualifications &amp; Requirements</w:t>
            </w:r>
            <w:r>
              <w:rPr>
                <w:noProof/>
                <w:webHidden/>
              </w:rPr>
              <w:tab/>
            </w:r>
            <w:r>
              <w:rPr>
                <w:noProof/>
                <w:webHidden/>
              </w:rPr>
              <w:fldChar w:fldCharType="begin"/>
            </w:r>
            <w:r>
              <w:rPr>
                <w:noProof/>
                <w:webHidden/>
              </w:rPr>
              <w:instrText xml:space="preserve"> PAGEREF _Toc206751851 \h </w:instrText>
            </w:r>
            <w:r>
              <w:rPr>
                <w:noProof/>
                <w:webHidden/>
              </w:rPr>
            </w:r>
            <w:r>
              <w:rPr>
                <w:noProof/>
                <w:webHidden/>
              </w:rPr>
              <w:fldChar w:fldCharType="separate"/>
            </w:r>
            <w:r w:rsidR="00F77668">
              <w:rPr>
                <w:noProof/>
                <w:webHidden/>
              </w:rPr>
              <w:t>24</w:t>
            </w:r>
            <w:r>
              <w:rPr>
                <w:noProof/>
                <w:webHidden/>
              </w:rPr>
              <w:fldChar w:fldCharType="end"/>
            </w:r>
          </w:hyperlink>
        </w:p>
        <w:p w14:paraId="7C720EE1" w14:textId="5FAC415A"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52" w:history="1">
            <w:r w:rsidRPr="009F47C6">
              <w:rPr>
                <w:rStyle w:val="Hyperlink"/>
                <w:noProof/>
              </w:rPr>
              <w:t>3.</w:t>
            </w:r>
            <w:r w:rsidRPr="009F47C6">
              <w:rPr>
                <w:rStyle w:val="Hyperlink"/>
                <w:rFonts w:ascii="Arial" w:eastAsia="Arial" w:hAnsi="Arial" w:cs="Arial"/>
                <w:noProof/>
              </w:rPr>
              <w:t xml:space="preserve"> </w:t>
            </w:r>
            <w:r w:rsidRPr="009F47C6">
              <w:rPr>
                <w:rStyle w:val="Hyperlink"/>
                <w:noProof/>
              </w:rPr>
              <w:t>Cost Information</w:t>
            </w:r>
            <w:r>
              <w:rPr>
                <w:noProof/>
                <w:webHidden/>
              </w:rPr>
              <w:tab/>
            </w:r>
            <w:r>
              <w:rPr>
                <w:noProof/>
                <w:webHidden/>
              </w:rPr>
              <w:fldChar w:fldCharType="begin"/>
            </w:r>
            <w:r>
              <w:rPr>
                <w:noProof/>
                <w:webHidden/>
              </w:rPr>
              <w:instrText xml:space="preserve"> PAGEREF _Toc206751852 \h </w:instrText>
            </w:r>
            <w:r>
              <w:rPr>
                <w:noProof/>
                <w:webHidden/>
              </w:rPr>
            </w:r>
            <w:r>
              <w:rPr>
                <w:noProof/>
                <w:webHidden/>
              </w:rPr>
              <w:fldChar w:fldCharType="separate"/>
            </w:r>
            <w:r w:rsidR="00F77668">
              <w:rPr>
                <w:noProof/>
                <w:webHidden/>
              </w:rPr>
              <w:t>24</w:t>
            </w:r>
            <w:r>
              <w:rPr>
                <w:noProof/>
                <w:webHidden/>
              </w:rPr>
              <w:fldChar w:fldCharType="end"/>
            </w:r>
          </w:hyperlink>
        </w:p>
        <w:p w14:paraId="3EB1BD62" w14:textId="267057E8" w:rsidR="008967C1" w:rsidRDefault="008967C1">
          <w:pPr>
            <w:pStyle w:val="TOC3"/>
            <w:tabs>
              <w:tab w:val="right" w:leader="dot" w:pos="9448"/>
            </w:tabs>
            <w:rPr>
              <w:rFonts w:asciiTheme="minorHAnsi" w:eastAsiaTheme="minorEastAsia" w:hAnsiTheme="minorHAnsi" w:cstheme="minorBidi"/>
              <w:i w:val="0"/>
              <w:noProof/>
              <w:color w:val="auto"/>
              <w:sz w:val="24"/>
            </w:rPr>
          </w:pPr>
          <w:hyperlink w:anchor="_Toc206751853" w:history="1">
            <w:r w:rsidRPr="009F47C6">
              <w:rPr>
                <w:rStyle w:val="Hyperlink"/>
                <w:noProof/>
              </w:rPr>
              <w:t>4.</w:t>
            </w:r>
            <w:r w:rsidRPr="009F47C6">
              <w:rPr>
                <w:rStyle w:val="Hyperlink"/>
                <w:rFonts w:ascii="Arial" w:eastAsia="Arial" w:hAnsi="Arial" w:cs="Arial"/>
                <w:noProof/>
              </w:rPr>
              <w:t xml:space="preserve"> </w:t>
            </w:r>
            <w:r w:rsidRPr="009F47C6">
              <w:rPr>
                <w:rStyle w:val="Hyperlink"/>
                <w:noProof/>
              </w:rPr>
              <w:t>References</w:t>
            </w:r>
            <w:r>
              <w:rPr>
                <w:noProof/>
                <w:webHidden/>
              </w:rPr>
              <w:tab/>
            </w:r>
            <w:r>
              <w:rPr>
                <w:noProof/>
                <w:webHidden/>
              </w:rPr>
              <w:fldChar w:fldCharType="begin"/>
            </w:r>
            <w:r>
              <w:rPr>
                <w:noProof/>
                <w:webHidden/>
              </w:rPr>
              <w:instrText xml:space="preserve"> PAGEREF _Toc206751853 \h </w:instrText>
            </w:r>
            <w:r>
              <w:rPr>
                <w:noProof/>
                <w:webHidden/>
              </w:rPr>
            </w:r>
            <w:r>
              <w:rPr>
                <w:noProof/>
                <w:webHidden/>
              </w:rPr>
              <w:fldChar w:fldCharType="separate"/>
            </w:r>
            <w:r w:rsidR="00F77668">
              <w:rPr>
                <w:noProof/>
                <w:webHidden/>
              </w:rPr>
              <w:t>24</w:t>
            </w:r>
            <w:r>
              <w:rPr>
                <w:noProof/>
                <w:webHidden/>
              </w:rPr>
              <w:fldChar w:fldCharType="end"/>
            </w:r>
          </w:hyperlink>
        </w:p>
        <w:p w14:paraId="43BB24F4" w14:textId="13ABB2A9" w:rsidR="008967C1" w:rsidRDefault="008967C1">
          <w:pPr>
            <w:pStyle w:val="TOC3"/>
            <w:tabs>
              <w:tab w:val="left" w:pos="1200"/>
              <w:tab w:val="right" w:leader="dot" w:pos="9448"/>
            </w:tabs>
            <w:rPr>
              <w:rFonts w:asciiTheme="minorHAnsi" w:eastAsiaTheme="minorEastAsia" w:hAnsiTheme="minorHAnsi" w:cstheme="minorBidi"/>
              <w:i w:val="0"/>
              <w:noProof/>
              <w:color w:val="auto"/>
              <w:sz w:val="24"/>
            </w:rPr>
          </w:pPr>
          <w:hyperlink w:anchor="_Toc206751854" w:history="1">
            <w:r w:rsidRPr="009F47C6">
              <w:rPr>
                <w:rStyle w:val="Hyperlink"/>
                <w:noProof/>
              </w:rPr>
              <w:t>5.</w:t>
            </w:r>
            <w:r w:rsidRPr="009F47C6">
              <w:rPr>
                <w:rStyle w:val="Hyperlink"/>
                <w:rFonts w:ascii="Arial" w:eastAsia="Arial" w:hAnsi="Arial" w:cs="Arial"/>
                <w:noProof/>
              </w:rPr>
              <w:t xml:space="preserve"> </w:t>
            </w:r>
            <w:r>
              <w:rPr>
                <w:rFonts w:asciiTheme="minorHAnsi" w:eastAsiaTheme="minorEastAsia" w:hAnsiTheme="minorHAnsi" w:cstheme="minorBidi"/>
                <w:i w:val="0"/>
                <w:noProof/>
                <w:color w:val="auto"/>
                <w:sz w:val="24"/>
              </w:rPr>
              <w:tab/>
            </w:r>
            <w:r w:rsidRPr="009F47C6">
              <w:rPr>
                <w:rStyle w:val="Hyperlink"/>
                <w:noProof/>
              </w:rPr>
              <w:t>Workforce Training</w:t>
            </w:r>
            <w:r>
              <w:rPr>
                <w:noProof/>
                <w:webHidden/>
              </w:rPr>
              <w:tab/>
            </w:r>
            <w:r>
              <w:rPr>
                <w:noProof/>
                <w:webHidden/>
              </w:rPr>
              <w:fldChar w:fldCharType="begin"/>
            </w:r>
            <w:r>
              <w:rPr>
                <w:noProof/>
                <w:webHidden/>
              </w:rPr>
              <w:instrText xml:space="preserve"> PAGEREF _Toc206751854 \h </w:instrText>
            </w:r>
            <w:r>
              <w:rPr>
                <w:noProof/>
                <w:webHidden/>
              </w:rPr>
            </w:r>
            <w:r>
              <w:rPr>
                <w:noProof/>
                <w:webHidden/>
              </w:rPr>
              <w:fldChar w:fldCharType="separate"/>
            </w:r>
            <w:r w:rsidR="00F77668">
              <w:rPr>
                <w:noProof/>
                <w:webHidden/>
              </w:rPr>
              <w:t>24</w:t>
            </w:r>
            <w:r>
              <w:rPr>
                <w:noProof/>
                <w:webHidden/>
              </w:rPr>
              <w:fldChar w:fldCharType="end"/>
            </w:r>
          </w:hyperlink>
        </w:p>
        <w:p w14:paraId="7D8581FF" w14:textId="226846AA" w:rsidR="008967C1" w:rsidRDefault="008967C1">
          <w:pPr>
            <w:pStyle w:val="TOC3"/>
            <w:tabs>
              <w:tab w:val="left" w:pos="960"/>
              <w:tab w:val="right" w:leader="dot" w:pos="9448"/>
            </w:tabs>
            <w:rPr>
              <w:rFonts w:asciiTheme="minorHAnsi" w:eastAsiaTheme="minorEastAsia" w:hAnsiTheme="minorHAnsi" w:cstheme="minorBidi"/>
              <w:i w:val="0"/>
              <w:noProof/>
              <w:color w:val="auto"/>
              <w:sz w:val="24"/>
            </w:rPr>
          </w:pPr>
          <w:hyperlink w:anchor="_Toc206751855" w:history="1">
            <w:r w:rsidRPr="009F47C6">
              <w:rPr>
                <w:rStyle w:val="Hyperlink"/>
                <w:noProof/>
              </w:rPr>
              <w:t>6</w:t>
            </w:r>
            <w:r>
              <w:rPr>
                <w:rFonts w:asciiTheme="minorHAnsi" w:eastAsiaTheme="minorEastAsia" w:hAnsiTheme="minorHAnsi" w:cstheme="minorBidi"/>
                <w:i w:val="0"/>
                <w:noProof/>
                <w:color w:val="auto"/>
                <w:sz w:val="24"/>
              </w:rPr>
              <w:tab/>
            </w:r>
            <w:r w:rsidRPr="009F47C6">
              <w:rPr>
                <w:rStyle w:val="Hyperlink"/>
                <w:noProof/>
              </w:rPr>
              <w:t>Other Required Forms</w:t>
            </w:r>
            <w:r>
              <w:rPr>
                <w:noProof/>
                <w:webHidden/>
              </w:rPr>
              <w:tab/>
            </w:r>
            <w:r>
              <w:rPr>
                <w:noProof/>
                <w:webHidden/>
              </w:rPr>
              <w:fldChar w:fldCharType="begin"/>
            </w:r>
            <w:r>
              <w:rPr>
                <w:noProof/>
                <w:webHidden/>
              </w:rPr>
              <w:instrText xml:space="preserve"> PAGEREF _Toc206751855 \h </w:instrText>
            </w:r>
            <w:r>
              <w:rPr>
                <w:noProof/>
                <w:webHidden/>
              </w:rPr>
            </w:r>
            <w:r>
              <w:rPr>
                <w:noProof/>
                <w:webHidden/>
              </w:rPr>
              <w:fldChar w:fldCharType="separate"/>
            </w:r>
            <w:r w:rsidR="00F77668">
              <w:rPr>
                <w:noProof/>
                <w:webHidden/>
              </w:rPr>
              <w:t>24</w:t>
            </w:r>
            <w:r>
              <w:rPr>
                <w:noProof/>
                <w:webHidden/>
              </w:rPr>
              <w:fldChar w:fldCharType="end"/>
            </w:r>
          </w:hyperlink>
        </w:p>
        <w:p w14:paraId="05D92048" w14:textId="5E850391" w:rsidR="008967C1" w:rsidRDefault="008967C1">
          <w:pPr>
            <w:pStyle w:val="TOC3"/>
            <w:tabs>
              <w:tab w:val="left" w:pos="1200"/>
              <w:tab w:val="right" w:leader="dot" w:pos="9448"/>
            </w:tabs>
            <w:rPr>
              <w:rFonts w:asciiTheme="minorHAnsi" w:eastAsiaTheme="minorEastAsia" w:hAnsiTheme="minorHAnsi" w:cstheme="minorBidi"/>
              <w:i w:val="0"/>
              <w:noProof/>
              <w:color w:val="auto"/>
              <w:sz w:val="24"/>
            </w:rPr>
          </w:pPr>
          <w:hyperlink w:anchor="_Toc206751856" w:history="1">
            <w:r w:rsidRPr="009F47C6">
              <w:rPr>
                <w:rStyle w:val="Hyperlink"/>
                <w:noProof/>
              </w:rPr>
              <w:t>a.</w:t>
            </w:r>
            <w:r>
              <w:rPr>
                <w:rFonts w:asciiTheme="minorHAnsi" w:eastAsiaTheme="minorEastAsia" w:hAnsiTheme="minorHAnsi" w:cstheme="minorBidi"/>
                <w:i w:val="0"/>
                <w:noProof/>
                <w:color w:val="auto"/>
                <w:sz w:val="24"/>
              </w:rPr>
              <w:tab/>
            </w:r>
            <w:r w:rsidRPr="009F47C6">
              <w:rPr>
                <w:rStyle w:val="Hyperlink"/>
                <w:noProof/>
              </w:rPr>
              <w:t>Letter of Transmittal Form</w:t>
            </w:r>
            <w:r>
              <w:rPr>
                <w:noProof/>
                <w:webHidden/>
              </w:rPr>
              <w:tab/>
            </w:r>
            <w:r>
              <w:rPr>
                <w:noProof/>
                <w:webHidden/>
              </w:rPr>
              <w:fldChar w:fldCharType="begin"/>
            </w:r>
            <w:r>
              <w:rPr>
                <w:noProof/>
                <w:webHidden/>
              </w:rPr>
              <w:instrText xml:space="preserve"> PAGEREF _Toc206751856 \h </w:instrText>
            </w:r>
            <w:r>
              <w:rPr>
                <w:noProof/>
                <w:webHidden/>
              </w:rPr>
            </w:r>
            <w:r>
              <w:rPr>
                <w:noProof/>
                <w:webHidden/>
              </w:rPr>
              <w:fldChar w:fldCharType="separate"/>
            </w:r>
            <w:r w:rsidR="00F77668">
              <w:rPr>
                <w:noProof/>
                <w:webHidden/>
              </w:rPr>
              <w:t>24</w:t>
            </w:r>
            <w:r>
              <w:rPr>
                <w:noProof/>
                <w:webHidden/>
              </w:rPr>
              <w:fldChar w:fldCharType="end"/>
            </w:r>
          </w:hyperlink>
        </w:p>
        <w:p w14:paraId="75B81B62" w14:textId="43034DF3" w:rsidR="008967C1" w:rsidRDefault="008967C1">
          <w:pPr>
            <w:pStyle w:val="TOC3"/>
            <w:tabs>
              <w:tab w:val="left" w:pos="1200"/>
              <w:tab w:val="right" w:leader="dot" w:pos="9448"/>
            </w:tabs>
            <w:rPr>
              <w:rFonts w:asciiTheme="minorHAnsi" w:eastAsiaTheme="minorEastAsia" w:hAnsiTheme="minorHAnsi" w:cstheme="minorBidi"/>
              <w:i w:val="0"/>
              <w:noProof/>
              <w:color w:val="auto"/>
              <w:sz w:val="24"/>
            </w:rPr>
          </w:pPr>
          <w:hyperlink w:anchor="_Toc206751857" w:history="1">
            <w:r w:rsidRPr="009F47C6">
              <w:rPr>
                <w:rStyle w:val="Hyperlink"/>
                <w:noProof/>
              </w:rPr>
              <w:t>b.</w:t>
            </w:r>
            <w:r>
              <w:rPr>
                <w:rFonts w:asciiTheme="minorHAnsi" w:eastAsiaTheme="minorEastAsia" w:hAnsiTheme="minorHAnsi" w:cstheme="minorBidi"/>
                <w:i w:val="0"/>
                <w:noProof/>
                <w:color w:val="auto"/>
                <w:sz w:val="24"/>
              </w:rPr>
              <w:tab/>
            </w:r>
            <w:r w:rsidRPr="009F47C6">
              <w:rPr>
                <w:rStyle w:val="Hyperlink"/>
                <w:noProof/>
              </w:rPr>
              <w:t>Campaign Contribution Disclosure Form</w:t>
            </w:r>
            <w:r>
              <w:rPr>
                <w:noProof/>
                <w:webHidden/>
              </w:rPr>
              <w:tab/>
            </w:r>
            <w:r>
              <w:rPr>
                <w:noProof/>
                <w:webHidden/>
              </w:rPr>
              <w:fldChar w:fldCharType="begin"/>
            </w:r>
            <w:r>
              <w:rPr>
                <w:noProof/>
                <w:webHidden/>
              </w:rPr>
              <w:instrText xml:space="preserve"> PAGEREF _Toc206751857 \h </w:instrText>
            </w:r>
            <w:r>
              <w:rPr>
                <w:noProof/>
                <w:webHidden/>
              </w:rPr>
            </w:r>
            <w:r>
              <w:rPr>
                <w:noProof/>
                <w:webHidden/>
              </w:rPr>
              <w:fldChar w:fldCharType="separate"/>
            </w:r>
            <w:r w:rsidR="00F77668">
              <w:rPr>
                <w:noProof/>
                <w:webHidden/>
              </w:rPr>
              <w:t>25</w:t>
            </w:r>
            <w:r>
              <w:rPr>
                <w:noProof/>
                <w:webHidden/>
              </w:rPr>
              <w:fldChar w:fldCharType="end"/>
            </w:r>
          </w:hyperlink>
        </w:p>
        <w:p w14:paraId="32FF6568" w14:textId="49D91817" w:rsidR="008967C1" w:rsidRDefault="008967C1">
          <w:pPr>
            <w:pStyle w:val="TOC2"/>
            <w:tabs>
              <w:tab w:val="right" w:leader="dot" w:pos="9448"/>
            </w:tabs>
            <w:rPr>
              <w:rFonts w:asciiTheme="minorHAnsi" w:eastAsiaTheme="minorEastAsia" w:hAnsiTheme="minorHAnsi" w:cstheme="minorBidi"/>
              <w:noProof/>
              <w:color w:val="auto"/>
              <w:sz w:val="24"/>
            </w:rPr>
          </w:pPr>
          <w:hyperlink w:anchor="_Toc206751858" w:history="1">
            <w:r w:rsidRPr="009F47C6">
              <w:rPr>
                <w:rStyle w:val="Hyperlink"/>
                <w:noProof/>
              </w:rPr>
              <w:t>C.</w:t>
            </w:r>
            <w:r w:rsidRPr="009F47C6">
              <w:rPr>
                <w:rStyle w:val="Hyperlink"/>
                <w:rFonts w:ascii="Arial" w:eastAsia="Arial" w:hAnsi="Arial" w:cs="Arial"/>
                <w:noProof/>
              </w:rPr>
              <w:t xml:space="preserve"> </w:t>
            </w:r>
            <w:r w:rsidRPr="009F47C6">
              <w:rPr>
                <w:rStyle w:val="Hyperlink"/>
                <w:noProof/>
              </w:rPr>
              <w:t>EVALUATION PROCESS</w:t>
            </w:r>
            <w:r>
              <w:rPr>
                <w:noProof/>
                <w:webHidden/>
              </w:rPr>
              <w:tab/>
            </w:r>
            <w:r>
              <w:rPr>
                <w:noProof/>
                <w:webHidden/>
              </w:rPr>
              <w:fldChar w:fldCharType="begin"/>
            </w:r>
            <w:r>
              <w:rPr>
                <w:noProof/>
                <w:webHidden/>
              </w:rPr>
              <w:instrText xml:space="preserve"> PAGEREF _Toc206751858 \h </w:instrText>
            </w:r>
            <w:r>
              <w:rPr>
                <w:noProof/>
                <w:webHidden/>
              </w:rPr>
            </w:r>
            <w:r>
              <w:rPr>
                <w:noProof/>
                <w:webHidden/>
              </w:rPr>
              <w:fldChar w:fldCharType="separate"/>
            </w:r>
            <w:r w:rsidR="00F77668">
              <w:rPr>
                <w:noProof/>
                <w:webHidden/>
              </w:rPr>
              <w:t>25</w:t>
            </w:r>
            <w:r>
              <w:rPr>
                <w:noProof/>
                <w:webHidden/>
              </w:rPr>
              <w:fldChar w:fldCharType="end"/>
            </w:r>
          </w:hyperlink>
        </w:p>
        <w:p w14:paraId="0AE2025A" w14:textId="076DAD14" w:rsidR="008967C1" w:rsidRDefault="008967C1">
          <w:pPr>
            <w:pStyle w:val="TOC1"/>
            <w:tabs>
              <w:tab w:val="right" w:leader="dot" w:pos="9448"/>
            </w:tabs>
            <w:rPr>
              <w:rFonts w:asciiTheme="minorHAnsi" w:eastAsiaTheme="minorEastAsia" w:hAnsiTheme="minorHAnsi" w:cstheme="minorBidi"/>
              <w:b w:val="0"/>
              <w:noProof/>
              <w:color w:val="auto"/>
              <w:sz w:val="24"/>
            </w:rPr>
          </w:pPr>
          <w:hyperlink w:anchor="_Toc206751859" w:history="1">
            <w:r w:rsidRPr="009F47C6">
              <w:rPr>
                <w:rStyle w:val="Hyperlink"/>
                <w:noProof/>
              </w:rPr>
              <w:t>APPENDIX A: OPTIONAL ACKNOWLEDGEMENT OF RECEIPT FORM</w:t>
            </w:r>
            <w:r>
              <w:rPr>
                <w:noProof/>
                <w:webHidden/>
              </w:rPr>
              <w:tab/>
            </w:r>
            <w:r>
              <w:rPr>
                <w:noProof/>
                <w:webHidden/>
              </w:rPr>
              <w:fldChar w:fldCharType="begin"/>
            </w:r>
            <w:r>
              <w:rPr>
                <w:noProof/>
                <w:webHidden/>
              </w:rPr>
              <w:instrText xml:space="preserve"> PAGEREF _Toc206751859 \h </w:instrText>
            </w:r>
            <w:r>
              <w:rPr>
                <w:noProof/>
                <w:webHidden/>
              </w:rPr>
            </w:r>
            <w:r>
              <w:rPr>
                <w:noProof/>
                <w:webHidden/>
              </w:rPr>
              <w:fldChar w:fldCharType="separate"/>
            </w:r>
            <w:r w:rsidR="00F77668">
              <w:rPr>
                <w:noProof/>
                <w:webHidden/>
              </w:rPr>
              <w:t>26</w:t>
            </w:r>
            <w:r>
              <w:rPr>
                <w:noProof/>
                <w:webHidden/>
              </w:rPr>
              <w:fldChar w:fldCharType="end"/>
            </w:r>
          </w:hyperlink>
        </w:p>
        <w:p w14:paraId="1B80F9AF" w14:textId="25978444" w:rsidR="008967C1" w:rsidRDefault="008967C1">
          <w:pPr>
            <w:pStyle w:val="TOC1"/>
            <w:tabs>
              <w:tab w:val="right" w:leader="dot" w:pos="9448"/>
            </w:tabs>
            <w:rPr>
              <w:rFonts w:asciiTheme="minorHAnsi" w:eastAsiaTheme="minorEastAsia" w:hAnsiTheme="minorHAnsi" w:cstheme="minorBidi"/>
              <w:b w:val="0"/>
              <w:noProof/>
              <w:color w:val="auto"/>
              <w:sz w:val="24"/>
            </w:rPr>
          </w:pPr>
          <w:hyperlink w:anchor="_Toc206751860" w:history="1">
            <w:r w:rsidRPr="009F47C6">
              <w:rPr>
                <w:rStyle w:val="Hyperlink"/>
                <w:noProof/>
              </w:rPr>
              <w:t>APPENDIX B: TRANSMITTAL FORM</w:t>
            </w:r>
            <w:r>
              <w:rPr>
                <w:noProof/>
                <w:webHidden/>
              </w:rPr>
              <w:tab/>
            </w:r>
            <w:r>
              <w:rPr>
                <w:noProof/>
                <w:webHidden/>
              </w:rPr>
              <w:fldChar w:fldCharType="begin"/>
            </w:r>
            <w:r>
              <w:rPr>
                <w:noProof/>
                <w:webHidden/>
              </w:rPr>
              <w:instrText xml:space="preserve"> PAGEREF _Toc206751860 \h </w:instrText>
            </w:r>
            <w:r>
              <w:rPr>
                <w:noProof/>
                <w:webHidden/>
              </w:rPr>
            </w:r>
            <w:r>
              <w:rPr>
                <w:noProof/>
                <w:webHidden/>
              </w:rPr>
              <w:fldChar w:fldCharType="separate"/>
            </w:r>
            <w:r w:rsidR="00F77668">
              <w:rPr>
                <w:noProof/>
                <w:webHidden/>
              </w:rPr>
              <w:t>27</w:t>
            </w:r>
            <w:r>
              <w:rPr>
                <w:noProof/>
                <w:webHidden/>
              </w:rPr>
              <w:fldChar w:fldCharType="end"/>
            </w:r>
          </w:hyperlink>
        </w:p>
        <w:p w14:paraId="3DF770E3" w14:textId="37648ED4" w:rsidR="008967C1" w:rsidRDefault="008967C1">
          <w:pPr>
            <w:pStyle w:val="TOC1"/>
            <w:tabs>
              <w:tab w:val="right" w:leader="dot" w:pos="9448"/>
            </w:tabs>
            <w:rPr>
              <w:rFonts w:asciiTheme="minorHAnsi" w:eastAsiaTheme="minorEastAsia" w:hAnsiTheme="minorHAnsi" w:cstheme="minorBidi"/>
              <w:b w:val="0"/>
              <w:noProof/>
              <w:color w:val="auto"/>
              <w:sz w:val="24"/>
            </w:rPr>
          </w:pPr>
          <w:hyperlink w:anchor="_Toc206751861" w:history="1">
            <w:r w:rsidRPr="009F47C6">
              <w:rPr>
                <w:rStyle w:val="Hyperlink"/>
                <w:noProof/>
                <w:lang w:val="fr-FR"/>
              </w:rPr>
              <w:t>APPENDIX C: QUALIFICATIONS &amp; REQUIREMENTS</w:t>
            </w:r>
            <w:r>
              <w:rPr>
                <w:noProof/>
                <w:webHidden/>
              </w:rPr>
              <w:tab/>
            </w:r>
            <w:r>
              <w:rPr>
                <w:noProof/>
                <w:webHidden/>
              </w:rPr>
              <w:fldChar w:fldCharType="begin"/>
            </w:r>
            <w:r>
              <w:rPr>
                <w:noProof/>
                <w:webHidden/>
              </w:rPr>
              <w:instrText xml:space="preserve"> PAGEREF _Toc206751861 \h </w:instrText>
            </w:r>
            <w:r>
              <w:rPr>
                <w:noProof/>
                <w:webHidden/>
              </w:rPr>
            </w:r>
            <w:r>
              <w:rPr>
                <w:noProof/>
                <w:webHidden/>
              </w:rPr>
              <w:fldChar w:fldCharType="separate"/>
            </w:r>
            <w:r w:rsidR="00F77668">
              <w:rPr>
                <w:noProof/>
                <w:webHidden/>
              </w:rPr>
              <w:t>29</w:t>
            </w:r>
            <w:r>
              <w:rPr>
                <w:noProof/>
                <w:webHidden/>
              </w:rPr>
              <w:fldChar w:fldCharType="end"/>
            </w:r>
          </w:hyperlink>
        </w:p>
        <w:p w14:paraId="58B284C9" w14:textId="4558D5F9" w:rsidR="008967C1" w:rsidRDefault="008967C1">
          <w:pPr>
            <w:pStyle w:val="TOC1"/>
            <w:tabs>
              <w:tab w:val="right" w:leader="dot" w:pos="9448"/>
            </w:tabs>
            <w:rPr>
              <w:rFonts w:asciiTheme="minorHAnsi" w:eastAsiaTheme="minorEastAsia" w:hAnsiTheme="minorHAnsi" w:cstheme="minorBidi"/>
              <w:b w:val="0"/>
              <w:noProof/>
              <w:color w:val="auto"/>
              <w:sz w:val="24"/>
            </w:rPr>
          </w:pPr>
          <w:hyperlink w:anchor="_Toc206751862" w:history="1">
            <w:r w:rsidRPr="009F47C6">
              <w:rPr>
                <w:rStyle w:val="Hyperlink"/>
                <w:noProof/>
              </w:rPr>
              <w:t>APPENDIX D: COST INFORMATION</w:t>
            </w:r>
            <w:r>
              <w:rPr>
                <w:noProof/>
                <w:webHidden/>
              </w:rPr>
              <w:tab/>
            </w:r>
            <w:r>
              <w:rPr>
                <w:noProof/>
                <w:webHidden/>
              </w:rPr>
              <w:fldChar w:fldCharType="begin"/>
            </w:r>
            <w:r>
              <w:rPr>
                <w:noProof/>
                <w:webHidden/>
              </w:rPr>
              <w:instrText xml:space="preserve"> PAGEREF _Toc206751862 \h </w:instrText>
            </w:r>
            <w:r>
              <w:rPr>
                <w:noProof/>
                <w:webHidden/>
              </w:rPr>
            </w:r>
            <w:r>
              <w:rPr>
                <w:noProof/>
                <w:webHidden/>
              </w:rPr>
              <w:fldChar w:fldCharType="separate"/>
            </w:r>
            <w:r w:rsidR="00F77668">
              <w:rPr>
                <w:noProof/>
                <w:webHidden/>
              </w:rPr>
              <w:t>36</w:t>
            </w:r>
            <w:r>
              <w:rPr>
                <w:noProof/>
                <w:webHidden/>
              </w:rPr>
              <w:fldChar w:fldCharType="end"/>
            </w:r>
          </w:hyperlink>
        </w:p>
        <w:p w14:paraId="539D086E" w14:textId="62E6A4C3" w:rsidR="008967C1" w:rsidRDefault="008967C1">
          <w:pPr>
            <w:pStyle w:val="TOC1"/>
            <w:tabs>
              <w:tab w:val="right" w:leader="dot" w:pos="9448"/>
            </w:tabs>
            <w:rPr>
              <w:rFonts w:asciiTheme="minorHAnsi" w:eastAsiaTheme="minorEastAsia" w:hAnsiTheme="minorHAnsi" w:cstheme="minorBidi"/>
              <w:b w:val="0"/>
              <w:noProof/>
              <w:color w:val="auto"/>
              <w:sz w:val="24"/>
            </w:rPr>
          </w:pPr>
          <w:hyperlink w:anchor="_Toc206751863" w:history="1">
            <w:r w:rsidRPr="009F47C6">
              <w:rPr>
                <w:rStyle w:val="Hyperlink"/>
                <w:noProof/>
              </w:rPr>
              <w:t>APPENDIX E: CAMPAIGN CONTRIBUTION DISCLOSURE FORM</w:t>
            </w:r>
            <w:r>
              <w:rPr>
                <w:noProof/>
                <w:webHidden/>
              </w:rPr>
              <w:tab/>
            </w:r>
            <w:r>
              <w:rPr>
                <w:noProof/>
                <w:webHidden/>
              </w:rPr>
              <w:fldChar w:fldCharType="begin"/>
            </w:r>
            <w:r>
              <w:rPr>
                <w:noProof/>
                <w:webHidden/>
              </w:rPr>
              <w:instrText xml:space="preserve"> PAGEREF _Toc206751863 \h </w:instrText>
            </w:r>
            <w:r>
              <w:rPr>
                <w:noProof/>
                <w:webHidden/>
              </w:rPr>
            </w:r>
            <w:r>
              <w:rPr>
                <w:noProof/>
                <w:webHidden/>
              </w:rPr>
              <w:fldChar w:fldCharType="separate"/>
            </w:r>
            <w:r w:rsidR="00F77668">
              <w:rPr>
                <w:noProof/>
                <w:webHidden/>
              </w:rPr>
              <w:t>38</w:t>
            </w:r>
            <w:r>
              <w:rPr>
                <w:noProof/>
                <w:webHidden/>
              </w:rPr>
              <w:fldChar w:fldCharType="end"/>
            </w:r>
          </w:hyperlink>
        </w:p>
        <w:p w14:paraId="4A595600" w14:textId="02DBAC29" w:rsidR="008967C1" w:rsidRDefault="008967C1">
          <w:pPr>
            <w:pStyle w:val="TOC1"/>
            <w:tabs>
              <w:tab w:val="right" w:leader="dot" w:pos="9448"/>
            </w:tabs>
            <w:rPr>
              <w:rFonts w:asciiTheme="minorHAnsi" w:eastAsiaTheme="minorEastAsia" w:hAnsiTheme="minorHAnsi" w:cstheme="minorBidi"/>
              <w:b w:val="0"/>
              <w:noProof/>
              <w:color w:val="auto"/>
              <w:sz w:val="24"/>
            </w:rPr>
          </w:pPr>
          <w:hyperlink w:anchor="_Toc206751864" w:history="1">
            <w:r w:rsidRPr="009F47C6">
              <w:rPr>
                <w:rStyle w:val="Hyperlink"/>
                <w:noProof/>
              </w:rPr>
              <w:t>APPENDIX F: REFERENCE QUESTIONNAIRE</w:t>
            </w:r>
            <w:r>
              <w:rPr>
                <w:noProof/>
                <w:webHidden/>
              </w:rPr>
              <w:tab/>
            </w:r>
            <w:r>
              <w:rPr>
                <w:noProof/>
                <w:webHidden/>
              </w:rPr>
              <w:fldChar w:fldCharType="begin"/>
            </w:r>
            <w:r>
              <w:rPr>
                <w:noProof/>
                <w:webHidden/>
              </w:rPr>
              <w:instrText xml:space="preserve"> PAGEREF _Toc206751864 \h </w:instrText>
            </w:r>
            <w:r>
              <w:rPr>
                <w:noProof/>
                <w:webHidden/>
              </w:rPr>
            </w:r>
            <w:r>
              <w:rPr>
                <w:noProof/>
                <w:webHidden/>
              </w:rPr>
              <w:fldChar w:fldCharType="separate"/>
            </w:r>
            <w:r w:rsidR="00F77668">
              <w:rPr>
                <w:noProof/>
                <w:webHidden/>
              </w:rPr>
              <w:t>41</w:t>
            </w:r>
            <w:r>
              <w:rPr>
                <w:noProof/>
                <w:webHidden/>
              </w:rPr>
              <w:fldChar w:fldCharType="end"/>
            </w:r>
          </w:hyperlink>
        </w:p>
        <w:p w14:paraId="6045295F" w14:textId="7FC9B78B" w:rsidR="008967C1" w:rsidRDefault="008967C1">
          <w:pPr>
            <w:pStyle w:val="TOC1"/>
            <w:tabs>
              <w:tab w:val="right" w:leader="dot" w:pos="9448"/>
            </w:tabs>
            <w:rPr>
              <w:rFonts w:asciiTheme="minorHAnsi" w:eastAsiaTheme="minorEastAsia" w:hAnsiTheme="minorHAnsi" w:cstheme="minorBidi"/>
              <w:b w:val="0"/>
              <w:noProof/>
              <w:color w:val="auto"/>
              <w:sz w:val="24"/>
            </w:rPr>
          </w:pPr>
          <w:hyperlink w:anchor="_Toc206751865" w:history="1">
            <w:r w:rsidRPr="009F47C6">
              <w:rPr>
                <w:rStyle w:val="Hyperlink"/>
                <w:noProof/>
              </w:rPr>
              <w:t>APPENDIX G: SAMPLE CONTRACT</w:t>
            </w:r>
            <w:r>
              <w:rPr>
                <w:noProof/>
                <w:webHidden/>
              </w:rPr>
              <w:tab/>
            </w:r>
            <w:r>
              <w:rPr>
                <w:noProof/>
                <w:webHidden/>
              </w:rPr>
              <w:fldChar w:fldCharType="begin"/>
            </w:r>
            <w:r>
              <w:rPr>
                <w:noProof/>
                <w:webHidden/>
              </w:rPr>
              <w:instrText xml:space="preserve"> PAGEREF _Toc206751865 \h </w:instrText>
            </w:r>
            <w:r>
              <w:rPr>
                <w:noProof/>
                <w:webHidden/>
              </w:rPr>
            </w:r>
            <w:r>
              <w:rPr>
                <w:noProof/>
                <w:webHidden/>
              </w:rPr>
              <w:fldChar w:fldCharType="separate"/>
            </w:r>
            <w:r w:rsidR="00F77668">
              <w:rPr>
                <w:noProof/>
                <w:webHidden/>
              </w:rPr>
              <w:t>44</w:t>
            </w:r>
            <w:r>
              <w:rPr>
                <w:noProof/>
                <w:webHidden/>
              </w:rPr>
              <w:fldChar w:fldCharType="end"/>
            </w:r>
          </w:hyperlink>
        </w:p>
        <w:p w14:paraId="1FB27011" w14:textId="58510684" w:rsidR="00F901D6" w:rsidRDefault="00DA2533">
          <w:r>
            <w:fldChar w:fldCharType="end"/>
          </w:r>
        </w:p>
      </w:sdtContent>
    </w:sdt>
    <w:p w14:paraId="1B82083B" w14:textId="77777777" w:rsidR="00F901D6" w:rsidRDefault="00DA2533">
      <w:pPr>
        <w:spacing w:after="0" w:line="259" w:lineRule="auto"/>
        <w:ind w:left="91" w:firstLine="0"/>
      </w:pPr>
      <w:r>
        <w:t xml:space="preserve"> </w:t>
      </w:r>
    </w:p>
    <w:p w14:paraId="668280EB" w14:textId="77777777" w:rsidR="00F901D6" w:rsidRDefault="00DA2533">
      <w:pPr>
        <w:spacing w:after="5" w:line="259" w:lineRule="auto"/>
        <w:ind w:left="91" w:firstLine="0"/>
      </w:pPr>
      <w:r>
        <w:t xml:space="preserve"> </w:t>
      </w:r>
    </w:p>
    <w:p w14:paraId="3798AE22" w14:textId="77777777" w:rsidR="00F901D6" w:rsidRDefault="00DA2533">
      <w:pPr>
        <w:spacing w:after="0" w:line="259" w:lineRule="auto"/>
        <w:ind w:left="91" w:firstLine="0"/>
      </w:pPr>
      <w:r>
        <w:t xml:space="preserve"> </w:t>
      </w:r>
      <w:r>
        <w:tab/>
        <w:t xml:space="preserve"> </w:t>
      </w:r>
      <w:r>
        <w:br w:type="page"/>
      </w:r>
    </w:p>
    <w:p w14:paraId="775D245E" w14:textId="77777777" w:rsidR="00F901D6" w:rsidRDefault="00DA2533">
      <w:pPr>
        <w:pStyle w:val="Heading1"/>
        <w:spacing w:after="183" w:line="259" w:lineRule="auto"/>
        <w:ind w:left="86"/>
        <w:jc w:val="left"/>
      </w:pPr>
      <w:bookmarkStart w:id="0" w:name="_Toc206751794"/>
      <w:r>
        <w:t>I. INTRODUCTION</w:t>
      </w:r>
      <w:bookmarkEnd w:id="0"/>
      <w:r>
        <w:t xml:space="preserve"> </w:t>
      </w:r>
    </w:p>
    <w:p w14:paraId="4B491811" w14:textId="77777777" w:rsidR="00F901D6" w:rsidRDefault="00DA2533">
      <w:pPr>
        <w:pStyle w:val="Heading2"/>
        <w:ind w:left="446" w:right="0"/>
      </w:pPr>
      <w:bookmarkStart w:id="1" w:name="_Toc206751795"/>
      <w:r>
        <w:t>A.</w:t>
      </w:r>
      <w:r>
        <w:rPr>
          <w:rFonts w:ascii="Arial" w:eastAsia="Arial" w:hAnsi="Arial" w:cs="Arial"/>
        </w:rPr>
        <w:t xml:space="preserve"> </w:t>
      </w:r>
      <w:r>
        <w:t>PURPOSE OF THIS REQUEST FOR PROPOSALS</w:t>
      </w:r>
      <w:bookmarkEnd w:id="1"/>
      <w:r>
        <w:t xml:space="preserve"> </w:t>
      </w:r>
    </w:p>
    <w:p w14:paraId="4E2D2FFF" w14:textId="77777777" w:rsidR="00F901D6" w:rsidRDefault="00DA2533">
      <w:pPr>
        <w:spacing w:after="0" w:line="259" w:lineRule="auto"/>
        <w:ind w:left="91" w:firstLine="0"/>
      </w:pPr>
      <w:r>
        <w:t xml:space="preserve"> </w:t>
      </w:r>
    </w:p>
    <w:p w14:paraId="36973216" w14:textId="54A11997" w:rsidR="00F901D6" w:rsidRDefault="00DA2533">
      <w:pPr>
        <w:ind w:left="86" w:right="9"/>
      </w:pPr>
      <w:r>
        <w:t xml:space="preserve">The North Central New Mexico Economic Development District (NCNMEDD) is seeking multiple New Mexico contractors with </w:t>
      </w:r>
      <w:r w:rsidRPr="00226F8F">
        <w:t>a GB-98</w:t>
      </w:r>
      <w:r w:rsidR="003B5B00" w:rsidRPr="00226F8F">
        <w:t xml:space="preserve">, </w:t>
      </w:r>
      <w:r w:rsidRPr="00226F8F">
        <w:t>GB-2</w:t>
      </w:r>
      <w:r w:rsidR="003B5B00" w:rsidRPr="00226F8F">
        <w:t>,</w:t>
      </w:r>
      <w:r w:rsidR="00D90D2D" w:rsidRPr="00226F8F">
        <w:t xml:space="preserve"> EE-98, or MM-1</w:t>
      </w:r>
      <w:r w:rsidR="003B5B00" w:rsidRPr="00226F8F">
        <w:t xml:space="preserve"> </w:t>
      </w:r>
      <w:r w:rsidRPr="00226F8F">
        <w:t>license</w:t>
      </w:r>
      <w:r>
        <w:t xml:space="preserve"> to improve the homes of older adults age 60+ and to rehabilitate and/or develop workforce housing units. Contractor/s must be licensed New Mexico businesses in good standing with employee protections such as workers compensation insurance. Contractor/s must agree to list NCNMEDD as an additional insured.  </w:t>
      </w:r>
    </w:p>
    <w:p w14:paraId="616957C6" w14:textId="77777777" w:rsidR="00F901D6" w:rsidRDefault="00DA2533">
      <w:pPr>
        <w:spacing w:after="0" w:line="259" w:lineRule="auto"/>
        <w:ind w:left="91" w:firstLine="0"/>
      </w:pPr>
      <w:r>
        <w:t xml:space="preserve"> </w:t>
      </w:r>
    </w:p>
    <w:p w14:paraId="73875485" w14:textId="1AB90BFA" w:rsidR="00F901D6" w:rsidRDefault="00DA2533" w:rsidP="00682BFB">
      <w:pPr>
        <w:ind w:left="86" w:right="9"/>
      </w:pPr>
      <w:r w:rsidRPr="006539E9">
        <w:t>Contractors selected through this RFP will be</w:t>
      </w:r>
      <w:r w:rsidR="00682BFB" w:rsidRPr="006539E9">
        <w:t xml:space="preserve"> issued a master contract and</w:t>
      </w:r>
      <w:r w:rsidRPr="006539E9">
        <w:t xml:space="preserve"> placed on an on-call list with NCNMEDD. When Senior Home Repair or Workforce Housing projects are initiated in the Contractor’s service area, NCNMEDD will notify all on-call contractors in the service area of the specific project or projects. On-call contractors in the service area will have an opportunity to submit a cost estimate or estimates for the project/s. NCNMEDD may select one or more contractors to complete the specific project/s based on cost, availability, and/or construction experience. </w:t>
      </w:r>
      <w:r w:rsidR="00682BFB" w:rsidRPr="006539E9">
        <w:t>Projects</w:t>
      </w:r>
      <w:r w:rsidRPr="006539E9">
        <w:t xml:space="preserve"> will be incorporated into the contract by work order.</w:t>
      </w:r>
      <w:r>
        <w:t xml:space="preserve"> </w:t>
      </w:r>
    </w:p>
    <w:p w14:paraId="3BD39BD5" w14:textId="77777777" w:rsidR="00682BFB" w:rsidRDefault="00682BFB" w:rsidP="00682BFB">
      <w:pPr>
        <w:ind w:left="86" w:right="9"/>
      </w:pPr>
    </w:p>
    <w:p w14:paraId="29C26841" w14:textId="77777777" w:rsidR="00F901D6" w:rsidRDefault="00DA2533" w:rsidP="00127DA2">
      <w:pPr>
        <w:pStyle w:val="Heading2"/>
        <w:spacing w:after="240"/>
        <w:ind w:left="446" w:right="0"/>
      </w:pPr>
      <w:bookmarkStart w:id="2" w:name="_Toc206751796"/>
      <w:r>
        <w:t>B.</w:t>
      </w:r>
      <w:r>
        <w:rPr>
          <w:rFonts w:ascii="Arial" w:eastAsia="Arial" w:hAnsi="Arial" w:cs="Arial"/>
        </w:rPr>
        <w:t xml:space="preserve"> </w:t>
      </w:r>
      <w:r>
        <w:t>BACKGROUND INFORMATION</w:t>
      </w:r>
      <w:bookmarkEnd w:id="2"/>
      <w:r>
        <w:t xml:space="preserve"> </w:t>
      </w:r>
    </w:p>
    <w:p w14:paraId="22265BDC" w14:textId="777045BF" w:rsidR="00F901D6" w:rsidRDefault="00DA2533" w:rsidP="00127DA2">
      <w:pPr>
        <w:spacing w:after="240"/>
        <w:ind w:left="86" w:right="9"/>
      </w:pPr>
      <w:r>
        <w:t xml:space="preserve">NCNMEDD is a council of governments within the State of New Mexico, serving the counties of Santa Fe, Los Alamos, Rio Arriba, Taos, Mora, Colfax, and San Miguel. NCNMEDD is also the parent organization of the Non-Metro Area Agency on Aging, which oversees services for older adults age 60+ in all New Mexico counties except Bernalillo County.   </w:t>
      </w:r>
    </w:p>
    <w:p w14:paraId="349EBD05" w14:textId="77777777" w:rsidR="00F901D6" w:rsidRDefault="00DA2533" w:rsidP="00127DA2">
      <w:pPr>
        <w:pStyle w:val="Heading2"/>
        <w:spacing w:after="240"/>
        <w:ind w:left="446" w:right="0"/>
      </w:pPr>
      <w:bookmarkStart w:id="3" w:name="_Toc206751797"/>
      <w:r>
        <w:t>C.</w:t>
      </w:r>
      <w:r>
        <w:rPr>
          <w:rFonts w:ascii="Arial" w:eastAsia="Arial" w:hAnsi="Arial" w:cs="Arial"/>
        </w:rPr>
        <w:t xml:space="preserve"> </w:t>
      </w:r>
      <w:r>
        <w:t>SCOPE OF PROCUREMENT</w:t>
      </w:r>
      <w:bookmarkEnd w:id="3"/>
      <w:r>
        <w:t xml:space="preserve"> </w:t>
      </w:r>
    </w:p>
    <w:p w14:paraId="48C64833" w14:textId="77777777" w:rsidR="00F901D6" w:rsidRDefault="00DA2533" w:rsidP="00127DA2">
      <w:pPr>
        <w:spacing w:after="0"/>
        <w:ind w:left="86" w:right="9"/>
      </w:pPr>
      <w:r>
        <w:t xml:space="preserve">Offeror/s may submit proposals for one or both of the following Scopes of Work: </w:t>
      </w:r>
    </w:p>
    <w:p w14:paraId="79CCAF21" w14:textId="77777777" w:rsidR="00F901D6" w:rsidRDefault="00DA2533" w:rsidP="00127DA2">
      <w:pPr>
        <w:spacing w:after="0" w:line="259" w:lineRule="auto"/>
        <w:ind w:left="91" w:firstLine="0"/>
      </w:pPr>
      <w:r>
        <w:t xml:space="preserve"> </w:t>
      </w:r>
    </w:p>
    <w:p w14:paraId="3C6786B1" w14:textId="77777777" w:rsidR="00F901D6" w:rsidRPr="00047853" w:rsidRDefault="00DA2533" w:rsidP="00127DA2">
      <w:pPr>
        <w:numPr>
          <w:ilvl w:val="0"/>
          <w:numId w:val="1"/>
        </w:numPr>
        <w:spacing w:after="0"/>
        <w:ind w:right="9" w:hanging="451"/>
      </w:pPr>
      <w:r w:rsidRPr="00047853">
        <w:rPr>
          <w:b/>
        </w:rPr>
        <w:t>SENIOR HOME REPAIR:</w:t>
      </w:r>
      <w:r w:rsidRPr="00047853">
        <w:t xml:space="preserve"> Rehabilitation of existing homes for older adults age 60+ throughout the State of New Mexico, excluding Bernalillo County. Rehabilitation work is not expected to exceed $25,000 per home and will focus primarily on mitigating health and safety hazards and improving accessibility. </w:t>
      </w:r>
      <w:r w:rsidRPr="00047853">
        <w:rPr>
          <w:b/>
        </w:rPr>
        <w:t>Contractor/s will be responsible for: 1) cost estimating; 2) quality construction work, including all materials and labor; and 3) required building inspections and permitting.</w:t>
      </w:r>
      <w:r w:rsidRPr="00047853">
        <w:t xml:space="preserve"> Examples of work to be performed include:  </w:t>
      </w:r>
    </w:p>
    <w:p w14:paraId="6AA6F7F5" w14:textId="77777777" w:rsidR="00F901D6" w:rsidRDefault="00DA2533">
      <w:pPr>
        <w:spacing w:after="1" w:line="259" w:lineRule="auto"/>
        <w:ind w:left="811" w:firstLine="0"/>
      </w:pPr>
      <w:r>
        <w:t xml:space="preserve"> </w:t>
      </w:r>
    </w:p>
    <w:p w14:paraId="22837308" w14:textId="77777777" w:rsidR="00F901D6" w:rsidRDefault="00DA2533">
      <w:pPr>
        <w:numPr>
          <w:ilvl w:val="1"/>
          <w:numId w:val="1"/>
        </w:numPr>
        <w:ind w:right="9" w:hanging="360"/>
      </w:pPr>
      <w:r>
        <w:t>Flooring upgrade or replacement to ensure the safety of the person, prevent falling, and/or improve mobility</w:t>
      </w:r>
      <w:r>
        <w:rPr>
          <w:b/>
        </w:rPr>
        <w:t>.</w:t>
      </w:r>
      <w:r>
        <w:t xml:space="preserve"> </w:t>
      </w:r>
    </w:p>
    <w:p w14:paraId="27E0CB81" w14:textId="77777777" w:rsidR="00F901D6" w:rsidRDefault="00DA2533">
      <w:pPr>
        <w:numPr>
          <w:ilvl w:val="1"/>
          <w:numId w:val="1"/>
        </w:numPr>
        <w:ind w:right="9" w:hanging="360"/>
      </w:pPr>
      <w:r>
        <w:t xml:space="preserve">Roll-in showers, sink modifications, sink cut-outs, bathtub modifications, toilet modifications.  </w:t>
      </w:r>
    </w:p>
    <w:p w14:paraId="75EBE648" w14:textId="77777777" w:rsidR="00F901D6" w:rsidRDefault="00DA2533">
      <w:pPr>
        <w:numPr>
          <w:ilvl w:val="1"/>
          <w:numId w:val="1"/>
        </w:numPr>
        <w:ind w:right="9" w:hanging="360"/>
      </w:pPr>
      <w:r>
        <w:t xml:space="preserve">Turnaround space modifications, door widening.   </w:t>
      </w:r>
    </w:p>
    <w:p w14:paraId="75EE50DD" w14:textId="77777777" w:rsidR="00F901D6" w:rsidRDefault="00DA2533">
      <w:pPr>
        <w:numPr>
          <w:ilvl w:val="1"/>
          <w:numId w:val="1"/>
        </w:numPr>
        <w:ind w:right="9" w:hanging="360"/>
      </w:pPr>
      <w:r>
        <w:t xml:space="preserve">Cabinet development or adjustments.  </w:t>
      </w:r>
    </w:p>
    <w:p w14:paraId="52A1201A" w14:textId="77777777" w:rsidR="00F901D6" w:rsidRDefault="00DA2533">
      <w:pPr>
        <w:numPr>
          <w:ilvl w:val="1"/>
          <w:numId w:val="1"/>
        </w:numPr>
        <w:ind w:right="9" w:hanging="360"/>
      </w:pPr>
      <w:r>
        <w:t xml:space="preserve">Ramps to provide access into and within the home. </w:t>
      </w:r>
    </w:p>
    <w:p w14:paraId="0A595BFE" w14:textId="77777777" w:rsidR="00F901D6" w:rsidRDefault="00DA2533">
      <w:pPr>
        <w:numPr>
          <w:ilvl w:val="1"/>
          <w:numId w:val="1"/>
        </w:numPr>
        <w:ind w:right="9" w:hanging="360"/>
      </w:pPr>
      <w:r>
        <w:t xml:space="preserve">Widening /enlargement of garage or carport to accommodate primary vehicle and to allow people using wheelchairs to enter and exit their vehicles safely.  </w:t>
      </w:r>
    </w:p>
    <w:p w14:paraId="212ACAE2" w14:textId="77777777" w:rsidR="00F901D6" w:rsidRDefault="00DA2533">
      <w:pPr>
        <w:numPr>
          <w:ilvl w:val="1"/>
          <w:numId w:val="1"/>
        </w:numPr>
        <w:ind w:right="9" w:hanging="360"/>
      </w:pPr>
      <w:r>
        <w:t xml:space="preserve">Grab bars and handrails.  </w:t>
      </w:r>
    </w:p>
    <w:p w14:paraId="01B60F01" w14:textId="77777777" w:rsidR="00F901D6" w:rsidRDefault="00DA2533">
      <w:pPr>
        <w:numPr>
          <w:ilvl w:val="1"/>
          <w:numId w:val="1"/>
        </w:numPr>
        <w:ind w:right="9" w:hanging="360"/>
      </w:pPr>
      <w:r>
        <w:t>Doorbells, door scopes and adaptive wall switches</w:t>
      </w:r>
      <w:r>
        <w:rPr>
          <w:b/>
        </w:rPr>
        <w:t>.</w:t>
      </w:r>
      <w:r>
        <w:t xml:space="preserve"> </w:t>
      </w:r>
    </w:p>
    <w:p w14:paraId="406A571B" w14:textId="77777777" w:rsidR="00F901D6" w:rsidRDefault="00DA2533">
      <w:pPr>
        <w:numPr>
          <w:ilvl w:val="1"/>
          <w:numId w:val="1"/>
        </w:numPr>
        <w:ind w:right="9" w:hanging="360"/>
      </w:pPr>
      <w:r>
        <w:t xml:space="preserve">Activities which address a health and safety issue in the home, such as adding insulation, repairing leaks, replacing furnaces, etc. </w:t>
      </w:r>
    </w:p>
    <w:p w14:paraId="3E7E92A8" w14:textId="0C591670" w:rsidR="00047853" w:rsidRPr="006539E9" w:rsidRDefault="00047853">
      <w:pPr>
        <w:numPr>
          <w:ilvl w:val="1"/>
          <w:numId w:val="1"/>
        </w:numPr>
        <w:ind w:right="9" w:hanging="360"/>
      </w:pPr>
      <w:r w:rsidRPr="006539E9">
        <w:t>Demolition/haul off</w:t>
      </w:r>
      <w:r w:rsidR="009E7140" w:rsidRPr="006539E9">
        <w:t xml:space="preserve"> activities</w:t>
      </w:r>
      <w:r w:rsidR="00682BFB" w:rsidRPr="006539E9">
        <w:t>, including</w:t>
      </w:r>
      <w:r w:rsidRPr="006539E9">
        <w:t xml:space="preserve"> mobile homes</w:t>
      </w:r>
    </w:p>
    <w:p w14:paraId="0E18EA7A" w14:textId="1D1627CA" w:rsidR="004D2496" w:rsidRPr="006539E9" w:rsidRDefault="009E7140">
      <w:pPr>
        <w:numPr>
          <w:ilvl w:val="1"/>
          <w:numId w:val="1"/>
        </w:numPr>
        <w:ind w:right="9" w:hanging="360"/>
      </w:pPr>
      <w:r w:rsidRPr="006539E9">
        <w:t>Installation</w:t>
      </w:r>
      <w:r w:rsidR="004D2496" w:rsidRPr="006539E9">
        <w:t xml:space="preserve"> of </w:t>
      </w:r>
      <w:r w:rsidRPr="006539E9">
        <w:t xml:space="preserve">manufactured or </w:t>
      </w:r>
      <w:r w:rsidR="004D2496" w:rsidRPr="006539E9">
        <w:t>modular housing</w:t>
      </w:r>
    </w:p>
    <w:p w14:paraId="4A9C7410" w14:textId="77777777" w:rsidR="00F901D6" w:rsidRPr="006539E9" w:rsidRDefault="00DA2533">
      <w:pPr>
        <w:spacing w:after="0" w:line="259" w:lineRule="auto"/>
        <w:ind w:left="811" w:firstLine="0"/>
      </w:pPr>
      <w:r w:rsidRPr="006539E9">
        <w:t xml:space="preserve"> </w:t>
      </w:r>
    </w:p>
    <w:p w14:paraId="6F1D5EB4" w14:textId="6A87EC11" w:rsidR="00F901D6" w:rsidRPr="006539E9" w:rsidRDefault="00DA2533" w:rsidP="00041E1A">
      <w:pPr>
        <w:numPr>
          <w:ilvl w:val="0"/>
          <w:numId w:val="1"/>
        </w:numPr>
        <w:ind w:right="9" w:hanging="542"/>
      </w:pPr>
      <w:r w:rsidRPr="006539E9">
        <w:rPr>
          <w:b/>
        </w:rPr>
        <w:t>WORKFORCE HOUSING:</w:t>
      </w:r>
      <w:r w:rsidRPr="006539E9">
        <w:t xml:space="preserve"> Rehabilitation of existing homes, multi-family housing, motels, and/or small commercial buildings</w:t>
      </w:r>
      <w:r w:rsidR="004D2496" w:rsidRPr="006539E9">
        <w:t xml:space="preserve">, or </w:t>
      </w:r>
      <w:r w:rsidR="009E7140" w:rsidRPr="006539E9">
        <w:t>installation</w:t>
      </w:r>
      <w:r w:rsidR="004D2496" w:rsidRPr="006539E9">
        <w:t xml:space="preserve"> of </w:t>
      </w:r>
      <w:r w:rsidR="009E7140" w:rsidRPr="006539E9">
        <w:t xml:space="preserve">manufactured or </w:t>
      </w:r>
      <w:r w:rsidR="004D2496" w:rsidRPr="006539E9">
        <w:t>modular housing</w:t>
      </w:r>
      <w:r w:rsidRPr="006539E9">
        <w:t xml:space="preserve"> for workforce housing in north central New Mexico (Rio Arriba, Taos, San Miguel, Colfax, Mora, Santa Fe and/or Los Alamos counties). Costs for these projects will range widely. </w:t>
      </w:r>
      <w:r w:rsidRPr="006539E9">
        <w:rPr>
          <w:b/>
        </w:rPr>
        <w:t>Contractor/s will be responsible for: 1) cost estimating; 2) quality construction work, including all materials and labor; and 3) required building inspections and permitting.</w:t>
      </w:r>
      <w:r w:rsidRPr="006539E9">
        <w:t xml:space="preserve"> </w:t>
      </w:r>
    </w:p>
    <w:p w14:paraId="54C717E0" w14:textId="77777777" w:rsidR="00F901D6" w:rsidRDefault="00DA2533">
      <w:pPr>
        <w:spacing w:after="0" w:line="259" w:lineRule="auto"/>
        <w:ind w:left="811" w:firstLine="0"/>
      </w:pPr>
      <w:r>
        <w:rPr>
          <w:b/>
        </w:rPr>
        <w:t xml:space="preserve"> </w:t>
      </w:r>
    </w:p>
    <w:p w14:paraId="74EBC935" w14:textId="77777777" w:rsidR="00F901D6" w:rsidRPr="00682BFB" w:rsidRDefault="00DA2533">
      <w:pPr>
        <w:spacing w:after="266"/>
        <w:ind w:left="821" w:right="9"/>
        <w:rPr>
          <w:color w:val="EE0000"/>
        </w:rPr>
      </w:pPr>
      <w:r w:rsidRPr="00927E2E">
        <w:rPr>
          <w:color w:val="auto"/>
        </w:rPr>
        <w:t>Neither scope of work requires payment of Davis Bacon wages</w:t>
      </w:r>
      <w:r w:rsidRPr="00682BFB">
        <w:rPr>
          <w:color w:val="EE0000"/>
        </w:rPr>
        <w:t xml:space="preserve">. </w:t>
      </w:r>
    </w:p>
    <w:p w14:paraId="1492F87B" w14:textId="77777777" w:rsidR="00F901D6" w:rsidRDefault="00DA2533" w:rsidP="00041E1A">
      <w:pPr>
        <w:pStyle w:val="Heading2"/>
        <w:ind w:left="446" w:right="0" w:firstLine="4"/>
      </w:pPr>
      <w:bookmarkStart w:id="4" w:name="_Toc206751798"/>
      <w:r>
        <w:t>D. PROCURMENT MANAGER</w:t>
      </w:r>
      <w:bookmarkEnd w:id="4"/>
      <w:r>
        <w:t xml:space="preserve">  </w:t>
      </w:r>
    </w:p>
    <w:p w14:paraId="655354D5" w14:textId="77777777" w:rsidR="00F901D6" w:rsidRDefault="00DA2533">
      <w:pPr>
        <w:spacing w:after="0" w:line="259" w:lineRule="auto"/>
        <w:ind w:left="91" w:firstLine="0"/>
      </w:pPr>
      <w:r>
        <w:t xml:space="preserve"> </w:t>
      </w:r>
    </w:p>
    <w:p w14:paraId="48EA5A87" w14:textId="77777777" w:rsidR="00F901D6" w:rsidRDefault="00DA2533" w:rsidP="00041E1A">
      <w:pPr>
        <w:numPr>
          <w:ilvl w:val="0"/>
          <w:numId w:val="2"/>
        </w:numPr>
        <w:ind w:left="360" w:right="9" w:hanging="360"/>
      </w:pPr>
      <w:r>
        <w:t xml:space="preserve">NCNMEDD has assigned a Procurement Manager who is responsible for the conduct of this procurement: </w:t>
      </w:r>
    </w:p>
    <w:tbl>
      <w:tblPr>
        <w:tblStyle w:val="TableGrid"/>
        <w:tblW w:w="8733" w:type="dxa"/>
        <w:tblInd w:w="805" w:type="dxa"/>
        <w:tblCellMar>
          <w:top w:w="62" w:type="dxa"/>
          <w:left w:w="108" w:type="dxa"/>
          <w:right w:w="115" w:type="dxa"/>
        </w:tblCellMar>
        <w:tblLook w:val="04A0" w:firstRow="1" w:lastRow="0" w:firstColumn="1" w:lastColumn="0" w:noHBand="0" w:noVBand="1"/>
      </w:tblPr>
      <w:tblGrid>
        <w:gridCol w:w="1726"/>
        <w:gridCol w:w="7007"/>
      </w:tblGrid>
      <w:tr w:rsidR="00F901D6" w14:paraId="3EF8C889" w14:textId="77777777" w:rsidTr="00041E1A">
        <w:trPr>
          <w:trHeight w:val="286"/>
        </w:trPr>
        <w:tc>
          <w:tcPr>
            <w:tcW w:w="1726" w:type="dxa"/>
            <w:tcBorders>
              <w:top w:val="single" w:sz="4" w:space="0" w:color="000000"/>
              <w:left w:val="single" w:sz="4" w:space="0" w:color="000000"/>
              <w:bottom w:val="single" w:sz="4" w:space="0" w:color="000000"/>
              <w:right w:val="single" w:sz="4" w:space="0" w:color="000000"/>
            </w:tcBorders>
          </w:tcPr>
          <w:p w14:paraId="619FBD24" w14:textId="77777777" w:rsidR="00F901D6" w:rsidRDefault="00DA2533" w:rsidP="00041E1A">
            <w:pPr>
              <w:spacing w:after="0" w:line="259" w:lineRule="auto"/>
              <w:ind w:left="360" w:hanging="360"/>
            </w:pPr>
            <w:r>
              <w:t xml:space="preserve">Name: </w:t>
            </w:r>
          </w:p>
        </w:tc>
        <w:tc>
          <w:tcPr>
            <w:tcW w:w="7007" w:type="dxa"/>
            <w:tcBorders>
              <w:top w:val="single" w:sz="4" w:space="0" w:color="000000"/>
              <w:left w:val="single" w:sz="4" w:space="0" w:color="000000"/>
              <w:bottom w:val="single" w:sz="4" w:space="0" w:color="000000"/>
              <w:right w:val="single" w:sz="4" w:space="0" w:color="000000"/>
            </w:tcBorders>
          </w:tcPr>
          <w:p w14:paraId="4827EE96" w14:textId="77777777" w:rsidR="00F901D6" w:rsidRDefault="00DA2533" w:rsidP="00041E1A">
            <w:pPr>
              <w:spacing w:after="0" w:line="259" w:lineRule="auto"/>
              <w:ind w:left="360" w:hanging="360"/>
            </w:pPr>
            <w:r>
              <w:t xml:space="preserve">Edna Sena </w:t>
            </w:r>
          </w:p>
        </w:tc>
      </w:tr>
      <w:tr w:rsidR="00F901D6" w14:paraId="60031264" w14:textId="77777777" w:rsidTr="00041E1A">
        <w:trPr>
          <w:trHeight w:val="286"/>
        </w:trPr>
        <w:tc>
          <w:tcPr>
            <w:tcW w:w="1726" w:type="dxa"/>
            <w:tcBorders>
              <w:top w:val="single" w:sz="4" w:space="0" w:color="000000"/>
              <w:left w:val="single" w:sz="4" w:space="0" w:color="000000"/>
              <w:bottom w:val="single" w:sz="4" w:space="0" w:color="000000"/>
              <w:right w:val="single" w:sz="4" w:space="0" w:color="000000"/>
            </w:tcBorders>
          </w:tcPr>
          <w:p w14:paraId="6931F3A7" w14:textId="36CB6D4D" w:rsidR="00F901D6" w:rsidRDefault="00041E1A" w:rsidP="00041E1A">
            <w:pPr>
              <w:spacing w:after="0" w:line="259" w:lineRule="auto"/>
              <w:ind w:left="0" w:firstLine="0"/>
            </w:pPr>
            <w:r>
              <w:t>Title:</w:t>
            </w:r>
          </w:p>
        </w:tc>
        <w:tc>
          <w:tcPr>
            <w:tcW w:w="7007" w:type="dxa"/>
            <w:tcBorders>
              <w:top w:val="single" w:sz="4" w:space="0" w:color="000000"/>
              <w:left w:val="single" w:sz="4" w:space="0" w:color="000000"/>
              <w:bottom w:val="single" w:sz="4" w:space="0" w:color="000000"/>
              <w:right w:val="single" w:sz="4" w:space="0" w:color="000000"/>
            </w:tcBorders>
          </w:tcPr>
          <w:p w14:paraId="3C5D3D3D" w14:textId="77777777" w:rsidR="00F901D6" w:rsidRDefault="00DA2533" w:rsidP="00041E1A">
            <w:pPr>
              <w:spacing w:after="0" w:line="259" w:lineRule="auto"/>
              <w:ind w:left="360" w:hanging="360"/>
            </w:pPr>
            <w:r>
              <w:t xml:space="preserve">Procurement Manager </w:t>
            </w:r>
          </w:p>
        </w:tc>
      </w:tr>
      <w:tr w:rsidR="00F901D6" w14:paraId="46BAD6FD" w14:textId="77777777" w:rsidTr="00041E1A">
        <w:trPr>
          <w:trHeight w:val="286"/>
        </w:trPr>
        <w:tc>
          <w:tcPr>
            <w:tcW w:w="1726" w:type="dxa"/>
            <w:tcBorders>
              <w:top w:val="single" w:sz="4" w:space="0" w:color="000000"/>
              <w:left w:val="single" w:sz="4" w:space="0" w:color="000000"/>
              <w:bottom w:val="single" w:sz="4" w:space="0" w:color="000000"/>
              <w:right w:val="single" w:sz="4" w:space="0" w:color="000000"/>
            </w:tcBorders>
          </w:tcPr>
          <w:p w14:paraId="70E5803C" w14:textId="77777777" w:rsidR="00F901D6" w:rsidRDefault="00DA2533" w:rsidP="00041E1A">
            <w:pPr>
              <w:spacing w:after="0" w:line="259" w:lineRule="auto"/>
              <w:ind w:left="360" w:hanging="360"/>
            </w:pPr>
            <w:r>
              <w:t xml:space="preserve">Address: </w:t>
            </w:r>
          </w:p>
        </w:tc>
        <w:tc>
          <w:tcPr>
            <w:tcW w:w="7007" w:type="dxa"/>
            <w:tcBorders>
              <w:top w:val="single" w:sz="4" w:space="0" w:color="000000"/>
              <w:left w:val="single" w:sz="4" w:space="0" w:color="000000"/>
              <w:bottom w:val="single" w:sz="4" w:space="0" w:color="000000"/>
              <w:right w:val="single" w:sz="4" w:space="0" w:color="000000"/>
            </w:tcBorders>
          </w:tcPr>
          <w:p w14:paraId="2F756BF1" w14:textId="77777777" w:rsidR="00F901D6" w:rsidRDefault="00DA2533" w:rsidP="00041E1A">
            <w:pPr>
              <w:spacing w:after="0" w:line="259" w:lineRule="auto"/>
              <w:ind w:left="360" w:hanging="360"/>
            </w:pPr>
            <w:r>
              <w:t xml:space="preserve">NCNMEDD, 644 Don Gaspar, Santa Fe, NM 87505 </w:t>
            </w:r>
          </w:p>
        </w:tc>
      </w:tr>
      <w:tr w:rsidR="00F901D6" w14:paraId="2E200D2D" w14:textId="77777777" w:rsidTr="00041E1A">
        <w:trPr>
          <w:trHeight w:val="286"/>
        </w:trPr>
        <w:tc>
          <w:tcPr>
            <w:tcW w:w="1726" w:type="dxa"/>
            <w:tcBorders>
              <w:top w:val="single" w:sz="4" w:space="0" w:color="000000"/>
              <w:left w:val="single" w:sz="4" w:space="0" w:color="000000"/>
              <w:bottom w:val="single" w:sz="4" w:space="0" w:color="000000"/>
              <w:right w:val="single" w:sz="4" w:space="0" w:color="000000"/>
            </w:tcBorders>
          </w:tcPr>
          <w:p w14:paraId="08D68AF8" w14:textId="77777777" w:rsidR="00F901D6" w:rsidRDefault="00DA2533" w:rsidP="00041E1A">
            <w:pPr>
              <w:spacing w:after="0" w:line="259" w:lineRule="auto"/>
              <w:ind w:left="360" w:hanging="360"/>
            </w:pPr>
            <w:r>
              <w:t xml:space="preserve">Telephone: </w:t>
            </w:r>
          </w:p>
        </w:tc>
        <w:tc>
          <w:tcPr>
            <w:tcW w:w="7007" w:type="dxa"/>
            <w:tcBorders>
              <w:top w:val="single" w:sz="4" w:space="0" w:color="000000"/>
              <w:left w:val="single" w:sz="4" w:space="0" w:color="000000"/>
              <w:bottom w:val="single" w:sz="4" w:space="0" w:color="000000"/>
              <w:right w:val="single" w:sz="4" w:space="0" w:color="000000"/>
            </w:tcBorders>
          </w:tcPr>
          <w:p w14:paraId="299E0484" w14:textId="77777777" w:rsidR="00F901D6" w:rsidRDefault="00DA2533" w:rsidP="00041E1A">
            <w:pPr>
              <w:spacing w:after="0" w:line="259" w:lineRule="auto"/>
              <w:ind w:left="360" w:hanging="360"/>
            </w:pPr>
            <w:r>
              <w:t xml:space="preserve">505-690-0758 </w:t>
            </w:r>
          </w:p>
        </w:tc>
      </w:tr>
      <w:tr w:rsidR="00F901D6" w14:paraId="4CDD393F" w14:textId="77777777" w:rsidTr="00041E1A">
        <w:trPr>
          <w:trHeight w:val="286"/>
        </w:trPr>
        <w:tc>
          <w:tcPr>
            <w:tcW w:w="1726" w:type="dxa"/>
            <w:tcBorders>
              <w:top w:val="single" w:sz="4" w:space="0" w:color="000000"/>
              <w:left w:val="single" w:sz="4" w:space="0" w:color="000000"/>
              <w:bottom w:val="single" w:sz="4" w:space="0" w:color="000000"/>
              <w:right w:val="single" w:sz="4" w:space="0" w:color="000000"/>
            </w:tcBorders>
          </w:tcPr>
          <w:p w14:paraId="1EA64D4B" w14:textId="77777777" w:rsidR="00F901D6" w:rsidRDefault="00DA2533" w:rsidP="00041E1A">
            <w:pPr>
              <w:spacing w:after="0" w:line="259" w:lineRule="auto"/>
              <w:ind w:left="360" w:hanging="360"/>
            </w:pPr>
            <w:r>
              <w:t xml:space="preserve">Email: </w:t>
            </w:r>
          </w:p>
        </w:tc>
        <w:tc>
          <w:tcPr>
            <w:tcW w:w="7007" w:type="dxa"/>
            <w:tcBorders>
              <w:top w:val="single" w:sz="4" w:space="0" w:color="000000"/>
              <w:left w:val="single" w:sz="4" w:space="0" w:color="000000"/>
              <w:bottom w:val="single" w:sz="4" w:space="0" w:color="000000"/>
              <w:right w:val="single" w:sz="4" w:space="0" w:color="000000"/>
            </w:tcBorders>
          </w:tcPr>
          <w:p w14:paraId="6CEFF6D5" w14:textId="5CC339F3" w:rsidR="00F901D6" w:rsidRDefault="00682BFB" w:rsidP="00041E1A">
            <w:pPr>
              <w:spacing w:after="0" w:line="259" w:lineRule="auto"/>
              <w:ind w:left="360" w:hanging="360"/>
            </w:pPr>
            <w:r w:rsidRPr="006539E9">
              <w:t>contracts</w:t>
            </w:r>
            <w:r w:rsidR="00DA2533" w:rsidRPr="006539E9">
              <w:t>@ncnmedd.com</w:t>
            </w:r>
            <w:r w:rsidR="00DA2533">
              <w:t xml:space="preserve">  </w:t>
            </w:r>
          </w:p>
        </w:tc>
      </w:tr>
    </w:tbl>
    <w:p w14:paraId="5DEA0711" w14:textId="77777777" w:rsidR="00F901D6" w:rsidRDefault="00DA2533" w:rsidP="00041E1A">
      <w:pPr>
        <w:spacing w:after="104" w:line="259" w:lineRule="auto"/>
        <w:ind w:left="360" w:hanging="360"/>
      </w:pPr>
      <w:r>
        <w:t xml:space="preserve"> </w:t>
      </w:r>
    </w:p>
    <w:p w14:paraId="761E0791" w14:textId="77777777" w:rsidR="00F901D6" w:rsidRDefault="00DA2533" w:rsidP="00041E1A">
      <w:pPr>
        <w:numPr>
          <w:ilvl w:val="0"/>
          <w:numId w:val="2"/>
        </w:numPr>
        <w:ind w:left="360" w:right="9" w:hanging="360"/>
      </w:pPr>
      <w:r>
        <w:t xml:space="preserve">All deliveries of responses via express carrier must be addressed as follows (except for electronic submissions): </w:t>
      </w:r>
    </w:p>
    <w:tbl>
      <w:tblPr>
        <w:tblStyle w:val="TableGrid"/>
        <w:tblW w:w="8800" w:type="dxa"/>
        <w:tblInd w:w="805" w:type="dxa"/>
        <w:tblCellMar>
          <w:top w:w="61" w:type="dxa"/>
          <w:left w:w="108" w:type="dxa"/>
          <w:right w:w="115" w:type="dxa"/>
        </w:tblCellMar>
        <w:tblLook w:val="04A0" w:firstRow="1" w:lastRow="0" w:firstColumn="1" w:lastColumn="0" w:noHBand="0" w:noVBand="1"/>
      </w:tblPr>
      <w:tblGrid>
        <w:gridCol w:w="1796"/>
        <w:gridCol w:w="7004"/>
      </w:tblGrid>
      <w:tr w:rsidR="00F901D6" w14:paraId="40173DA8" w14:textId="77777777" w:rsidTr="00041E1A">
        <w:trPr>
          <w:trHeight w:val="288"/>
        </w:trPr>
        <w:tc>
          <w:tcPr>
            <w:tcW w:w="1796" w:type="dxa"/>
            <w:tcBorders>
              <w:top w:val="single" w:sz="4" w:space="0" w:color="000000"/>
              <w:left w:val="single" w:sz="4" w:space="0" w:color="000000"/>
              <w:bottom w:val="single" w:sz="4" w:space="0" w:color="000000"/>
              <w:right w:val="single" w:sz="4" w:space="0" w:color="000000"/>
            </w:tcBorders>
          </w:tcPr>
          <w:p w14:paraId="79153132" w14:textId="77777777" w:rsidR="00F901D6" w:rsidRDefault="00DA2533" w:rsidP="00041E1A">
            <w:pPr>
              <w:spacing w:after="0" w:line="259" w:lineRule="auto"/>
              <w:ind w:left="360" w:hanging="360"/>
            </w:pPr>
            <w:r>
              <w:t xml:space="preserve">Name: </w:t>
            </w:r>
          </w:p>
        </w:tc>
        <w:tc>
          <w:tcPr>
            <w:tcW w:w="7004" w:type="dxa"/>
            <w:tcBorders>
              <w:top w:val="single" w:sz="4" w:space="0" w:color="000000"/>
              <w:left w:val="single" w:sz="4" w:space="0" w:color="000000"/>
              <w:bottom w:val="single" w:sz="4" w:space="0" w:color="000000"/>
              <w:right w:val="single" w:sz="4" w:space="0" w:color="000000"/>
            </w:tcBorders>
          </w:tcPr>
          <w:p w14:paraId="3D0D3E2E" w14:textId="77777777" w:rsidR="00F901D6" w:rsidRDefault="00DA2533" w:rsidP="00041E1A">
            <w:pPr>
              <w:spacing w:after="0" w:line="259" w:lineRule="auto"/>
              <w:ind w:left="360" w:hanging="360"/>
            </w:pPr>
            <w:r>
              <w:t xml:space="preserve">Edna Sena </w:t>
            </w:r>
          </w:p>
        </w:tc>
      </w:tr>
      <w:tr w:rsidR="00F901D6" w14:paraId="30F9E7B3" w14:textId="77777777" w:rsidTr="00041E1A">
        <w:trPr>
          <w:trHeight w:val="286"/>
        </w:trPr>
        <w:tc>
          <w:tcPr>
            <w:tcW w:w="1796" w:type="dxa"/>
            <w:tcBorders>
              <w:top w:val="single" w:sz="4" w:space="0" w:color="000000"/>
              <w:left w:val="single" w:sz="4" w:space="0" w:color="000000"/>
              <w:bottom w:val="single" w:sz="4" w:space="0" w:color="000000"/>
              <w:right w:val="single" w:sz="4" w:space="0" w:color="000000"/>
            </w:tcBorders>
          </w:tcPr>
          <w:p w14:paraId="56A532CB" w14:textId="77777777" w:rsidR="00F901D6" w:rsidRDefault="00DA2533" w:rsidP="00041E1A">
            <w:pPr>
              <w:spacing w:after="0" w:line="259" w:lineRule="auto"/>
              <w:ind w:left="360" w:hanging="360"/>
            </w:pPr>
            <w:r>
              <w:t xml:space="preserve">Reference: </w:t>
            </w:r>
          </w:p>
        </w:tc>
        <w:tc>
          <w:tcPr>
            <w:tcW w:w="7004" w:type="dxa"/>
            <w:tcBorders>
              <w:top w:val="single" w:sz="4" w:space="0" w:color="000000"/>
              <w:left w:val="single" w:sz="4" w:space="0" w:color="000000"/>
              <w:bottom w:val="single" w:sz="4" w:space="0" w:color="000000"/>
              <w:right w:val="single" w:sz="4" w:space="0" w:color="000000"/>
            </w:tcBorders>
          </w:tcPr>
          <w:p w14:paraId="1A9A6AA4" w14:textId="5CC6817A" w:rsidR="00F901D6" w:rsidRPr="006539E9" w:rsidRDefault="00DA2533" w:rsidP="00041E1A">
            <w:pPr>
              <w:spacing w:after="0" w:line="259" w:lineRule="auto"/>
              <w:ind w:left="360" w:hanging="360"/>
            </w:pPr>
            <w:r w:rsidRPr="006539E9">
              <w:t xml:space="preserve">RFP # </w:t>
            </w:r>
            <w:r w:rsidR="00E362ED">
              <w:t>2026-07</w:t>
            </w:r>
            <w:r w:rsidRPr="006539E9">
              <w:t>: Housing Rehabilitation and Construction Services</w:t>
            </w:r>
            <w:r w:rsidRPr="006539E9">
              <w:rPr>
                <w:b/>
                <w:sz w:val="36"/>
              </w:rPr>
              <w:t xml:space="preserve"> </w:t>
            </w:r>
          </w:p>
        </w:tc>
      </w:tr>
      <w:tr w:rsidR="00F901D6" w14:paraId="13973BF5" w14:textId="77777777" w:rsidTr="00041E1A">
        <w:trPr>
          <w:trHeight w:val="286"/>
        </w:trPr>
        <w:tc>
          <w:tcPr>
            <w:tcW w:w="1796" w:type="dxa"/>
            <w:tcBorders>
              <w:top w:val="single" w:sz="4" w:space="0" w:color="000000"/>
              <w:left w:val="single" w:sz="4" w:space="0" w:color="000000"/>
              <w:bottom w:val="single" w:sz="4" w:space="0" w:color="000000"/>
              <w:right w:val="single" w:sz="4" w:space="0" w:color="000000"/>
            </w:tcBorders>
          </w:tcPr>
          <w:p w14:paraId="7E3A9ADC" w14:textId="77777777" w:rsidR="00F901D6" w:rsidRDefault="00DA2533" w:rsidP="00041E1A">
            <w:pPr>
              <w:spacing w:after="0" w:line="259" w:lineRule="auto"/>
              <w:ind w:left="360" w:hanging="360"/>
            </w:pPr>
            <w:r>
              <w:t xml:space="preserve">Address: </w:t>
            </w:r>
          </w:p>
        </w:tc>
        <w:tc>
          <w:tcPr>
            <w:tcW w:w="7004" w:type="dxa"/>
            <w:tcBorders>
              <w:top w:val="single" w:sz="4" w:space="0" w:color="000000"/>
              <w:left w:val="single" w:sz="4" w:space="0" w:color="000000"/>
              <w:bottom w:val="single" w:sz="4" w:space="0" w:color="000000"/>
              <w:right w:val="single" w:sz="4" w:space="0" w:color="000000"/>
            </w:tcBorders>
          </w:tcPr>
          <w:p w14:paraId="2953EC26" w14:textId="77777777" w:rsidR="00F901D6" w:rsidRPr="006539E9" w:rsidRDefault="00DA2533" w:rsidP="00041E1A">
            <w:pPr>
              <w:spacing w:after="0" w:line="259" w:lineRule="auto"/>
              <w:ind w:left="360" w:hanging="360"/>
            </w:pPr>
            <w:r w:rsidRPr="006539E9">
              <w:t xml:space="preserve">NCNMEDD, 644 Don Gaspar, Santa Fe, NM 87505 </w:t>
            </w:r>
          </w:p>
        </w:tc>
      </w:tr>
      <w:tr w:rsidR="00F901D6" w14:paraId="2E98AA31" w14:textId="77777777" w:rsidTr="00041E1A">
        <w:trPr>
          <w:trHeight w:val="286"/>
        </w:trPr>
        <w:tc>
          <w:tcPr>
            <w:tcW w:w="1796" w:type="dxa"/>
            <w:tcBorders>
              <w:top w:val="single" w:sz="4" w:space="0" w:color="000000"/>
              <w:left w:val="single" w:sz="4" w:space="0" w:color="000000"/>
              <w:bottom w:val="single" w:sz="4" w:space="0" w:color="000000"/>
              <w:right w:val="single" w:sz="4" w:space="0" w:color="000000"/>
            </w:tcBorders>
          </w:tcPr>
          <w:p w14:paraId="2BE3EACA" w14:textId="77777777" w:rsidR="00F901D6" w:rsidRDefault="00DA2533" w:rsidP="00041E1A">
            <w:pPr>
              <w:spacing w:after="0" w:line="259" w:lineRule="auto"/>
              <w:ind w:left="360" w:hanging="360"/>
            </w:pPr>
            <w:r>
              <w:t xml:space="preserve">Email: </w:t>
            </w:r>
          </w:p>
        </w:tc>
        <w:tc>
          <w:tcPr>
            <w:tcW w:w="7004" w:type="dxa"/>
            <w:tcBorders>
              <w:top w:val="single" w:sz="4" w:space="0" w:color="000000"/>
              <w:left w:val="single" w:sz="4" w:space="0" w:color="000000"/>
              <w:bottom w:val="single" w:sz="4" w:space="0" w:color="000000"/>
              <w:right w:val="single" w:sz="4" w:space="0" w:color="000000"/>
            </w:tcBorders>
          </w:tcPr>
          <w:p w14:paraId="61B3177B" w14:textId="5DE62E8D" w:rsidR="00F901D6" w:rsidRPr="006539E9" w:rsidRDefault="00682BFB" w:rsidP="00041E1A">
            <w:pPr>
              <w:spacing w:after="0" w:line="259" w:lineRule="auto"/>
              <w:ind w:left="360" w:hanging="360"/>
            </w:pPr>
            <w:r w:rsidRPr="006539E9">
              <w:t>contracts</w:t>
            </w:r>
            <w:r w:rsidR="00DA2533" w:rsidRPr="006539E9">
              <w:t xml:space="preserve">@ncnmedd.com  </w:t>
            </w:r>
          </w:p>
        </w:tc>
      </w:tr>
    </w:tbl>
    <w:p w14:paraId="31C5F1D8" w14:textId="77777777" w:rsidR="00F901D6" w:rsidRDefault="00DA2533" w:rsidP="00041E1A">
      <w:pPr>
        <w:spacing w:after="0" w:line="259" w:lineRule="auto"/>
        <w:ind w:left="360" w:hanging="360"/>
      </w:pPr>
      <w:r>
        <w:t xml:space="preserve"> </w:t>
      </w:r>
    </w:p>
    <w:p w14:paraId="11DBAF5B" w14:textId="77777777" w:rsidR="00F901D6" w:rsidRDefault="00DA2533" w:rsidP="00041E1A">
      <w:pPr>
        <w:numPr>
          <w:ilvl w:val="0"/>
          <w:numId w:val="2"/>
        </w:numPr>
        <w:ind w:left="360" w:right="9" w:hanging="360"/>
      </w:pPr>
      <w:r>
        <w:t xml:space="preserve">Any inquiries or requests regarding this procurement should be submitted, in writing, to the Procurement Manager. Offerors may contact ONLY the Procurement Manager regarding this procurement. Other NCNMEDD employees or Evaluation Committee members do not have the authority to respond on behalf of the NCNMEDD. Requests, inquiries, or clarifications must be submitted in writing to the Procurement Manager. </w:t>
      </w:r>
    </w:p>
    <w:p w14:paraId="33E2FF44" w14:textId="77777777" w:rsidR="00F901D6" w:rsidRDefault="00DA2533" w:rsidP="00041E1A">
      <w:pPr>
        <w:spacing w:after="0" w:line="259" w:lineRule="auto"/>
        <w:ind w:left="360" w:hanging="360"/>
      </w:pPr>
      <w:r>
        <w:t xml:space="preserve"> </w:t>
      </w:r>
    </w:p>
    <w:p w14:paraId="266798F0" w14:textId="162E2C45" w:rsidR="00F901D6" w:rsidRDefault="00DA2533" w:rsidP="00041E1A">
      <w:pPr>
        <w:numPr>
          <w:ilvl w:val="0"/>
          <w:numId w:val="2"/>
        </w:numPr>
        <w:ind w:left="360" w:right="9" w:hanging="360"/>
      </w:pPr>
      <w:r>
        <w:rPr>
          <w:b/>
        </w:rPr>
        <w:t xml:space="preserve">Protests of </w:t>
      </w:r>
      <w:proofErr w:type="gramStart"/>
      <w:r>
        <w:rPr>
          <w:b/>
        </w:rPr>
        <w:t>the solicitation</w:t>
      </w:r>
      <w:proofErr w:type="gramEnd"/>
      <w:r>
        <w:rPr>
          <w:b/>
        </w:rPr>
        <w:t xml:space="preserve"> or award must be delivered by mail to the Protest Manager identified in Section II.B.</w:t>
      </w:r>
      <w:r w:rsidR="00892AE8">
        <w:rPr>
          <w:b/>
        </w:rPr>
        <w:t>10</w:t>
      </w:r>
      <w:r>
        <w:rPr>
          <w:b/>
        </w:rPr>
        <w:t>.</w:t>
      </w:r>
      <w:r>
        <w:t xml:space="preserve"> As </w:t>
      </w:r>
      <w:r w:rsidR="009E7140">
        <w:t>a</w:t>
      </w:r>
      <w:r>
        <w:t xml:space="preserve"> Protest Manager has been named in this Request for Proposals, pursuant to NMSA 1978, § 13-1-172, ONLY protests delivered directly to the Protest Manager in writing and in a timely fashion will be considered to have been submitted properly and in accordance with statute, rule and this Request for Proposals. Emailed protests will not be considered as properly submitted nor will protests delivered to the Procurement Manager be considered properly submitted. </w:t>
      </w:r>
    </w:p>
    <w:p w14:paraId="6F6302BB" w14:textId="77777777" w:rsidR="00F901D6" w:rsidRDefault="00DA2533">
      <w:pPr>
        <w:spacing w:after="269" w:line="259" w:lineRule="auto"/>
        <w:ind w:left="91" w:firstLine="0"/>
      </w:pPr>
      <w:r>
        <w:t xml:space="preserve"> </w:t>
      </w:r>
    </w:p>
    <w:p w14:paraId="446CAE14" w14:textId="77777777" w:rsidR="00F901D6" w:rsidRDefault="00DA2533">
      <w:pPr>
        <w:pStyle w:val="Heading2"/>
        <w:ind w:left="446" w:right="0"/>
      </w:pPr>
      <w:bookmarkStart w:id="5" w:name="_Toc206751799"/>
      <w:r>
        <w:t>E.</w:t>
      </w:r>
      <w:r>
        <w:rPr>
          <w:rFonts w:ascii="Arial" w:eastAsia="Arial" w:hAnsi="Arial" w:cs="Arial"/>
        </w:rPr>
        <w:t xml:space="preserve"> </w:t>
      </w:r>
      <w:r>
        <w:t>DEFINITION OF TERMINOLOGY</w:t>
      </w:r>
      <w:bookmarkEnd w:id="5"/>
      <w:r>
        <w:t xml:space="preserve"> </w:t>
      </w:r>
    </w:p>
    <w:p w14:paraId="185F0FB5" w14:textId="77777777" w:rsidR="00F901D6" w:rsidRDefault="00DA2533">
      <w:pPr>
        <w:spacing w:after="0" w:line="259" w:lineRule="auto"/>
        <w:ind w:left="91" w:firstLine="0"/>
      </w:pPr>
      <w:r>
        <w:t xml:space="preserve"> </w:t>
      </w:r>
    </w:p>
    <w:p w14:paraId="11EA4F73" w14:textId="77777777" w:rsidR="00F901D6" w:rsidRDefault="00DA2533">
      <w:pPr>
        <w:ind w:left="86" w:right="9"/>
      </w:pPr>
      <w:r>
        <w:t xml:space="preserve">This section contains definitions of terms used throughout this procurement document, including appropriate abbreviations:  </w:t>
      </w:r>
    </w:p>
    <w:p w14:paraId="64F6A732" w14:textId="77777777" w:rsidR="00F901D6" w:rsidRDefault="00DA2533">
      <w:pPr>
        <w:spacing w:after="0" w:line="259" w:lineRule="auto"/>
        <w:ind w:left="91" w:firstLine="0"/>
      </w:pPr>
      <w:r>
        <w:t xml:space="preserve"> </w:t>
      </w:r>
    </w:p>
    <w:p w14:paraId="657920BF" w14:textId="77777777" w:rsidR="00F901D6" w:rsidRDefault="00DA2533">
      <w:pPr>
        <w:spacing w:after="108"/>
        <w:ind w:left="86" w:right="9"/>
      </w:pPr>
      <w:r>
        <w:t>“</w:t>
      </w:r>
      <w:r>
        <w:rPr>
          <w:b/>
        </w:rPr>
        <w:t>Agency</w:t>
      </w:r>
      <w:r>
        <w:t xml:space="preserve">” means the North Central New Mexico Economic Development District. </w:t>
      </w:r>
    </w:p>
    <w:p w14:paraId="72EA3BB1" w14:textId="77777777" w:rsidR="00F901D6" w:rsidRDefault="00DA2533">
      <w:pPr>
        <w:spacing w:after="110" w:line="249" w:lineRule="auto"/>
        <w:ind w:left="86" w:right="4"/>
      </w:pPr>
      <w:r>
        <w:t>“</w:t>
      </w:r>
      <w:r>
        <w:rPr>
          <w:b/>
        </w:rPr>
        <w:t>Authorized Purchaser</w:t>
      </w:r>
      <w:r>
        <w:t xml:space="preserve">” means an individual authorized by a Participating Entity to place orders against this contract. </w:t>
      </w:r>
    </w:p>
    <w:p w14:paraId="1F00DC41" w14:textId="77777777" w:rsidR="00F901D6" w:rsidRDefault="00DA2533">
      <w:pPr>
        <w:spacing w:after="107" w:line="249" w:lineRule="auto"/>
        <w:ind w:left="86" w:right="4"/>
      </w:pPr>
      <w:r>
        <w:t>“</w:t>
      </w:r>
      <w:r>
        <w:rPr>
          <w:b/>
        </w:rPr>
        <w:t>Award</w:t>
      </w:r>
      <w:r>
        <w:t xml:space="preserve">” means the final execution of the contract document. </w:t>
      </w:r>
    </w:p>
    <w:p w14:paraId="7F0E7344" w14:textId="77777777" w:rsidR="00F901D6" w:rsidRDefault="00DA2533">
      <w:pPr>
        <w:spacing w:after="111"/>
        <w:ind w:left="86" w:right="9"/>
      </w:pPr>
      <w:r>
        <w:t>“</w:t>
      </w:r>
      <w:r>
        <w:rPr>
          <w:b/>
        </w:rPr>
        <w:t>Business Hours</w:t>
      </w:r>
      <w:r>
        <w:t xml:space="preserve">” means 8:00 am through 5:00 pm Mountain Standard or Mountain Daylight Time, whichever is in effect on the date given. </w:t>
      </w:r>
    </w:p>
    <w:p w14:paraId="6868E6BF" w14:textId="77777777" w:rsidR="00F901D6" w:rsidRDefault="00DA2533">
      <w:pPr>
        <w:spacing w:after="111"/>
        <w:ind w:left="86" w:right="9"/>
      </w:pPr>
      <w:r>
        <w:t>“</w:t>
      </w:r>
      <w:r>
        <w:rPr>
          <w:b/>
        </w:rPr>
        <w:t>Close of Business</w:t>
      </w:r>
      <w:r>
        <w:t xml:space="preserve">” means 5:00 pm Mountain Standard or Daylight Time, whichever is in use at that time. </w:t>
      </w:r>
    </w:p>
    <w:p w14:paraId="1B690EB9" w14:textId="77777777" w:rsidR="00F901D6" w:rsidRDefault="00DA2533">
      <w:pPr>
        <w:spacing w:after="110"/>
        <w:ind w:left="86" w:right="9"/>
      </w:pPr>
      <w:r>
        <w:t>“</w:t>
      </w:r>
      <w:r>
        <w:rPr>
          <w:b/>
        </w:rPr>
        <w:t>Confidential</w:t>
      </w:r>
      <w:r>
        <w:t xml:space="preserve">” means confidential financial information concerning offeror’s organization and data that qualifies as a trade secret in accordance with the Uniform Trade Secrets Act NMSA 1978 57-3-A-1 to 57-3A-7. See NMAC 1.4.1.45. As one example, no information that could be obtained from a source outside this request for proposals can be considered confidential information. </w:t>
      </w:r>
    </w:p>
    <w:p w14:paraId="286680D0" w14:textId="77777777" w:rsidR="00F901D6" w:rsidRDefault="00DA2533">
      <w:pPr>
        <w:spacing w:after="111"/>
        <w:ind w:left="86" w:right="9"/>
      </w:pPr>
      <w:r>
        <w:t>“</w:t>
      </w:r>
      <w:r>
        <w:rPr>
          <w:b/>
        </w:rPr>
        <w:t>Contract</w:t>
      </w:r>
      <w:r>
        <w:t xml:space="preserve">” means any agreement for the procurement of items of tangible personal property, services or construction.  </w:t>
      </w:r>
    </w:p>
    <w:p w14:paraId="7F68687A" w14:textId="77777777" w:rsidR="00F901D6" w:rsidRDefault="00DA2533">
      <w:pPr>
        <w:spacing w:after="108"/>
        <w:ind w:left="86" w:right="9"/>
      </w:pPr>
      <w:r>
        <w:t>“</w:t>
      </w:r>
      <w:r>
        <w:rPr>
          <w:b/>
        </w:rPr>
        <w:t>Contractor</w:t>
      </w:r>
      <w:r>
        <w:t xml:space="preserve">” means any business having a contract with a state agency or local public body. </w:t>
      </w:r>
    </w:p>
    <w:p w14:paraId="637D0402" w14:textId="77777777" w:rsidR="00F901D6" w:rsidRDefault="00DA2533">
      <w:pPr>
        <w:spacing w:after="110"/>
        <w:ind w:left="86" w:right="9"/>
      </w:pPr>
      <w:r>
        <w:t>“</w:t>
      </w:r>
      <w:r>
        <w:rPr>
          <w:b/>
        </w:rPr>
        <w:t>Determination</w:t>
      </w:r>
      <w:r>
        <w:t xml:space="preserve">” means the written documentation of a decision of a procurement officer including findings of fact required to support a decision. A determination becomes part of the procurement file to which it pertains. </w:t>
      </w:r>
    </w:p>
    <w:p w14:paraId="4E0FABF3" w14:textId="77777777" w:rsidR="00F901D6" w:rsidRDefault="00DA2533">
      <w:pPr>
        <w:spacing w:after="111"/>
        <w:ind w:left="86" w:right="9"/>
      </w:pPr>
      <w:r>
        <w:t>“</w:t>
      </w:r>
      <w:r>
        <w:rPr>
          <w:b/>
        </w:rPr>
        <w:t>Desirable</w:t>
      </w:r>
      <w:r>
        <w:t xml:space="preserve">” the terms “may”, “can”, “should”, “preferably”, or “prefers” identify a desirable or discretionary item or factor. </w:t>
      </w:r>
    </w:p>
    <w:p w14:paraId="4A446058" w14:textId="77777777" w:rsidR="00F901D6" w:rsidRDefault="00DA2533">
      <w:pPr>
        <w:spacing w:after="111"/>
        <w:ind w:left="86" w:right="9"/>
      </w:pPr>
      <w:r>
        <w:t>“</w:t>
      </w:r>
      <w:r>
        <w:rPr>
          <w:b/>
        </w:rPr>
        <w:t>Electronic Version/Copy</w:t>
      </w:r>
      <w:r>
        <w:t xml:space="preserve">” means a digital form consisting of text, images or both readable on computers or other electronic devices that includes all content that the Original and Hard Copy proposals contain. The digital form may be submitted using a USB flash drive.  </w:t>
      </w:r>
    </w:p>
    <w:p w14:paraId="3C30EC5B" w14:textId="77777777" w:rsidR="00F901D6" w:rsidRDefault="00DA2533">
      <w:pPr>
        <w:spacing w:after="111" w:line="249" w:lineRule="auto"/>
        <w:ind w:left="86" w:right="4"/>
      </w:pPr>
      <w:r>
        <w:t>“</w:t>
      </w:r>
      <w:r>
        <w:rPr>
          <w:b/>
        </w:rPr>
        <w:t>Evaluation Committee”</w:t>
      </w:r>
      <w:r>
        <w:t xml:space="preserve"> means a body appointed to perform the evaluation of Offerors’ proposals.  </w:t>
      </w:r>
    </w:p>
    <w:p w14:paraId="3BE83779" w14:textId="77777777" w:rsidR="00F901D6" w:rsidRDefault="00DA2533">
      <w:pPr>
        <w:spacing w:after="110"/>
        <w:ind w:left="86" w:right="9"/>
      </w:pPr>
      <w:r>
        <w:t>“</w:t>
      </w:r>
      <w:r>
        <w:rPr>
          <w:b/>
        </w:rPr>
        <w:t>Evaluation Committee Report</w:t>
      </w:r>
      <w:r>
        <w:t xml:space="preserve">” means a report prepared by the Procurement Manager and the Evaluation Committee for selection of on-call contractors. It will contain written determinations resulting from the procurement. </w:t>
      </w:r>
    </w:p>
    <w:p w14:paraId="56A503AF" w14:textId="77777777" w:rsidR="00F901D6" w:rsidRDefault="00DA2533">
      <w:pPr>
        <w:ind w:left="86" w:right="9"/>
      </w:pPr>
      <w:r>
        <w:t>“</w:t>
      </w:r>
      <w:r>
        <w:rPr>
          <w:b/>
        </w:rPr>
        <w:t>Finalist</w:t>
      </w:r>
      <w:r>
        <w:t xml:space="preserve">” means an Offeror who meets all the mandatory specifications of this Request for Proposals and whose score on evaluation factors is sufficiently high to merit further consideration by the Evaluation Committee. </w:t>
      </w:r>
    </w:p>
    <w:p w14:paraId="138B2B8A" w14:textId="77777777" w:rsidR="00F901D6" w:rsidRDefault="00DA2533">
      <w:pPr>
        <w:spacing w:after="110"/>
        <w:ind w:left="86" w:right="9"/>
      </w:pPr>
      <w:r>
        <w:t>“</w:t>
      </w:r>
      <w:r>
        <w:rPr>
          <w:b/>
        </w:rPr>
        <w:t>Hourly Rate</w:t>
      </w:r>
      <w:r>
        <w:t xml:space="preserve">” means the proposed fully loaded maximum hourly rates that include travel, per diem, fringe benefits and any overhead costs for contractor personnel, as well as subcontractor personnel if appropriate. </w:t>
      </w:r>
    </w:p>
    <w:p w14:paraId="5D12143D" w14:textId="77777777" w:rsidR="00F901D6" w:rsidRDefault="00DA2533">
      <w:pPr>
        <w:spacing w:after="107" w:line="249" w:lineRule="auto"/>
        <w:ind w:left="86" w:right="4"/>
      </w:pPr>
      <w:r>
        <w:t>“</w:t>
      </w:r>
      <w:r>
        <w:rPr>
          <w:b/>
        </w:rPr>
        <w:t>IT</w:t>
      </w:r>
      <w:r>
        <w:t xml:space="preserve">” means Information Technology. </w:t>
      </w:r>
    </w:p>
    <w:p w14:paraId="199F5077" w14:textId="77777777" w:rsidR="00F901D6" w:rsidRDefault="00DA2533">
      <w:pPr>
        <w:spacing w:after="111"/>
        <w:ind w:left="86" w:right="9"/>
      </w:pPr>
      <w:r>
        <w:t>“</w:t>
      </w:r>
      <w:r>
        <w:rPr>
          <w:b/>
        </w:rPr>
        <w:t>Mandatory</w:t>
      </w:r>
      <w:r>
        <w:t xml:space="preserve">” – the terms "must", "shall", "will", "is required", or "are required", identify a mandatory item or factor. Failure to meet a mandatory item or factor will result in the rejection of the Offeror’s proposal. </w:t>
      </w:r>
    </w:p>
    <w:p w14:paraId="0FDE92B7" w14:textId="77777777" w:rsidR="00F901D6" w:rsidRDefault="00DA2533">
      <w:pPr>
        <w:spacing w:after="111" w:line="249" w:lineRule="auto"/>
        <w:ind w:left="86" w:right="4"/>
      </w:pPr>
      <w:r>
        <w:t>“</w:t>
      </w:r>
      <w:r>
        <w:rPr>
          <w:b/>
        </w:rPr>
        <w:t>Minor Technical Irregularities</w:t>
      </w:r>
      <w:r>
        <w:t xml:space="preserve">” means anything in the proposal that does not affect the price quality and quantity or any other mandatory requirement. </w:t>
      </w:r>
    </w:p>
    <w:p w14:paraId="68AF33C5" w14:textId="77777777" w:rsidR="00F901D6" w:rsidRDefault="00DA2533">
      <w:pPr>
        <w:spacing w:after="111"/>
        <w:ind w:left="86" w:right="9"/>
      </w:pPr>
      <w:r>
        <w:t>“</w:t>
      </w:r>
      <w:r>
        <w:rPr>
          <w:b/>
        </w:rPr>
        <w:t>Multiple Source Award</w:t>
      </w:r>
      <w:r>
        <w:t xml:space="preserve">” means an award of an indefinite quantity contract for one or more similar services, items of tangible personal property or construction to more than one Offeror. </w:t>
      </w:r>
    </w:p>
    <w:p w14:paraId="2461FCBC" w14:textId="77777777" w:rsidR="00F901D6" w:rsidRDefault="00DA2533">
      <w:pPr>
        <w:spacing w:after="108"/>
        <w:ind w:left="86" w:right="9"/>
      </w:pPr>
      <w:r>
        <w:t>“</w:t>
      </w:r>
      <w:r>
        <w:rPr>
          <w:b/>
        </w:rPr>
        <w:t>Offeror</w:t>
      </w:r>
      <w:r>
        <w:t xml:space="preserve">” is any person, corporation, or partnership who chooses to submit a proposal. </w:t>
      </w:r>
    </w:p>
    <w:p w14:paraId="5E298EEA" w14:textId="77777777" w:rsidR="00F901D6" w:rsidRDefault="00DA2533">
      <w:pPr>
        <w:spacing w:after="111"/>
        <w:ind w:left="86" w:right="9"/>
      </w:pPr>
      <w:r>
        <w:t>“</w:t>
      </w:r>
      <w:r>
        <w:rPr>
          <w:b/>
        </w:rPr>
        <w:t>Procurement Manager</w:t>
      </w:r>
      <w:r>
        <w:t xml:space="preserve">” means any person or designee authorized by a state agency or local public body to enter into or administer contracts and make written determinations with respect thereto. </w:t>
      </w:r>
    </w:p>
    <w:p w14:paraId="7B5C7FF2" w14:textId="03AD96B2" w:rsidR="00F901D6" w:rsidRDefault="00DA2533">
      <w:pPr>
        <w:spacing w:after="110"/>
        <w:ind w:left="86" w:right="9"/>
      </w:pPr>
      <w:r>
        <w:t>“</w:t>
      </w:r>
      <w:r>
        <w:rPr>
          <w:b/>
        </w:rPr>
        <w:t>Procuring Agency</w:t>
      </w:r>
      <w:r>
        <w:t xml:space="preserve">” </w:t>
      </w:r>
      <w:r w:rsidRPr="006539E9">
        <w:t xml:space="preserve">means </w:t>
      </w:r>
      <w:r w:rsidR="00ED0CC3" w:rsidRPr="006539E9">
        <w:t>NCNMEDD or other New Mexico</w:t>
      </w:r>
      <w:r w:rsidRPr="006539E9">
        <w:t xml:space="preserve"> public bodies allowed by law to entertain procurements.</w:t>
      </w:r>
      <w:r>
        <w:t xml:space="preserve">  </w:t>
      </w:r>
    </w:p>
    <w:p w14:paraId="26A5580F" w14:textId="77777777" w:rsidR="00F901D6" w:rsidRDefault="00DA2533">
      <w:pPr>
        <w:spacing w:after="110"/>
        <w:ind w:left="86" w:right="9"/>
      </w:pPr>
      <w:r>
        <w:t>“</w:t>
      </w:r>
      <w:r>
        <w:rPr>
          <w:b/>
        </w:rPr>
        <w:t>Project</w:t>
      </w:r>
      <w:r>
        <w:t xml:space="preserve">” means a temporary process undertaken to solve a well-defined goal or objective with clearly defined start and end times, a set of clearly defined tasks, and a budget. The project terminates once the project scope is achieved, and project acceptance is given by the project executive sponsor. </w:t>
      </w:r>
    </w:p>
    <w:p w14:paraId="302FF5B7" w14:textId="77777777" w:rsidR="00F901D6" w:rsidRDefault="00DA2533">
      <w:pPr>
        <w:spacing w:after="111"/>
        <w:ind w:left="86" w:right="9"/>
      </w:pPr>
      <w:r>
        <w:t>“</w:t>
      </w:r>
      <w:r>
        <w:rPr>
          <w:b/>
        </w:rPr>
        <w:t>Redacted</w:t>
      </w:r>
      <w:r>
        <w:t xml:space="preserve">” means a version/copy of the proposal with the information considered confidential as defined by NMAC 1.4.1.45 and defined herein and outlined in Section II.C.8 of this RFP blacked out BUT NOT omitted or removed. </w:t>
      </w:r>
    </w:p>
    <w:p w14:paraId="3AF24526" w14:textId="77777777" w:rsidR="00F901D6" w:rsidRDefault="00DA2533">
      <w:pPr>
        <w:spacing w:after="111"/>
        <w:ind w:left="86" w:right="9"/>
      </w:pPr>
      <w:r>
        <w:t>“</w:t>
      </w:r>
      <w:r>
        <w:rPr>
          <w:b/>
        </w:rPr>
        <w:t>Request for Proposals (RFP)</w:t>
      </w:r>
      <w:r>
        <w:t xml:space="preserve">” means all documents, including those attached or incorporated by reference, used for soliciting proposals. </w:t>
      </w:r>
    </w:p>
    <w:p w14:paraId="7B538A35" w14:textId="77777777" w:rsidR="00F901D6" w:rsidRDefault="00DA2533">
      <w:pPr>
        <w:spacing w:after="111"/>
        <w:ind w:left="86" w:right="9"/>
      </w:pPr>
      <w:r>
        <w:t>“</w:t>
      </w:r>
      <w:r>
        <w:rPr>
          <w:b/>
        </w:rPr>
        <w:t>Responsible Offeror</w:t>
      </w:r>
      <w:r>
        <w:t xml:space="preserve">” 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 </w:t>
      </w:r>
    </w:p>
    <w:p w14:paraId="4EEA176D" w14:textId="77777777" w:rsidR="00F901D6" w:rsidRDefault="00DA2533">
      <w:pPr>
        <w:spacing w:after="111"/>
        <w:ind w:left="86" w:right="9"/>
      </w:pPr>
      <w:r>
        <w:t>“</w:t>
      </w:r>
      <w:r>
        <w:rPr>
          <w:b/>
        </w:rPr>
        <w:t>Responsive Offer</w:t>
      </w:r>
      <w:r>
        <w:t xml:space="preserve">” or means an offer which conforms in all material respects to the requirements set forth in the request for proposals. Material respects of a request for proposals include, but are not limited to price, quality, quantity or delivery requirements. </w:t>
      </w:r>
    </w:p>
    <w:p w14:paraId="05919A53" w14:textId="77777777" w:rsidR="00F901D6" w:rsidRDefault="00DA2533">
      <w:pPr>
        <w:spacing w:after="110"/>
        <w:ind w:left="86" w:right="9"/>
      </w:pPr>
      <w:r>
        <w:t>“</w:t>
      </w:r>
      <w:r>
        <w:rPr>
          <w:b/>
        </w:rPr>
        <w:t>Sealed</w:t>
      </w:r>
      <w:r>
        <w:t xml:space="preserve">” means, in terms of a non-electronic submission, that the proposal is enclosed in a package which is completely fastened in such a way that nothing can be added or removed. Open packages submitted will not be accepted except for packages that may have been damaged by the delivery service itself. The State reserves the right, however, to accept or reject packages where there may have been damage done by the delivery service itself. Whether a package has been damaged by the delivery service or left unfastened and should or should not be accepted is a determination to be made by the Procurement Manager. By submitting a proposal, the Offeror agrees to and concurs with this process and accepts the determination of the Procurement Manager in such cases. </w:t>
      </w:r>
    </w:p>
    <w:p w14:paraId="3DDA20F1" w14:textId="77777777" w:rsidR="00F901D6" w:rsidRDefault="00DA2533">
      <w:pPr>
        <w:spacing w:after="111"/>
        <w:ind w:left="86" w:right="9"/>
      </w:pPr>
      <w:r>
        <w:t>“</w:t>
      </w:r>
      <w:r>
        <w:rPr>
          <w:b/>
        </w:rPr>
        <w:t>Staff</w:t>
      </w:r>
      <w:r>
        <w:t xml:space="preserve">” means any individual who is a full-time, part-time, or an independently contracted employee with the Offerors’ company. </w:t>
      </w:r>
    </w:p>
    <w:p w14:paraId="742E9FA1" w14:textId="77777777" w:rsidR="00F901D6" w:rsidRDefault="00DA2533">
      <w:pPr>
        <w:spacing w:after="107" w:line="249" w:lineRule="auto"/>
        <w:ind w:left="86" w:right="4"/>
      </w:pPr>
      <w:r>
        <w:t>“</w:t>
      </w:r>
      <w:r>
        <w:rPr>
          <w:b/>
        </w:rPr>
        <w:t>State (the State)</w:t>
      </w:r>
      <w:r>
        <w:t xml:space="preserve">” means the State of New Mexico. </w:t>
      </w:r>
    </w:p>
    <w:p w14:paraId="3BAEDAC6" w14:textId="77777777" w:rsidR="00F901D6" w:rsidRDefault="00DA2533">
      <w:pPr>
        <w:spacing w:after="111"/>
        <w:ind w:left="86" w:right="9"/>
      </w:pPr>
      <w:r>
        <w:t>“</w:t>
      </w:r>
      <w:r>
        <w:rPr>
          <w:b/>
        </w:rPr>
        <w:t>State Agency</w:t>
      </w:r>
      <w:r>
        <w:t xml:space="preserve">” means any department, commission, council, board, committee, institution, legislative body, agency, government corporation, educational institution or official of the executive, legislative or judicial branch of the government of this state. “State agency” includes the purchasing division of the general services department and the state purchasing agent but does not include local public bodies. </w:t>
      </w:r>
    </w:p>
    <w:p w14:paraId="3E0BBE5D" w14:textId="77777777" w:rsidR="00F901D6" w:rsidRDefault="00DA2533">
      <w:pPr>
        <w:spacing w:after="111"/>
        <w:ind w:left="86" w:right="9"/>
      </w:pPr>
      <w:r>
        <w:t>“</w:t>
      </w:r>
      <w:r>
        <w:rPr>
          <w:b/>
        </w:rPr>
        <w:t>Statement of Concurrence</w:t>
      </w:r>
      <w:r>
        <w:t xml:space="preserve">” means an affirmative statement from the Offeror to the required specification agreeing to comply and concur with the stated requirement(s). This statement shall be included in Offerors proposal. (e.g., “We concur”, “Understands and Complies”, “Comply”, “Will Comply if Applicable” etc.). </w:t>
      </w:r>
    </w:p>
    <w:p w14:paraId="6392C6DB" w14:textId="77777777" w:rsidR="00F901D6" w:rsidRDefault="00DA2533">
      <w:pPr>
        <w:spacing w:after="110"/>
        <w:ind w:left="86" w:right="9"/>
      </w:pPr>
      <w:r>
        <w:t>“</w:t>
      </w:r>
      <w:r>
        <w:rPr>
          <w:b/>
        </w:rPr>
        <w:t>Unredacted</w:t>
      </w:r>
      <w:r>
        <w:t xml:space="preserve">” means a version/copy of the proposal containing all complete information including any that the Offeror would otherwise consider confidential, such copy for use only for the purposes of evaluation. </w:t>
      </w:r>
    </w:p>
    <w:p w14:paraId="10E3ADEE" w14:textId="77777777" w:rsidR="00F901D6" w:rsidRDefault="00DA2533">
      <w:pPr>
        <w:spacing w:after="110"/>
        <w:ind w:left="86" w:right="9"/>
      </w:pPr>
      <w:r>
        <w:t>“</w:t>
      </w:r>
      <w:r>
        <w:rPr>
          <w:b/>
        </w:rPr>
        <w:t>Written</w:t>
      </w:r>
      <w:r>
        <w:t xml:space="preserve">” means typewritten on standard 8 ½ x 11-inch paper. Larger paper is permissible for charts, spreadsheets, etc. </w:t>
      </w:r>
    </w:p>
    <w:p w14:paraId="09944C4B" w14:textId="31EC5394" w:rsidR="00127DA2" w:rsidRDefault="00DA2533">
      <w:pPr>
        <w:spacing w:after="50" w:line="259" w:lineRule="auto"/>
        <w:ind w:left="91" w:firstLine="0"/>
      </w:pPr>
      <w:r>
        <w:t xml:space="preserve"> </w:t>
      </w:r>
    </w:p>
    <w:p w14:paraId="524F3233" w14:textId="77777777" w:rsidR="00127DA2" w:rsidRDefault="00127DA2">
      <w:pPr>
        <w:spacing w:after="160" w:line="278" w:lineRule="auto"/>
        <w:ind w:left="0" w:firstLine="0"/>
      </w:pPr>
      <w:r>
        <w:br w:type="page"/>
      </w:r>
    </w:p>
    <w:p w14:paraId="193FA201" w14:textId="77777777" w:rsidR="00F901D6" w:rsidRDefault="00DA2533">
      <w:pPr>
        <w:pStyle w:val="Heading1"/>
        <w:spacing w:after="0" w:line="259" w:lineRule="auto"/>
        <w:ind w:left="86"/>
        <w:jc w:val="left"/>
      </w:pPr>
      <w:bookmarkStart w:id="6" w:name="_Toc206751800"/>
      <w:r>
        <w:t>II. CONDITIONS GOVERNING THE PROCUREMENT</w:t>
      </w:r>
      <w:bookmarkEnd w:id="6"/>
      <w:r>
        <w:t xml:space="preserve"> </w:t>
      </w:r>
    </w:p>
    <w:p w14:paraId="3936C227" w14:textId="77777777" w:rsidR="00F901D6" w:rsidRDefault="00DA2533">
      <w:pPr>
        <w:spacing w:after="0" w:line="259" w:lineRule="auto"/>
        <w:ind w:left="91" w:firstLine="0"/>
      </w:pPr>
      <w:r>
        <w:t xml:space="preserve"> </w:t>
      </w:r>
    </w:p>
    <w:p w14:paraId="04C31814" w14:textId="77777777" w:rsidR="00F901D6" w:rsidRDefault="00DA2533">
      <w:pPr>
        <w:ind w:left="86" w:right="9"/>
      </w:pPr>
      <w:r>
        <w:t xml:space="preserve">This section of the RFP contains the schedule, description and conditions governing the procurement. </w:t>
      </w:r>
    </w:p>
    <w:p w14:paraId="4B7F7CCC" w14:textId="77777777" w:rsidR="00F901D6" w:rsidRDefault="00DA2533">
      <w:pPr>
        <w:spacing w:after="28" w:line="259" w:lineRule="auto"/>
        <w:ind w:left="91" w:firstLine="0"/>
      </w:pPr>
      <w:r>
        <w:t xml:space="preserve"> </w:t>
      </w:r>
    </w:p>
    <w:p w14:paraId="74E38D86" w14:textId="77777777" w:rsidR="00F901D6" w:rsidRDefault="00DA2533">
      <w:pPr>
        <w:pStyle w:val="Heading2"/>
        <w:ind w:left="101" w:right="0"/>
      </w:pPr>
      <w:bookmarkStart w:id="7" w:name="_Toc206751801"/>
      <w:r>
        <w:t>A.</w:t>
      </w:r>
      <w:r>
        <w:rPr>
          <w:rFonts w:ascii="Arial" w:eastAsia="Arial" w:hAnsi="Arial" w:cs="Arial"/>
        </w:rPr>
        <w:t xml:space="preserve"> </w:t>
      </w:r>
      <w:r>
        <w:t>SEQUENCE OF EVENTS</w:t>
      </w:r>
      <w:bookmarkEnd w:id="7"/>
      <w:r>
        <w:t xml:space="preserve"> </w:t>
      </w:r>
    </w:p>
    <w:p w14:paraId="58804254" w14:textId="3594024C" w:rsidR="00F901D6" w:rsidRPr="006539E9" w:rsidRDefault="00556547" w:rsidP="00127DA2">
      <w:pPr>
        <w:spacing w:after="0" w:line="259" w:lineRule="auto"/>
        <w:ind w:left="91" w:firstLine="0"/>
        <w:rPr>
          <w:color w:val="000000" w:themeColor="text1"/>
        </w:rPr>
      </w:pPr>
      <w:r w:rsidRPr="006539E9">
        <w:rPr>
          <w:color w:val="000000" w:themeColor="text1"/>
        </w:rPr>
        <w:t xml:space="preserve">This RFP is being released </w:t>
      </w:r>
      <w:r w:rsidR="00ED0CC3" w:rsidRPr="006539E9">
        <w:rPr>
          <w:color w:val="000000" w:themeColor="text1"/>
        </w:rPr>
        <w:t xml:space="preserve">on </w:t>
      </w:r>
      <w:r w:rsidR="00E362ED">
        <w:rPr>
          <w:color w:val="000000" w:themeColor="text1"/>
        </w:rPr>
        <w:t>December</w:t>
      </w:r>
      <w:r w:rsidR="00ED0CC3" w:rsidRPr="006539E9">
        <w:rPr>
          <w:color w:val="000000" w:themeColor="text1"/>
        </w:rPr>
        <w:t xml:space="preserve"> 29, 2025</w:t>
      </w:r>
      <w:r w:rsidRPr="006539E9">
        <w:rPr>
          <w:color w:val="000000" w:themeColor="text1"/>
        </w:rPr>
        <w:t xml:space="preserve"> with responses accepted in each of the following months: </w:t>
      </w:r>
      <w:r w:rsidR="00E362ED">
        <w:rPr>
          <w:color w:val="000000" w:themeColor="text1"/>
        </w:rPr>
        <w:t>January</w:t>
      </w:r>
      <w:r w:rsidRPr="006539E9">
        <w:rPr>
          <w:color w:val="000000" w:themeColor="text1"/>
        </w:rPr>
        <w:t xml:space="preserve"> 202</w:t>
      </w:r>
      <w:r w:rsidR="00E362ED">
        <w:rPr>
          <w:color w:val="000000" w:themeColor="text1"/>
        </w:rPr>
        <w:t>6</w:t>
      </w:r>
      <w:r w:rsidRPr="006539E9">
        <w:rPr>
          <w:color w:val="000000" w:themeColor="text1"/>
        </w:rPr>
        <w:t xml:space="preserve">, </w:t>
      </w:r>
      <w:r w:rsidR="00E362ED">
        <w:rPr>
          <w:color w:val="000000" w:themeColor="text1"/>
        </w:rPr>
        <w:t>February 2026</w:t>
      </w:r>
      <w:r w:rsidRPr="006539E9">
        <w:rPr>
          <w:color w:val="000000" w:themeColor="text1"/>
        </w:rPr>
        <w:t xml:space="preserve">, </w:t>
      </w:r>
      <w:r w:rsidR="00E362ED">
        <w:rPr>
          <w:color w:val="000000" w:themeColor="text1"/>
        </w:rPr>
        <w:t>March 2026</w:t>
      </w:r>
      <w:r w:rsidR="00ED0CC3" w:rsidRPr="006539E9">
        <w:rPr>
          <w:color w:val="000000" w:themeColor="text1"/>
        </w:rPr>
        <w:t>.</w:t>
      </w:r>
      <w:r w:rsidRPr="006539E9">
        <w:rPr>
          <w:color w:val="000000" w:themeColor="text1"/>
        </w:rPr>
        <w:t xml:space="preserve"> </w:t>
      </w:r>
      <w:r w:rsidR="00DA2533" w:rsidRPr="006539E9">
        <w:rPr>
          <w:color w:val="000000" w:themeColor="text1"/>
        </w:rPr>
        <w:t xml:space="preserve">The Procurement Manager will make every effort to adhere to the following schedule: </w:t>
      </w:r>
    </w:p>
    <w:p w14:paraId="4B7D657C" w14:textId="77777777" w:rsidR="00F901D6" w:rsidRPr="006539E9" w:rsidRDefault="00DA2533">
      <w:pPr>
        <w:spacing w:after="0" w:line="259" w:lineRule="auto"/>
        <w:ind w:left="91" w:firstLine="0"/>
        <w:rPr>
          <w:color w:val="000000" w:themeColor="text1"/>
        </w:rPr>
      </w:pPr>
      <w:r w:rsidRPr="006539E9">
        <w:rPr>
          <w:color w:val="000000" w:themeColor="text1"/>
        </w:rPr>
        <w:t xml:space="preserve"> </w:t>
      </w:r>
    </w:p>
    <w:tbl>
      <w:tblPr>
        <w:tblStyle w:val="TableGrid"/>
        <w:tblW w:w="10710" w:type="dxa"/>
        <w:tblInd w:w="-1085" w:type="dxa"/>
        <w:tblLayout w:type="fixed"/>
        <w:tblCellMar>
          <w:top w:w="62" w:type="dxa"/>
          <w:left w:w="108" w:type="dxa"/>
          <w:bottom w:w="6" w:type="dxa"/>
          <w:right w:w="74" w:type="dxa"/>
        </w:tblCellMar>
        <w:tblLook w:val="04A0" w:firstRow="1" w:lastRow="0" w:firstColumn="1" w:lastColumn="0" w:noHBand="0" w:noVBand="1"/>
      </w:tblPr>
      <w:tblGrid>
        <w:gridCol w:w="2510"/>
        <w:gridCol w:w="2021"/>
        <w:gridCol w:w="2129"/>
        <w:gridCol w:w="1350"/>
        <w:gridCol w:w="1350"/>
        <w:gridCol w:w="1350"/>
      </w:tblGrid>
      <w:tr w:rsidR="006539E9" w:rsidRPr="006539E9" w14:paraId="5F627DB2" w14:textId="77777777" w:rsidTr="00ED0CC3">
        <w:trPr>
          <w:trHeight w:val="286"/>
        </w:trPr>
        <w:tc>
          <w:tcPr>
            <w:tcW w:w="2510" w:type="dxa"/>
            <w:tcBorders>
              <w:top w:val="single" w:sz="4" w:space="0" w:color="000000"/>
              <w:left w:val="single" w:sz="4" w:space="0" w:color="000000"/>
              <w:bottom w:val="single" w:sz="4" w:space="0" w:color="000000"/>
              <w:right w:val="single" w:sz="4" w:space="0" w:color="000000"/>
            </w:tcBorders>
          </w:tcPr>
          <w:p w14:paraId="789A0784" w14:textId="77777777" w:rsidR="00403367" w:rsidRPr="006539E9" w:rsidRDefault="00403367" w:rsidP="00682BFB">
            <w:pPr>
              <w:spacing w:after="0" w:line="259" w:lineRule="auto"/>
              <w:ind w:left="0" w:firstLine="0"/>
              <w:rPr>
                <w:color w:val="000000" w:themeColor="text1"/>
              </w:rPr>
            </w:pPr>
            <w:bookmarkStart w:id="8" w:name="_Hlk206666227"/>
            <w:r w:rsidRPr="006539E9">
              <w:rPr>
                <w:b/>
                <w:color w:val="000000" w:themeColor="text1"/>
              </w:rPr>
              <w:t xml:space="preserve">Action </w:t>
            </w:r>
          </w:p>
        </w:tc>
        <w:tc>
          <w:tcPr>
            <w:tcW w:w="2021" w:type="dxa"/>
            <w:tcBorders>
              <w:top w:val="single" w:sz="4" w:space="0" w:color="000000"/>
              <w:left w:val="single" w:sz="4" w:space="0" w:color="000000"/>
              <w:bottom w:val="single" w:sz="4" w:space="0" w:color="000000"/>
              <w:right w:val="single" w:sz="4" w:space="0" w:color="000000"/>
            </w:tcBorders>
          </w:tcPr>
          <w:p w14:paraId="481F55B4" w14:textId="77777777" w:rsidR="00403367" w:rsidRPr="006539E9" w:rsidRDefault="00403367" w:rsidP="00682BFB">
            <w:pPr>
              <w:spacing w:after="0" w:line="259" w:lineRule="auto"/>
              <w:ind w:left="0" w:firstLine="0"/>
              <w:rPr>
                <w:color w:val="000000" w:themeColor="text1"/>
              </w:rPr>
            </w:pPr>
            <w:r w:rsidRPr="006539E9">
              <w:rPr>
                <w:b/>
                <w:color w:val="000000" w:themeColor="text1"/>
              </w:rPr>
              <w:t xml:space="preserve">Responsible Party </w:t>
            </w:r>
          </w:p>
        </w:tc>
        <w:tc>
          <w:tcPr>
            <w:tcW w:w="2129" w:type="dxa"/>
            <w:tcBorders>
              <w:top w:val="single" w:sz="4" w:space="0" w:color="000000"/>
              <w:left w:val="single" w:sz="4" w:space="0" w:color="000000"/>
              <w:bottom w:val="single" w:sz="4" w:space="0" w:color="000000"/>
              <w:right w:val="single" w:sz="4" w:space="0" w:color="000000"/>
            </w:tcBorders>
          </w:tcPr>
          <w:p w14:paraId="7527B2E1" w14:textId="77777777" w:rsidR="00403367" w:rsidRPr="006539E9" w:rsidRDefault="00403367" w:rsidP="00682BFB">
            <w:pPr>
              <w:spacing w:after="0" w:line="259" w:lineRule="auto"/>
              <w:ind w:left="0" w:firstLine="0"/>
              <w:rPr>
                <w:color w:val="000000" w:themeColor="text1"/>
              </w:rPr>
            </w:pPr>
            <w:r w:rsidRPr="006539E9">
              <w:rPr>
                <w:b/>
                <w:color w:val="000000" w:themeColor="text1"/>
              </w:rPr>
              <w:t xml:space="preserve">Due Dates </w:t>
            </w:r>
          </w:p>
        </w:tc>
        <w:tc>
          <w:tcPr>
            <w:tcW w:w="1350" w:type="dxa"/>
            <w:tcBorders>
              <w:top w:val="single" w:sz="4" w:space="0" w:color="000000"/>
              <w:left w:val="single" w:sz="4" w:space="0" w:color="000000"/>
              <w:bottom w:val="single" w:sz="4" w:space="0" w:color="000000"/>
              <w:right w:val="single" w:sz="4" w:space="0" w:color="000000"/>
            </w:tcBorders>
          </w:tcPr>
          <w:p w14:paraId="0F064F70" w14:textId="5BB30998" w:rsidR="00403367" w:rsidRPr="006539E9" w:rsidRDefault="00D75CE9" w:rsidP="00D75CE9">
            <w:pPr>
              <w:spacing w:after="0" w:line="259" w:lineRule="auto"/>
              <w:ind w:left="0" w:firstLine="0"/>
              <w:jc w:val="center"/>
              <w:rPr>
                <w:b/>
                <w:color w:val="000000" w:themeColor="text1"/>
              </w:rPr>
            </w:pPr>
            <w:r>
              <w:rPr>
                <w:b/>
                <w:color w:val="000000" w:themeColor="text1"/>
              </w:rPr>
              <w:t>January 2026</w:t>
            </w:r>
          </w:p>
        </w:tc>
        <w:tc>
          <w:tcPr>
            <w:tcW w:w="1350" w:type="dxa"/>
            <w:tcBorders>
              <w:top w:val="single" w:sz="4" w:space="0" w:color="000000"/>
              <w:left w:val="single" w:sz="4" w:space="0" w:color="000000"/>
              <w:bottom w:val="single" w:sz="4" w:space="0" w:color="000000"/>
              <w:right w:val="single" w:sz="4" w:space="0" w:color="000000"/>
            </w:tcBorders>
          </w:tcPr>
          <w:p w14:paraId="00222C2C" w14:textId="61C61F2B" w:rsidR="00403367" w:rsidRPr="006539E9" w:rsidRDefault="00D75CE9" w:rsidP="00556547">
            <w:pPr>
              <w:spacing w:after="0" w:line="259" w:lineRule="auto"/>
              <w:ind w:left="0" w:firstLine="0"/>
              <w:jc w:val="center"/>
              <w:rPr>
                <w:b/>
                <w:color w:val="000000" w:themeColor="text1"/>
              </w:rPr>
            </w:pPr>
            <w:r>
              <w:rPr>
                <w:b/>
                <w:color w:val="000000" w:themeColor="text1"/>
              </w:rPr>
              <w:t>February 2026</w:t>
            </w:r>
          </w:p>
        </w:tc>
        <w:tc>
          <w:tcPr>
            <w:tcW w:w="1350" w:type="dxa"/>
            <w:tcBorders>
              <w:top w:val="single" w:sz="4" w:space="0" w:color="000000"/>
              <w:left w:val="single" w:sz="4" w:space="0" w:color="000000"/>
              <w:bottom w:val="single" w:sz="4" w:space="0" w:color="000000"/>
              <w:right w:val="single" w:sz="4" w:space="0" w:color="000000"/>
            </w:tcBorders>
          </w:tcPr>
          <w:p w14:paraId="3A05351A" w14:textId="4B0B3768" w:rsidR="00403367" w:rsidRPr="006539E9" w:rsidRDefault="00D75CE9" w:rsidP="00556547">
            <w:pPr>
              <w:spacing w:after="0" w:line="259" w:lineRule="auto"/>
              <w:ind w:left="0" w:firstLine="0"/>
              <w:jc w:val="center"/>
              <w:rPr>
                <w:b/>
                <w:color w:val="000000" w:themeColor="text1"/>
              </w:rPr>
            </w:pPr>
            <w:r>
              <w:rPr>
                <w:b/>
                <w:color w:val="000000" w:themeColor="text1"/>
              </w:rPr>
              <w:t>March 2026</w:t>
            </w:r>
          </w:p>
        </w:tc>
      </w:tr>
      <w:tr w:rsidR="006539E9" w:rsidRPr="006539E9" w14:paraId="238130CF" w14:textId="77777777" w:rsidTr="00ED0CC3">
        <w:trPr>
          <w:trHeight w:val="288"/>
        </w:trPr>
        <w:tc>
          <w:tcPr>
            <w:tcW w:w="2510" w:type="dxa"/>
            <w:tcBorders>
              <w:top w:val="single" w:sz="4" w:space="0" w:color="000000"/>
              <w:left w:val="single" w:sz="4" w:space="0" w:color="000000"/>
              <w:bottom w:val="single" w:sz="4" w:space="0" w:color="000000"/>
              <w:right w:val="single" w:sz="4" w:space="0" w:color="000000"/>
            </w:tcBorders>
          </w:tcPr>
          <w:p w14:paraId="607CF665" w14:textId="77777777" w:rsidR="00403367" w:rsidRPr="006539E9" w:rsidRDefault="00403367" w:rsidP="00682BFB">
            <w:pPr>
              <w:spacing w:after="0" w:line="259" w:lineRule="auto"/>
              <w:ind w:left="72" w:firstLine="0"/>
              <w:rPr>
                <w:color w:val="000000" w:themeColor="text1"/>
              </w:rPr>
            </w:pPr>
            <w:r w:rsidRPr="006539E9">
              <w:rPr>
                <w:color w:val="000000" w:themeColor="text1"/>
              </w:rPr>
              <w:t xml:space="preserve">1. Issue RFP </w:t>
            </w:r>
          </w:p>
        </w:tc>
        <w:tc>
          <w:tcPr>
            <w:tcW w:w="2021" w:type="dxa"/>
            <w:tcBorders>
              <w:top w:val="single" w:sz="4" w:space="0" w:color="000000"/>
              <w:left w:val="single" w:sz="4" w:space="0" w:color="000000"/>
              <w:bottom w:val="single" w:sz="4" w:space="0" w:color="000000"/>
              <w:right w:val="single" w:sz="4" w:space="0" w:color="000000"/>
            </w:tcBorders>
          </w:tcPr>
          <w:p w14:paraId="35056DA3" w14:textId="77777777" w:rsidR="00403367" w:rsidRPr="006539E9" w:rsidRDefault="00403367" w:rsidP="00682BFB">
            <w:pPr>
              <w:spacing w:after="0" w:line="259" w:lineRule="auto"/>
              <w:ind w:left="74" w:firstLine="0"/>
              <w:rPr>
                <w:color w:val="000000" w:themeColor="text1"/>
              </w:rPr>
            </w:pPr>
            <w:r w:rsidRPr="006539E9">
              <w:rPr>
                <w:color w:val="000000" w:themeColor="text1"/>
              </w:rPr>
              <w:t xml:space="preserve">Agency </w:t>
            </w:r>
          </w:p>
        </w:tc>
        <w:tc>
          <w:tcPr>
            <w:tcW w:w="2129" w:type="dxa"/>
            <w:tcBorders>
              <w:top w:val="single" w:sz="4" w:space="0" w:color="000000"/>
              <w:left w:val="single" w:sz="4" w:space="0" w:color="000000"/>
              <w:bottom w:val="single" w:sz="4" w:space="0" w:color="000000"/>
              <w:right w:val="single" w:sz="4" w:space="0" w:color="000000"/>
            </w:tcBorders>
          </w:tcPr>
          <w:p w14:paraId="2C4BE41A" w14:textId="03521057" w:rsidR="00403367" w:rsidRPr="006539E9" w:rsidRDefault="00D75CE9" w:rsidP="00682BFB">
            <w:pPr>
              <w:spacing w:after="0" w:line="259" w:lineRule="auto"/>
              <w:ind w:left="72" w:firstLine="0"/>
              <w:rPr>
                <w:color w:val="000000" w:themeColor="text1"/>
              </w:rPr>
            </w:pPr>
            <w:r>
              <w:rPr>
                <w:color w:val="000000" w:themeColor="text1"/>
              </w:rPr>
              <w:t>December 29</w:t>
            </w:r>
            <w:r w:rsidR="00403367" w:rsidRPr="006539E9">
              <w:rPr>
                <w:color w:val="000000" w:themeColor="text1"/>
              </w:rPr>
              <w:t>, 2025</w:t>
            </w:r>
          </w:p>
        </w:tc>
        <w:tc>
          <w:tcPr>
            <w:tcW w:w="1350" w:type="dxa"/>
            <w:tcBorders>
              <w:top w:val="single" w:sz="4" w:space="0" w:color="000000"/>
              <w:left w:val="single" w:sz="4" w:space="0" w:color="000000"/>
              <w:bottom w:val="single" w:sz="4" w:space="0" w:color="000000"/>
              <w:right w:val="single" w:sz="4" w:space="0" w:color="000000"/>
            </w:tcBorders>
          </w:tcPr>
          <w:p w14:paraId="767A83C5" w14:textId="77777777" w:rsidR="00403367" w:rsidRPr="006539E9" w:rsidRDefault="00403367" w:rsidP="00682BFB">
            <w:pPr>
              <w:spacing w:after="0" w:line="259" w:lineRule="auto"/>
              <w:ind w:left="72" w:firstLine="0"/>
              <w:rPr>
                <w:color w:val="000000" w:themeColor="text1"/>
              </w:rPr>
            </w:pPr>
          </w:p>
        </w:tc>
        <w:tc>
          <w:tcPr>
            <w:tcW w:w="1350" w:type="dxa"/>
            <w:tcBorders>
              <w:top w:val="single" w:sz="4" w:space="0" w:color="000000"/>
              <w:left w:val="single" w:sz="4" w:space="0" w:color="000000"/>
              <w:bottom w:val="single" w:sz="4" w:space="0" w:color="000000"/>
              <w:right w:val="single" w:sz="4" w:space="0" w:color="000000"/>
            </w:tcBorders>
          </w:tcPr>
          <w:p w14:paraId="551E23F6" w14:textId="77777777" w:rsidR="00403367" w:rsidRPr="006539E9" w:rsidRDefault="00403367" w:rsidP="00682BFB">
            <w:pPr>
              <w:spacing w:after="0" w:line="259" w:lineRule="auto"/>
              <w:ind w:left="72" w:firstLine="0"/>
              <w:rPr>
                <w:color w:val="000000" w:themeColor="text1"/>
              </w:rPr>
            </w:pPr>
          </w:p>
        </w:tc>
        <w:tc>
          <w:tcPr>
            <w:tcW w:w="1350" w:type="dxa"/>
            <w:tcBorders>
              <w:top w:val="single" w:sz="4" w:space="0" w:color="000000"/>
              <w:left w:val="single" w:sz="4" w:space="0" w:color="000000"/>
              <w:bottom w:val="single" w:sz="4" w:space="0" w:color="000000"/>
              <w:right w:val="single" w:sz="4" w:space="0" w:color="000000"/>
            </w:tcBorders>
          </w:tcPr>
          <w:p w14:paraId="005676E7" w14:textId="77777777" w:rsidR="00403367" w:rsidRPr="006539E9" w:rsidRDefault="00403367" w:rsidP="00682BFB">
            <w:pPr>
              <w:spacing w:after="0" w:line="259" w:lineRule="auto"/>
              <w:ind w:left="72" w:firstLine="0"/>
              <w:rPr>
                <w:color w:val="000000" w:themeColor="text1"/>
              </w:rPr>
            </w:pPr>
          </w:p>
        </w:tc>
      </w:tr>
      <w:tr w:rsidR="00080640" w:rsidRPr="006539E9" w14:paraId="1ED0787B" w14:textId="77777777" w:rsidTr="00ED0CC3">
        <w:trPr>
          <w:trHeight w:val="286"/>
        </w:trPr>
        <w:tc>
          <w:tcPr>
            <w:tcW w:w="2510" w:type="dxa"/>
            <w:tcBorders>
              <w:top w:val="single" w:sz="4" w:space="0" w:color="000000"/>
              <w:left w:val="single" w:sz="4" w:space="0" w:color="000000"/>
              <w:bottom w:val="single" w:sz="4" w:space="0" w:color="000000"/>
              <w:right w:val="single" w:sz="4" w:space="0" w:color="000000"/>
            </w:tcBorders>
          </w:tcPr>
          <w:p w14:paraId="2E3A3086" w14:textId="77777777" w:rsidR="00080640" w:rsidRPr="006539E9" w:rsidRDefault="00080640" w:rsidP="00080640">
            <w:pPr>
              <w:spacing w:after="0" w:line="259" w:lineRule="auto"/>
              <w:ind w:left="72" w:firstLine="0"/>
              <w:rPr>
                <w:color w:val="000000" w:themeColor="text1"/>
              </w:rPr>
            </w:pPr>
            <w:r w:rsidRPr="006539E9">
              <w:rPr>
                <w:color w:val="000000" w:themeColor="text1"/>
              </w:rPr>
              <w:t xml:space="preserve">2. Acknowledgement of Receipt (Optional) </w:t>
            </w:r>
          </w:p>
        </w:tc>
        <w:tc>
          <w:tcPr>
            <w:tcW w:w="2021" w:type="dxa"/>
            <w:tcBorders>
              <w:top w:val="single" w:sz="4" w:space="0" w:color="000000"/>
              <w:left w:val="single" w:sz="4" w:space="0" w:color="000000"/>
              <w:bottom w:val="single" w:sz="4" w:space="0" w:color="000000"/>
              <w:right w:val="single" w:sz="4" w:space="0" w:color="000000"/>
            </w:tcBorders>
          </w:tcPr>
          <w:p w14:paraId="096460FF" w14:textId="77777777" w:rsidR="00080640" w:rsidRPr="006539E9" w:rsidRDefault="00080640" w:rsidP="00080640">
            <w:pPr>
              <w:spacing w:after="0" w:line="259" w:lineRule="auto"/>
              <w:ind w:left="74" w:firstLine="0"/>
              <w:rPr>
                <w:color w:val="000000" w:themeColor="text1"/>
              </w:rPr>
            </w:pPr>
            <w:r w:rsidRPr="006539E9">
              <w:rPr>
                <w:color w:val="000000" w:themeColor="text1"/>
              </w:rPr>
              <w:t xml:space="preserve">Potential Offerors </w:t>
            </w:r>
          </w:p>
        </w:tc>
        <w:tc>
          <w:tcPr>
            <w:tcW w:w="2129" w:type="dxa"/>
            <w:tcBorders>
              <w:top w:val="single" w:sz="4" w:space="0" w:color="000000"/>
              <w:left w:val="single" w:sz="4" w:space="0" w:color="000000"/>
              <w:bottom w:val="single" w:sz="4" w:space="0" w:color="000000"/>
              <w:right w:val="single" w:sz="4" w:space="0" w:color="000000"/>
            </w:tcBorders>
          </w:tcPr>
          <w:p w14:paraId="6AE9C1B8" w14:textId="6AE88DDB" w:rsidR="00080640" w:rsidRPr="006539E9" w:rsidRDefault="00080640" w:rsidP="00080640">
            <w:pPr>
              <w:spacing w:after="0" w:line="259" w:lineRule="auto"/>
              <w:ind w:left="72" w:firstLine="0"/>
              <w:rPr>
                <w:color w:val="000000" w:themeColor="text1"/>
              </w:rPr>
            </w:pPr>
            <w:r w:rsidRPr="006539E9">
              <w:rPr>
                <w:color w:val="000000" w:themeColor="text1"/>
              </w:rPr>
              <w:t>1</w:t>
            </w:r>
            <w:r w:rsidRPr="006539E9">
              <w:rPr>
                <w:color w:val="000000" w:themeColor="text1"/>
                <w:vertAlign w:val="superscript"/>
              </w:rPr>
              <w:t>st</w:t>
            </w:r>
            <w:r w:rsidRPr="006539E9">
              <w:rPr>
                <w:color w:val="000000" w:themeColor="text1"/>
              </w:rPr>
              <w:t xml:space="preserve"> Tuesday of the month </w:t>
            </w:r>
          </w:p>
        </w:tc>
        <w:tc>
          <w:tcPr>
            <w:tcW w:w="1350" w:type="dxa"/>
            <w:tcBorders>
              <w:top w:val="single" w:sz="4" w:space="0" w:color="000000"/>
              <w:left w:val="single" w:sz="4" w:space="0" w:color="000000"/>
              <w:bottom w:val="single" w:sz="4" w:space="0" w:color="000000"/>
              <w:right w:val="single" w:sz="4" w:space="0" w:color="000000"/>
            </w:tcBorders>
          </w:tcPr>
          <w:p w14:paraId="24B99AB2" w14:textId="2E12E32B" w:rsidR="00080640" w:rsidRPr="006539E9" w:rsidRDefault="00080640" w:rsidP="00080640">
            <w:pPr>
              <w:spacing w:after="0" w:line="259" w:lineRule="auto"/>
              <w:ind w:left="72" w:firstLine="0"/>
              <w:rPr>
                <w:color w:val="000000" w:themeColor="text1"/>
              </w:rPr>
            </w:pPr>
            <w:r w:rsidRPr="006539E9">
              <w:rPr>
                <w:color w:val="000000" w:themeColor="text1"/>
              </w:rPr>
              <w:t>0</w:t>
            </w:r>
            <w:r>
              <w:rPr>
                <w:color w:val="000000" w:themeColor="text1"/>
              </w:rPr>
              <w:t>1</w:t>
            </w:r>
            <w:r w:rsidRPr="006539E9">
              <w:rPr>
                <w:color w:val="000000" w:themeColor="text1"/>
              </w:rPr>
              <w:t>/0</w:t>
            </w:r>
            <w:r>
              <w:rPr>
                <w:color w:val="000000" w:themeColor="text1"/>
              </w:rPr>
              <w:t>6</w:t>
            </w:r>
            <w:r w:rsidRPr="006539E9">
              <w:rPr>
                <w:color w:val="000000" w:themeColor="text1"/>
              </w:rPr>
              <w:t>/2</w:t>
            </w:r>
            <w:r>
              <w:rPr>
                <w:color w:val="000000" w:themeColor="text1"/>
              </w:rPr>
              <w:t>6</w:t>
            </w:r>
          </w:p>
        </w:tc>
        <w:tc>
          <w:tcPr>
            <w:tcW w:w="1350" w:type="dxa"/>
            <w:tcBorders>
              <w:top w:val="single" w:sz="4" w:space="0" w:color="000000"/>
              <w:left w:val="single" w:sz="4" w:space="0" w:color="000000"/>
              <w:bottom w:val="single" w:sz="4" w:space="0" w:color="000000"/>
              <w:right w:val="single" w:sz="4" w:space="0" w:color="000000"/>
            </w:tcBorders>
          </w:tcPr>
          <w:p w14:paraId="7F705309" w14:textId="76415FB0" w:rsidR="00080640" w:rsidRPr="006539E9" w:rsidRDefault="00080640" w:rsidP="00080640">
            <w:pPr>
              <w:spacing w:after="0" w:line="259" w:lineRule="auto"/>
              <w:ind w:left="72" w:firstLine="0"/>
              <w:rPr>
                <w:color w:val="000000" w:themeColor="text1"/>
              </w:rPr>
            </w:pPr>
            <w:r>
              <w:rPr>
                <w:color w:val="000000" w:themeColor="text1"/>
              </w:rPr>
              <w:t>02/03/26</w:t>
            </w:r>
          </w:p>
        </w:tc>
        <w:tc>
          <w:tcPr>
            <w:tcW w:w="1350" w:type="dxa"/>
            <w:tcBorders>
              <w:top w:val="single" w:sz="4" w:space="0" w:color="000000"/>
              <w:left w:val="single" w:sz="4" w:space="0" w:color="000000"/>
              <w:bottom w:val="single" w:sz="4" w:space="0" w:color="000000"/>
              <w:right w:val="single" w:sz="4" w:space="0" w:color="000000"/>
            </w:tcBorders>
          </w:tcPr>
          <w:p w14:paraId="132E7F33" w14:textId="4561D2A6" w:rsidR="00080640" w:rsidRPr="006539E9" w:rsidRDefault="00080640" w:rsidP="00080640">
            <w:pPr>
              <w:spacing w:after="0" w:line="259" w:lineRule="auto"/>
              <w:ind w:left="72" w:firstLine="0"/>
              <w:rPr>
                <w:color w:val="000000" w:themeColor="text1"/>
              </w:rPr>
            </w:pPr>
            <w:r>
              <w:rPr>
                <w:color w:val="000000" w:themeColor="text1"/>
              </w:rPr>
              <w:t>03/03/26</w:t>
            </w:r>
          </w:p>
        </w:tc>
      </w:tr>
      <w:tr w:rsidR="00080640" w:rsidRPr="006539E9" w14:paraId="68F4A0E6" w14:textId="77777777" w:rsidTr="00ED0CC3">
        <w:trPr>
          <w:trHeight w:val="286"/>
        </w:trPr>
        <w:tc>
          <w:tcPr>
            <w:tcW w:w="2510" w:type="dxa"/>
            <w:tcBorders>
              <w:top w:val="single" w:sz="4" w:space="0" w:color="000000"/>
              <w:left w:val="single" w:sz="4" w:space="0" w:color="000000"/>
              <w:bottom w:val="single" w:sz="4" w:space="0" w:color="000000"/>
              <w:right w:val="single" w:sz="4" w:space="0" w:color="000000"/>
            </w:tcBorders>
          </w:tcPr>
          <w:p w14:paraId="32B3CA17" w14:textId="77777777" w:rsidR="00080640" w:rsidRDefault="00080640" w:rsidP="00080640">
            <w:pPr>
              <w:spacing w:after="0" w:line="259" w:lineRule="auto"/>
              <w:ind w:left="72" w:firstLine="0"/>
              <w:rPr>
                <w:color w:val="000000" w:themeColor="text1"/>
              </w:rPr>
            </w:pPr>
            <w:r w:rsidRPr="006539E9">
              <w:rPr>
                <w:color w:val="000000" w:themeColor="text1"/>
              </w:rPr>
              <w:t xml:space="preserve">3. Virtual Informational Session for Offerors </w:t>
            </w:r>
          </w:p>
          <w:p w14:paraId="3EAAC673" w14:textId="2936906C" w:rsidR="00335E13" w:rsidRPr="007460C1" w:rsidRDefault="00335E13" w:rsidP="00080640">
            <w:pPr>
              <w:spacing w:after="0" w:line="259" w:lineRule="auto"/>
              <w:ind w:left="72" w:firstLine="0"/>
              <w:rPr>
                <w:b/>
                <w:bCs/>
                <w:color w:val="000000" w:themeColor="text1"/>
              </w:rPr>
            </w:pPr>
            <w:hyperlink r:id="rId8" w:history="1">
              <w:r w:rsidRPr="007460C1">
                <w:rPr>
                  <w:rStyle w:val="Hyperlink"/>
                  <w:b/>
                  <w:bCs/>
                  <w:color w:val="4C94D8" w:themeColor="text2" w:themeTint="80"/>
                  <w:sz w:val="16"/>
                  <w:szCs w:val="16"/>
                </w:rPr>
                <w:t>https://us02web.zoom.us/j/86235512177?pwd=zesTSpXrMTTVzNDDVzAlsFiae54T6S.1</w:t>
              </w:r>
            </w:hyperlink>
          </w:p>
        </w:tc>
        <w:tc>
          <w:tcPr>
            <w:tcW w:w="2021" w:type="dxa"/>
            <w:tcBorders>
              <w:top w:val="single" w:sz="4" w:space="0" w:color="000000"/>
              <w:left w:val="single" w:sz="4" w:space="0" w:color="000000"/>
              <w:bottom w:val="single" w:sz="4" w:space="0" w:color="000000"/>
              <w:right w:val="single" w:sz="4" w:space="0" w:color="000000"/>
            </w:tcBorders>
          </w:tcPr>
          <w:p w14:paraId="388BF35C" w14:textId="77777777" w:rsidR="00080640" w:rsidRPr="006539E9" w:rsidRDefault="00080640" w:rsidP="00080640">
            <w:pPr>
              <w:spacing w:after="0" w:line="259" w:lineRule="auto"/>
              <w:ind w:left="74" w:firstLine="0"/>
              <w:rPr>
                <w:color w:val="000000" w:themeColor="text1"/>
              </w:rPr>
            </w:pPr>
            <w:r w:rsidRPr="006539E9">
              <w:rPr>
                <w:color w:val="000000" w:themeColor="text1"/>
              </w:rPr>
              <w:t>Agency</w:t>
            </w:r>
          </w:p>
        </w:tc>
        <w:tc>
          <w:tcPr>
            <w:tcW w:w="2129" w:type="dxa"/>
            <w:tcBorders>
              <w:top w:val="single" w:sz="4" w:space="0" w:color="000000"/>
              <w:left w:val="single" w:sz="4" w:space="0" w:color="000000"/>
              <w:bottom w:val="single" w:sz="4" w:space="0" w:color="000000"/>
              <w:right w:val="single" w:sz="4" w:space="0" w:color="000000"/>
            </w:tcBorders>
          </w:tcPr>
          <w:p w14:paraId="6C03D222" w14:textId="3BBDE671" w:rsidR="00080640" w:rsidRPr="006539E9" w:rsidRDefault="00080640" w:rsidP="00080640">
            <w:pPr>
              <w:spacing w:after="0" w:line="259" w:lineRule="auto"/>
              <w:ind w:left="72" w:firstLine="0"/>
              <w:rPr>
                <w:color w:val="000000" w:themeColor="text1"/>
              </w:rPr>
            </w:pPr>
            <w:r w:rsidRPr="006539E9">
              <w:rPr>
                <w:color w:val="000000" w:themeColor="text1"/>
              </w:rPr>
              <w:t>1</w:t>
            </w:r>
            <w:r w:rsidRPr="006539E9">
              <w:rPr>
                <w:color w:val="000000" w:themeColor="text1"/>
                <w:vertAlign w:val="superscript"/>
              </w:rPr>
              <w:t>st</w:t>
            </w:r>
            <w:r w:rsidRPr="006539E9">
              <w:rPr>
                <w:color w:val="000000" w:themeColor="text1"/>
              </w:rPr>
              <w:t xml:space="preserve"> Thursday of the month, 2:00 pm</w:t>
            </w:r>
          </w:p>
        </w:tc>
        <w:tc>
          <w:tcPr>
            <w:tcW w:w="1350" w:type="dxa"/>
            <w:tcBorders>
              <w:top w:val="single" w:sz="4" w:space="0" w:color="000000"/>
              <w:left w:val="single" w:sz="4" w:space="0" w:color="000000"/>
              <w:bottom w:val="single" w:sz="4" w:space="0" w:color="000000"/>
              <w:right w:val="single" w:sz="4" w:space="0" w:color="000000"/>
            </w:tcBorders>
          </w:tcPr>
          <w:p w14:paraId="69A147A7" w14:textId="4AC1017C" w:rsidR="00080640" w:rsidRPr="006539E9" w:rsidRDefault="00080640" w:rsidP="00080640">
            <w:pPr>
              <w:spacing w:after="0" w:line="259" w:lineRule="auto"/>
              <w:ind w:left="72" w:firstLine="0"/>
              <w:rPr>
                <w:color w:val="000000" w:themeColor="text1"/>
              </w:rPr>
            </w:pPr>
            <w:r w:rsidRPr="006539E9">
              <w:rPr>
                <w:color w:val="000000" w:themeColor="text1"/>
              </w:rPr>
              <w:t>0</w:t>
            </w:r>
            <w:r>
              <w:rPr>
                <w:color w:val="000000" w:themeColor="text1"/>
              </w:rPr>
              <w:t>1</w:t>
            </w:r>
            <w:r w:rsidRPr="006539E9">
              <w:rPr>
                <w:color w:val="000000" w:themeColor="text1"/>
              </w:rPr>
              <w:t>/0</w:t>
            </w:r>
            <w:r>
              <w:rPr>
                <w:color w:val="000000" w:themeColor="text1"/>
              </w:rPr>
              <w:t>8</w:t>
            </w:r>
            <w:r w:rsidRPr="006539E9">
              <w:rPr>
                <w:color w:val="000000" w:themeColor="text1"/>
              </w:rPr>
              <w:t>/2</w:t>
            </w:r>
            <w:r>
              <w:rPr>
                <w:color w:val="000000" w:themeColor="text1"/>
              </w:rPr>
              <w:t>6</w:t>
            </w:r>
          </w:p>
        </w:tc>
        <w:tc>
          <w:tcPr>
            <w:tcW w:w="1350" w:type="dxa"/>
            <w:tcBorders>
              <w:top w:val="single" w:sz="4" w:space="0" w:color="000000"/>
              <w:left w:val="single" w:sz="4" w:space="0" w:color="000000"/>
              <w:bottom w:val="single" w:sz="4" w:space="0" w:color="000000"/>
              <w:right w:val="single" w:sz="4" w:space="0" w:color="000000"/>
            </w:tcBorders>
          </w:tcPr>
          <w:p w14:paraId="6B46C1AF" w14:textId="2514AD50" w:rsidR="00080640" w:rsidRPr="006539E9" w:rsidRDefault="00080640" w:rsidP="00080640">
            <w:pPr>
              <w:spacing w:after="0" w:line="259" w:lineRule="auto"/>
              <w:ind w:left="72" w:firstLine="0"/>
              <w:rPr>
                <w:color w:val="000000" w:themeColor="text1"/>
              </w:rPr>
            </w:pPr>
            <w:r>
              <w:rPr>
                <w:color w:val="000000" w:themeColor="text1"/>
              </w:rPr>
              <w:t>02/05/26</w:t>
            </w:r>
          </w:p>
        </w:tc>
        <w:tc>
          <w:tcPr>
            <w:tcW w:w="1350" w:type="dxa"/>
            <w:tcBorders>
              <w:top w:val="single" w:sz="4" w:space="0" w:color="000000"/>
              <w:left w:val="single" w:sz="4" w:space="0" w:color="000000"/>
              <w:bottom w:val="single" w:sz="4" w:space="0" w:color="000000"/>
              <w:right w:val="single" w:sz="4" w:space="0" w:color="000000"/>
            </w:tcBorders>
          </w:tcPr>
          <w:p w14:paraId="1481459F" w14:textId="30F31747" w:rsidR="00080640" w:rsidRPr="006539E9" w:rsidRDefault="00080640" w:rsidP="00080640">
            <w:pPr>
              <w:spacing w:after="0" w:line="259" w:lineRule="auto"/>
              <w:ind w:left="72" w:firstLine="0"/>
              <w:rPr>
                <w:color w:val="000000" w:themeColor="text1"/>
              </w:rPr>
            </w:pPr>
            <w:r>
              <w:rPr>
                <w:color w:val="000000" w:themeColor="text1"/>
              </w:rPr>
              <w:t>03/05/26</w:t>
            </w:r>
          </w:p>
        </w:tc>
      </w:tr>
      <w:tr w:rsidR="00080640" w:rsidRPr="006539E9" w14:paraId="08FFC201" w14:textId="77777777" w:rsidTr="00ED0CC3">
        <w:trPr>
          <w:trHeight w:val="286"/>
        </w:trPr>
        <w:tc>
          <w:tcPr>
            <w:tcW w:w="2510" w:type="dxa"/>
            <w:tcBorders>
              <w:top w:val="single" w:sz="4" w:space="0" w:color="000000"/>
              <w:left w:val="single" w:sz="4" w:space="0" w:color="000000"/>
              <w:bottom w:val="single" w:sz="4" w:space="0" w:color="000000"/>
              <w:right w:val="single" w:sz="4" w:space="0" w:color="000000"/>
            </w:tcBorders>
          </w:tcPr>
          <w:p w14:paraId="0BCD7AD7" w14:textId="77777777" w:rsidR="00080640" w:rsidRPr="006539E9" w:rsidRDefault="00080640" w:rsidP="00080640">
            <w:pPr>
              <w:spacing w:after="0" w:line="259" w:lineRule="auto"/>
              <w:ind w:left="72" w:firstLine="0"/>
              <w:rPr>
                <w:color w:val="000000" w:themeColor="text1"/>
              </w:rPr>
            </w:pPr>
            <w:r w:rsidRPr="006539E9">
              <w:rPr>
                <w:color w:val="000000" w:themeColor="text1"/>
              </w:rPr>
              <w:t xml:space="preserve">4. Deadline to Submit Questions </w:t>
            </w:r>
          </w:p>
        </w:tc>
        <w:tc>
          <w:tcPr>
            <w:tcW w:w="2021" w:type="dxa"/>
            <w:tcBorders>
              <w:top w:val="single" w:sz="4" w:space="0" w:color="000000"/>
              <w:left w:val="single" w:sz="4" w:space="0" w:color="000000"/>
              <w:bottom w:val="single" w:sz="4" w:space="0" w:color="000000"/>
              <w:right w:val="single" w:sz="4" w:space="0" w:color="000000"/>
            </w:tcBorders>
          </w:tcPr>
          <w:p w14:paraId="64EE3111" w14:textId="77777777" w:rsidR="00080640" w:rsidRPr="006539E9" w:rsidRDefault="00080640" w:rsidP="00080640">
            <w:pPr>
              <w:spacing w:after="0" w:line="259" w:lineRule="auto"/>
              <w:ind w:left="74" w:firstLine="0"/>
              <w:rPr>
                <w:color w:val="000000" w:themeColor="text1"/>
              </w:rPr>
            </w:pPr>
            <w:r w:rsidRPr="006539E9">
              <w:rPr>
                <w:color w:val="000000" w:themeColor="text1"/>
              </w:rPr>
              <w:t xml:space="preserve">Potential Offerors </w:t>
            </w:r>
          </w:p>
        </w:tc>
        <w:tc>
          <w:tcPr>
            <w:tcW w:w="2129" w:type="dxa"/>
            <w:tcBorders>
              <w:top w:val="single" w:sz="4" w:space="0" w:color="000000"/>
              <w:left w:val="single" w:sz="4" w:space="0" w:color="000000"/>
              <w:bottom w:val="single" w:sz="4" w:space="0" w:color="000000"/>
              <w:right w:val="single" w:sz="4" w:space="0" w:color="000000"/>
            </w:tcBorders>
          </w:tcPr>
          <w:p w14:paraId="20DD4467" w14:textId="77777777" w:rsidR="00080640" w:rsidRPr="006539E9" w:rsidRDefault="00080640" w:rsidP="00080640">
            <w:pPr>
              <w:spacing w:after="0" w:line="259" w:lineRule="auto"/>
              <w:ind w:left="72" w:firstLine="0"/>
              <w:rPr>
                <w:color w:val="000000" w:themeColor="text1"/>
              </w:rPr>
            </w:pPr>
            <w:r w:rsidRPr="006539E9">
              <w:rPr>
                <w:color w:val="000000" w:themeColor="text1"/>
              </w:rPr>
              <w:t>2</w:t>
            </w:r>
            <w:r w:rsidRPr="006539E9">
              <w:rPr>
                <w:color w:val="000000" w:themeColor="text1"/>
                <w:vertAlign w:val="superscript"/>
              </w:rPr>
              <w:t>nd</w:t>
            </w:r>
            <w:r w:rsidRPr="006539E9">
              <w:rPr>
                <w:color w:val="000000" w:themeColor="text1"/>
              </w:rPr>
              <w:t xml:space="preserve"> Tuesday of the month </w:t>
            </w:r>
          </w:p>
        </w:tc>
        <w:tc>
          <w:tcPr>
            <w:tcW w:w="1350" w:type="dxa"/>
            <w:tcBorders>
              <w:top w:val="single" w:sz="4" w:space="0" w:color="000000"/>
              <w:left w:val="single" w:sz="4" w:space="0" w:color="000000"/>
              <w:bottom w:val="single" w:sz="4" w:space="0" w:color="000000"/>
              <w:right w:val="single" w:sz="4" w:space="0" w:color="000000"/>
            </w:tcBorders>
          </w:tcPr>
          <w:p w14:paraId="6395D41F" w14:textId="6E79C9B9" w:rsidR="00080640" w:rsidRPr="006539E9" w:rsidRDefault="00080640" w:rsidP="00080640">
            <w:pPr>
              <w:spacing w:after="0" w:line="259" w:lineRule="auto"/>
              <w:ind w:left="72" w:firstLine="0"/>
              <w:rPr>
                <w:color w:val="000000" w:themeColor="text1"/>
              </w:rPr>
            </w:pPr>
            <w:r w:rsidRPr="006539E9">
              <w:rPr>
                <w:color w:val="000000" w:themeColor="text1"/>
              </w:rPr>
              <w:t>0</w:t>
            </w:r>
            <w:r>
              <w:rPr>
                <w:color w:val="000000" w:themeColor="text1"/>
              </w:rPr>
              <w:t>1</w:t>
            </w:r>
            <w:r w:rsidRPr="006539E9">
              <w:rPr>
                <w:color w:val="000000" w:themeColor="text1"/>
              </w:rPr>
              <w:t>/</w:t>
            </w:r>
            <w:r>
              <w:rPr>
                <w:color w:val="000000" w:themeColor="text1"/>
              </w:rPr>
              <w:t>13</w:t>
            </w:r>
            <w:r w:rsidRPr="006539E9">
              <w:rPr>
                <w:color w:val="000000" w:themeColor="text1"/>
              </w:rPr>
              <w:t>/2</w:t>
            </w:r>
            <w:r>
              <w:rPr>
                <w:color w:val="000000" w:themeColor="text1"/>
              </w:rPr>
              <w:t>6</w:t>
            </w:r>
          </w:p>
        </w:tc>
        <w:tc>
          <w:tcPr>
            <w:tcW w:w="1350" w:type="dxa"/>
            <w:tcBorders>
              <w:top w:val="single" w:sz="4" w:space="0" w:color="000000"/>
              <w:left w:val="single" w:sz="4" w:space="0" w:color="000000"/>
              <w:bottom w:val="single" w:sz="4" w:space="0" w:color="000000"/>
              <w:right w:val="single" w:sz="4" w:space="0" w:color="000000"/>
            </w:tcBorders>
          </w:tcPr>
          <w:p w14:paraId="05F785A7" w14:textId="79E38973" w:rsidR="00080640" w:rsidRPr="006539E9" w:rsidRDefault="00080640" w:rsidP="00080640">
            <w:pPr>
              <w:spacing w:after="0" w:line="259" w:lineRule="auto"/>
              <w:ind w:left="72" w:firstLine="0"/>
              <w:rPr>
                <w:color w:val="000000" w:themeColor="text1"/>
              </w:rPr>
            </w:pPr>
            <w:r>
              <w:rPr>
                <w:color w:val="000000" w:themeColor="text1"/>
              </w:rPr>
              <w:t>02/10/26</w:t>
            </w:r>
          </w:p>
        </w:tc>
        <w:tc>
          <w:tcPr>
            <w:tcW w:w="1350" w:type="dxa"/>
            <w:tcBorders>
              <w:top w:val="single" w:sz="4" w:space="0" w:color="000000"/>
              <w:left w:val="single" w:sz="4" w:space="0" w:color="000000"/>
              <w:bottom w:val="single" w:sz="4" w:space="0" w:color="000000"/>
              <w:right w:val="single" w:sz="4" w:space="0" w:color="000000"/>
            </w:tcBorders>
          </w:tcPr>
          <w:p w14:paraId="03CF09B9" w14:textId="5A6BCD83" w:rsidR="00080640" w:rsidRPr="006539E9" w:rsidRDefault="00080640" w:rsidP="00080640">
            <w:pPr>
              <w:spacing w:after="0" w:line="259" w:lineRule="auto"/>
              <w:ind w:left="72" w:firstLine="0"/>
              <w:rPr>
                <w:color w:val="000000" w:themeColor="text1"/>
              </w:rPr>
            </w:pPr>
            <w:r>
              <w:rPr>
                <w:color w:val="000000" w:themeColor="text1"/>
              </w:rPr>
              <w:t>03/10/26</w:t>
            </w:r>
          </w:p>
        </w:tc>
      </w:tr>
      <w:tr w:rsidR="00080640" w:rsidRPr="006539E9" w14:paraId="22EF1836" w14:textId="77777777" w:rsidTr="00ED0CC3">
        <w:trPr>
          <w:trHeight w:val="286"/>
        </w:trPr>
        <w:tc>
          <w:tcPr>
            <w:tcW w:w="2510" w:type="dxa"/>
            <w:tcBorders>
              <w:top w:val="single" w:sz="4" w:space="0" w:color="000000"/>
              <w:left w:val="single" w:sz="4" w:space="0" w:color="000000"/>
              <w:bottom w:val="single" w:sz="4" w:space="0" w:color="000000"/>
              <w:right w:val="single" w:sz="4" w:space="0" w:color="000000"/>
            </w:tcBorders>
          </w:tcPr>
          <w:p w14:paraId="56C26778" w14:textId="77777777" w:rsidR="00080640" w:rsidRPr="006539E9" w:rsidRDefault="00080640" w:rsidP="00080640">
            <w:pPr>
              <w:spacing w:after="0" w:line="259" w:lineRule="auto"/>
              <w:ind w:left="72" w:firstLine="0"/>
              <w:rPr>
                <w:color w:val="000000" w:themeColor="text1"/>
              </w:rPr>
            </w:pPr>
            <w:r w:rsidRPr="006539E9">
              <w:rPr>
                <w:color w:val="000000" w:themeColor="text1"/>
              </w:rPr>
              <w:t xml:space="preserve">5. Response to Written Questions </w:t>
            </w:r>
          </w:p>
        </w:tc>
        <w:tc>
          <w:tcPr>
            <w:tcW w:w="2021" w:type="dxa"/>
            <w:tcBorders>
              <w:top w:val="single" w:sz="4" w:space="0" w:color="000000"/>
              <w:left w:val="single" w:sz="4" w:space="0" w:color="000000"/>
              <w:bottom w:val="single" w:sz="4" w:space="0" w:color="000000"/>
              <w:right w:val="single" w:sz="4" w:space="0" w:color="000000"/>
            </w:tcBorders>
          </w:tcPr>
          <w:p w14:paraId="7B084EE4" w14:textId="77777777" w:rsidR="00080640" w:rsidRPr="006539E9" w:rsidRDefault="00080640" w:rsidP="00080640">
            <w:pPr>
              <w:spacing w:after="0" w:line="259" w:lineRule="auto"/>
              <w:ind w:left="74" w:firstLine="0"/>
              <w:rPr>
                <w:color w:val="000000" w:themeColor="text1"/>
              </w:rPr>
            </w:pPr>
            <w:r w:rsidRPr="006539E9">
              <w:rPr>
                <w:color w:val="000000" w:themeColor="text1"/>
              </w:rPr>
              <w:t xml:space="preserve">Procurement Manager </w:t>
            </w:r>
          </w:p>
        </w:tc>
        <w:tc>
          <w:tcPr>
            <w:tcW w:w="2129" w:type="dxa"/>
            <w:tcBorders>
              <w:top w:val="single" w:sz="4" w:space="0" w:color="000000"/>
              <w:left w:val="single" w:sz="4" w:space="0" w:color="000000"/>
              <w:bottom w:val="single" w:sz="4" w:space="0" w:color="000000"/>
              <w:right w:val="single" w:sz="4" w:space="0" w:color="000000"/>
            </w:tcBorders>
          </w:tcPr>
          <w:p w14:paraId="08C77B0A" w14:textId="77777777" w:rsidR="00080640" w:rsidRPr="006539E9" w:rsidRDefault="00080640" w:rsidP="00080640">
            <w:pPr>
              <w:spacing w:after="0" w:line="259" w:lineRule="auto"/>
              <w:ind w:left="72" w:firstLine="0"/>
              <w:rPr>
                <w:color w:val="000000" w:themeColor="text1"/>
              </w:rPr>
            </w:pPr>
            <w:r w:rsidRPr="006539E9">
              <w:rPr>
                <w:color w:val="000000" w:themeColor="text1"/>
              </w:rPr>
              <w:t>2</w:t>
            </w:r>
            <w:r w:rsidRPr="006539E9">
              <w:rPr>
                <w:color w:val="000000" w:themeColor="text1"/>
                <w:vertAlign w:val="superscript"/>
              </w:rPr>
              <w:t>nd</w:t>
            </w:r>
            <w:r w:rsidRPr="006539E9">
              <w:rPr>
                <w:color w:val="000000" w:themeColor="text1"/>
              </w:rPr>
              <w:t xml:space="preserve"> Thursday of the month</w:t>
            </w:r>
          </w:p>
        </w:tc>
        <w:tc>
          <w:tcPr>
            <w:tcW w:w="1350" w:type="dxa"/>
            <w:tcBorders>
              <w:top w:val="single" w:sz="4" w:space="0" w:color="000000"/>
              <w:left w:val="single" w:sz="4" w:space="0" w:color="000000"/>
              <w:bottom w:val="single" w:sz="4" w:space="0" w:color="000000"/>
              <w:right w:val="single" w:sz="4" w:space="0" w:color="000000"/>
            </w:tcBorders>
          </w:tcPr>
          <w:p w14:paraId="67C7EBFF" w14:textId="5CB9BFA2" w:rsidR="00080640" w:rsidRPr="006539E9" w:rsidRDefault="00080640" w:rsidP="00080640">
            <w:pPr>
              <w:spacing w:after="0" w:line="259" w:lineRule="auto"/>
              <w:ind w:left="72" w:firstLine="0"/>
              <w:rPr>
                <w:color w:val="000000" w:themeColor="text1"/>
              </w:rPr>
            </w:pPr>
            <w:r>
              <w:rPr>
                <w:color w:val="000000" w:themeColor="text1"/>
              </w:rPr>
              <w:t>01/15</w:t>
            </w:r>
            <w:r w:rsidRPr="006539E9">
              <w:rPr>
                <w:color w:val="000000" w:themeColor="text1"/>
              </w:rPr>
              <w:t>/2</w:t>
            </w:r>
            <w:r>
              <w:rPr>
                <w:color w:val="000000" w:themeColor="text1"/>
              </w:rPr>
              <w:t>6</w:t>
            </w:r>
          </w:p>
        </w:tc>
        <w:tc>
          <w:tcPr>
            <w:tcW w:w="1350" w:type="dxa"/>
            <w:tcBorders>
              <w:top w:val="single" w:sz="4" w:space="0" w:color="000000"/>
              <w:left w:val="single" w:sz="4" w:space="0" w:color="000000"/>
              <w:bottom w:val="single" w:sz="4" w:space="0" w:color="000000"/>
              <w:right w:val="single" w:sz="4" w:space="0" w:color="000000"/>
            </w:tcBorders>
          </w:tcPr>
          <w:p w14:paraId="7BB58CC5" w14:textId="4AD2E332" w:rsidR="00080640" w:rsidRPr="006539E9" w:rsidRDefault="00080640" w:rsidP="00080640">
            <w:pPr>
              <w:spacing w:after="0" w:line="259" w:lineRule="auto"/>
              <w:ind w:left="72" w:firstLine="0"/>
              <w:rPr>
                <w:color w:val="000000" w:themeColor="text1"/>
              </w:rPr>
            </w:pPr>
            <w:r>
              <w:rPr>
                <w:color w:val="000000" w:themeColor="text1"/>
              </w:rPr>
              <w:t>02/12/26</w:t>
            </w:r>
          </w:p>
        </w:tc>
        <w:tc>
          <w:tcPr>
            <w:tcW w:w="1350" w:type="dxa"/>
            <w:tcBorders>
              <w:top w:val="single" w:sz="4" w:space="0" w:color="000000"/>
              <w:left w:val="single" w:sz="4" w:space="0" w:color="000000"/>
              <w:bottom w:val="single" w:sz="4" w:space="0" w:color="000000"/>
              <w:right w:val="single" w:sz="4" w:space="0" w:color="000000"/>
            </w:tcBorders>
          </w:tcPr>
          <w:p w14:paraId="7EE65A6C" w14:textId="4F45DBD9" w:rsidR="00080640" w:rsidRPr="006539E9" w:rsidRDefault="00080640" w:rsidP="00080640">
            <w:pPr>
              <w:spacing w:after="0" w:line="259" w:lineRule="auto"/>
              <w:ind w:left="72" w:firstLine="0"/>
              <w:rPr>
                <w:color w:val="000000" w:themeColor="text1"/>
              </w:rPr>
            </w:pPr>
            <w:r>
              <w:rPr>
                <w:color w:val="000000" w:themeColor="text1"/>
              </w:rPr>
              <w:t>03/12/26</w:t>
            </w:r>
          </w:p>
        </w:tc>
      </w:tr>
      <w:tr w:rsidR="00080640" w:rsidRPr="006539E9" w14:paraId="3278034F" w14:textId="77777777" w:rsidTr="00ED0CC3">
        <w:trPr>
          <w:trHeight w:val="286"/>
        </w:trPr>
        <w:tc>
          <w:tcPr>
            <w:tcW w:w="2510" w:type="dxa"/>
            <w:tcBorders>
              <w:top w:val="single" w:sz="4" w:space="0" w:color="000000"/>
              <w:left w:val="single" w:sz="4" w:space="0" w:color="000000"/>
              <w:bottom w:val="single" w:sz="4" w:space="0" w:color="000000"/>
              <w:right w:val="single" w:sz="4" w:space="0" w:color="000000"/>
            </w:tcBorders>
          </w:tcPr>
          <w:p w14:paraId="4980A256" w14:textId="77777777" w:rsidR="00080640" w:rsidRPr="006539E9" w:rsidRDefault="00080640" w:rsidP="00080640">
            <w:pPr>
              <w:spacing w:after="0" w:line="259" w:lineRule="auto"/>
              <w:ind w:left="72" w:firstLine="0"/>
              <w:rPr>
                <w:color w:val="000000" w:themeColor="text1"/>
              </w:rPr>
            </w:pPr>
            <w:r w:rsidRPr="006539E9">
              <w:rPr>
                <w:b/>
                <w:i/>
                <w:color w:val="000000" w:themeColor="text1"/>
              </w:rPr>
              <w:t xml:space="preserve">6. Submission of Proposal </w:t>
            </w:r>
          </w:p>
        </w:tc>
        <w:tc>
          <w:tcPr>
            <w:tcW w:w="2021" w:type="dxa"/>
            <w:tcBorders>
              <w:top w:val="single" w:sz="4" w:space="0" w:color="000000"/>
              <w:left w:val="single" w:sz="4" w:space="0" w:color="000000"/>
              <w:bottom w:val="single" w:sz="4" w:space="0" w:color="000000"/>
              <w:right w:val="single" w:sz="4" w:space="0" w:color="000000"/>
            </w:tcBorders>
          </w:tcPr>
          <w:p w14:paraId="66E0AB76" w14:textId="77777777" w:rsidR="00080640" w:rsidRPr="006539E9" w:rsidRDefault="00080640" w:rsidP="00080640">
            <w:pPr>
              <w:spacing w:after="0" w:line="259" w:lineRule="auto"/>
              <w:ind w:left="74" w:firstLine="0"/>
              <w:rPr>
                <w:color w:val="000000" w:themeColor="text1"/>
              </w:rPr>
            </w:pPr>
            <w:r w:rsidRPr="006539E9">
              <w:rPr>
                <w:b/>
                <w:i/>
                <w:color w:val="000000" w:themeColor="text1"/>
              </w:rPr>
              <w:t xml:space="preserve">Potential Offerors </w:t>
            </w:r>
          </w:p>
        </w:tc>
        <w:tc>
          <w:tcPr>
            <w:tcW w:w="2129" w:type="dxa"/>
            <w:tcBorders>
              <w:top w:val="single" w:sz="4" w:space="0" w:color="000000"/>
              <w:left w:val="single" w:sz="4" w:space="0" w:color="000000"/>
              <w:bottom w:val="single" w:sz="4" w:space="0" w:color="000000"/>
              <w:right w:val="single" w:sz="4" w:space="0" w:color="000000"/>
            </w:tcBorders>
          </w:tcPr>
          <w:p w14:paraId="541EAF20" w14:textId="4E1AEC50" w:rsidR="00080640" w:rsidRPr="006539E9" w:rsidRDefault="00080640" w:rsidP="00080640">
            <w:pPr>
              <w:spacing w:after="0" w:line="259" w:lineRule="auto"/>
              <w:ind w:left="72" w:firstLine="0"/>
              <w:rPr>
                <w:color w:val="000000" w:themeColor="text1"/>
              </w:rPr>
            </w:pPr>
          </w:p>
        </w:tc>
        <w:tc>
          <w:tcPr>
            <w:tcW w:w="1350" w:type="dxa"/>
            <w:tcBorders>
              <w:top w:val="single" w:sz="4" w:space="0" w:color="000000"/>
              <w:left w:val="single" w:sz="4" w:space="0" w:color="000000"/>
              <w:bottom w:val="single" w:sz="4" w:space="0" w:color="000000"/>
              <w:right w:val="single" w:sz="4" w:space="0" w:color="000000"/>
            </w:tcBorders>
          </w:tcPr>
          <w:p w14:paraId="38312FA0" w14:textId="664CFB78" w:rsidR="00080640" w:rsidRPr="006539E9" w:rsidRDefault="00080640" w:rsidP="00080640">
            <w:pPr>
              <w:spacing w:after="0" w:line="259" w:lineRule="auto"/>
              <w:ind w:left="72" w:firstLine="0"/>
              <w:rPr>
                <w:b/>
                <w:i/>
                <w:color w:val="000000" w:themeColor="text1"/>
              </w:rPr>
            </w:pPr>
            <w:r w:rsidRPr="006539E9">
              <w:rPr>
                <w:b/>
                <w:i/>
                <w:color w:val="000000" w:themeColor="text1"/>
              </w:rPr>
              <w:t>0</w:t>
            </w:r>
            <w:r>
              <w:rPr>
                <w:b/>
                <w:i/>
                <w:color w:val="000000" w:themeColor="text1"/>
              </w:rPr>
              <w:t>1</w:t>
            </w:r>
            <w:r w:rsidRPr="006539E9">
              <w:rPr>
                <w:b/>
                <w:i/>
                <w:color w:val="000000" w:themeColor="text1"/>
              </w:rPr>
              <w:t>/</w:t>
            </w:r>
            <w:r>
              <w:rPr>
                <w:b/>
                <w:i/>
                <w:color w:val="000000" w:themeColor="text1"/>
              </w:rPr>
              <w:t>20</w:t>
            </w:r>
            <w:r w:rsidRPr="006539E9">
              <w:rPr>
                <w:b/>
                <w:i/>
                <w:color w:val="000000" w:themeColor="text1"/>
              </w:rPr>
              <w:t>/2</w:t>
            </w:r>
            <w:r>
              <w:rPr>
                <w:b/>
                <w:i/>
                <w:color w:val="000000" w:themeColor="text1"/>
              </w:rPr>
              <w:t>6</w:t>
            </w:r>
          </w:p>
        </w:tc>
        <w:tc>
          <w:tcPr>
            <w:tcW w:w="1350" w:type="dxa"/>
            <w:tcBorders>
              <w:top w:val="single" w:sz="4" w:space="0" w:color="000000"/>
              <w:left w:val="single" w:sz="4" w:space="0" w:color="000000"/>
              <w:bottom w:val="single" w:sz="4" w:space="0" w:color="000000"/>
              <w:right w:val="single" w:sz="4" w:space="0" w:color="000000"/>
            </w:tcBorders>
          </w:tcPr>
          <w:p w14:paraId="51FCCE29" w14:textId="3259B505" w:rsidR="00080640" w:rsidRPr="006539E9" w:rsidRDefault="00080640" w:rsidP="00080640">
            <w:pPr>
              <w:spacing w:after="0" w:line="259" w:lineRule="auto"/>
              <w:ind w:left="72" w:firstLine="0"/>
              <w:rPr>
                <w:b/>
                <w:i/>
                <w:color w:val="000000" w:themeColor="text1"/>
              </w:rPr>
            </w:pPr>
            <w:r>
              <w:rPr>
                <w:b/>
                <w:i/>
                <w:color w:val="000000" w:themeColor="text1"/>
              </w:rPr>
              <w:t>02/17/26</w:t>
            </w:r>
          </w:p>
        </w:tc>
        <w:tc>
          <w:tcPr>
            <w:tcW w:w="1350" w:type="dxa"/>
            <w:tcBorders>
              <w:top w:val="single" w:sz="4" w:space="0" w:color="000000"/>
              <w:left w:val="single" w:sz="4" w:space="0" w:color="000000"/>
              <w:bottom w:val="single" w:sz="4" w:space="0" w:color="000000"/>
              <w:right w:val="single" w:sz="4" w:space="0" w:color="000000"/>
            </w:tcBorders>
          </w:tcPr>
          <w:p w14:paraId="6A7DEE35" w14:textId="6EDB1199" w:rsidR="00080640" w:rsidRPr="006539E9" w:rsidRDefault="00080640" w:rsidP="00080640">
            <w:pPr>
              <w:spacing w:after="0" w:line="259" w:lineRule="auto"/>
              <w:ind w:left="72" w:firstLine="0"/>
              <w:rPr>
                <w:b/>
                <w:i/>
                <w:color w:val="000000" w:themeColor="text1"/>
              </w:rPr>
            </w:pPr>
            <w:r>
              <w:rPr>
                <w:b/>
                <w:i/>
                <w:color w:val="000000" w:themeColor="text1"/>
              </w:rPr>
              <w:t>03/17/26</w:t>
            </w:r>
          </w:p>
        </w:tc>
      </w:tr>
      <w:tr w:rsidR="00080640" w:rsidRPr="006539E9" w14:paraId="0A0FE309" w14:textId="77777777" w:rsidTr="00ED0CC3">
        <w:trPr>
          <w:trHeight w:val="286"/>
        </w:trPr>
        <w:tc>
          <w:tcPr>
            <w:tcW w:w="2510" w:type="dxa"/>
            <w:tcBorders>
              <w:top w:val="single" w:sz="4" w:space="0" w:color="000000"/>
              <w:left w:val="single" w:sz="4" w:space="0" w:color="000000"/>
              <w:bottom w:val="single" w:sz="4" w:space="0" w:color="000000"/>
              <w:right w:val="single" w:sz="4" w:space="0" w:color="000000"/>
            </w:tcBorders>
          </w:tcPr>
          <w:p w14:paraId="4123C84A" w14:textId="05CFB4AE" w:rsidR="00080640" w:rsidRPr="006539E9" w:rsidRDefault="00080640" w:rsidP="00080640">
            <w:pPr>
              <w:spacing w:after="0" w:line="259" w:lineRule="auto"/>
              <w:ind w:left="72" w:firstLine="0"/>
              <w:rPr>
                <w:color w:val="000000" w:themeColor="text1"/>
              </w:rPr>
            </w:pPr>
            <w:r w:rsidRPr="006539E9">
              <w:rPr>
                <w:color w:val="000000" w:themeColor="text1"/>
              </w:rPr>
              <w:t>7. Proposal Evaluation</w:t>
            </w:r>
            <w:r>
              <w:rPr>
                <w:color w:val="000000" w:themeColor="text1"/>
              </w:rPr>
              <w:t>/ Selection of Finalists</w:t>
            </w:r>
            <w:r w:rsidRPr="006539E9">
              <w:rPr>
                <w:color w:val="000000" w:themeColor="text1"/>
              </w:rPr>
              <w:t xml:space="preserve"> </w:t>
            </w:r>
          </w:p>
        </w:tc>
        <w:tc>
          <w:tcPr>
            <w:tcW w:w="2021" w:type="dxa"/>
            <w:tcBorders>
              <w:top w:val="single" w:sz="4" w:space="0" w:color="000000"/>
              <w:left w:val="single" w:sz="4" w:space="0" w:color="000000"/>
              <w:bottom w:val="single" w:sz="4" w:space="0" w:color="000000"/>
              <w:right w:val="single" w:sz="4" w:space="0" w:color="000000"/>
            </w:tcBorders>
          </w:tcPr>
          <w:p w14:paraId="14C78984" w14:textId="77777777" w:rsidR="00080640" w:rsidRPr="006539E9" w:rsidRDefault="00080640" w:rsidP="00080640">
            <w:pPr>
              <w:spacing w:after="0" w:line="259" w:lineRule="auto"/>
              <w:ind w:left="74" w:firstLine="0"/>
              <w:rPr>
                <w:color w:val="000000" w:themeColor="text1"/>
              </w:rPr>
            </w:pPr>
            <w:r w:rsidRPr="006539E9">
              <w:rPr>
                <w:color w:val="000000" w:themeColor="text1"/>
              </w:rPr>
              <w:t xml:space="preserve">Evaluation Committee </w:t>
            </w:r>
          </w:p>
        </w:tc>
        <w:tc>
          <w:tcPr>
            <w:tcW w:w="2129" w:type="dxa"/>
            <w:tcBorders>
              <w:top w:val="single" w:sz="4" w:space="0" w:color="000000"/>
              <w:left w:val="single" w:sz="4" w:space="0" w:color="000000"/>
              <w:bottom w:val="single" w:sz="4" w:space="0" w:color="000000"/>
              <w:right w:val="single" w:sz="4" w:space="0" w:color="000000"/>
            </w:tcBorders>
          </w:tcPr>
          <w:p w14:paraId="45F33D22" w14:textId="77777777" w:rsidR="00080640" w:rsidRPr="006539E9" w:rsidRDefault="00080640" w:rsidP="00080640">
            <w:pPr>
              <w:spacing w:after="0" w:line="259" w:lineRule="auto"/>
              <w:ind w:left="72" w:firstLine="0"/>
              <w:rPr>
                <w:color w:val="000000" w:themeColor="text1"/>
              </w:rPr>
            </w:pPr>
            <w:r w:rsidRPr="006539E9">
              <w:rPr>
                <w:color w:val="000000" w:themeColor="text1"/>
              </w:rPr>
              <w:t>By the 3</w:t>
            </w:r>
            <w:r w:rsidRPr="006539E9">
              <w:rPr>
                <w:color w:val="000000" w:themeColor="text1"/>
                <w:vertAlign w:val="superscript"/>
              </w:rPr>
              <w:t>rd</w:t>
            </w:r>
            <w:r w:rsidRPr="006539E9">
              <w:rPr>
                <w:color w:val="000000" w:themeColor="text1"/>
              </w:rPr>
              <w:t xml:space="preserve"> Thursday of the month </w:t>
            </w:r>
          </w:p>
        </w:tc>
        <w:tc>
          <w:tcPr>
            <w:tcW w:w="1350" w:type="dxa"/>
            <w:tcBorders>
              <w:top w:val="single" w:sz="4" w:space="0" w:color="000000"/>
              <w:left w:val="single" w:sz="4" w:space="0" w:color="000000"/>
              <w:bottom w:val="single" w:sz="4" w:space="0" w:color="000000"/>
              <w:right w:val="single" w:sz="4" w:space="0" w:color="000000"/>
            </w:tcBorders>
          </w:tcPr>
          <w:p w14:paraId="1F7D1353" w14:textId="047C725B" w:rsidR="00080640" w:rsidRPr="006539E9" w:rsidRDefault="00080640" w:rsidP="00080640">
            <w:pPr>
              <w:spacing w:after="0" w:line="259" w:lineRule="auto"/>
              <w:ind w:left="72" w:firstLine="0"/>
              <w:rPr>
                <w:color w:val="000000" w:themeColor="text1"/>
              </w:rPr>
            </w:pPr>
            <w:r>
              <w:rPr>
                <w:color w:val="000000" w:themeColor="text1"/>
              </w:rPr>
              <w:t>01</w:t>
            </w:r>
            <w:r w:rsidRPr="006539E9">
              <w:rPr>
                <w:color w:val="000000" w:themeColor="text1"/>
              </w:rPr>
              <w:t>/</w:t>
            </w:r>
            <w:r>
              <w:rPr>
                <w:color w:val="000000" w:themeColor="text1"/>
              </w:rPr>
              <w:t>22</w:t>
            </w:r>
            <w:r w:rsidRPr="006539E9">
              <w:rPr>
                <w:color w:val="000000" w:themeColor="text1"/>
              </w:rPr>
              <w:t>/2</w:t>
            </w:r>
            <w:r>
              <w:rPr>
                <w:color w:val="000000" w:themeColor="text1"/>
              </w:rPr>
              <w:t>6</w:t>
            </w:r>
          </w:p>
        </w:tc>
        <w:tc>
          <w:tcPr>
            <w:tcW w:w="1350" w:type="dxa"/>
            <w:tcBorders>
              <w:top w:val="single" w:sz="4" w:space="0" w:color="000000"/>
              <w:left w:val="single" w:sz="4" w:space="0" w:color="000000"/>
              <w:bottom w:val="single" w:sz="4" w:space="0" w:color="000000"/>
              <w:right w:val="single" w:sz="4" w:space="0" w:color="000000"/>
            </w:tcBorders>
          </w:tcPr>
          <w:p w14:paraId="1C5B260E" w14:textId="6554E5E5" w:rsidR="00080640" w:rsidRPr="006539E9" w:rsidRDefault="00080640" w:rsidP="00080640">
            <w:pPr>
              <w:spacing w:after="0" w:line="259" w:lineRule="auto"/>
              <w:ind w:left="72" w:firstLine="0"/>
              <w:rPr>
                <w:color w:val="000000" w:themeColor="text1"/>
              </w:rPr>
            </w:pPr>
            <w:r>
              <w:rPr>
                <w:color w:val="000000" w:themeColor="text1"/>
              </w:rPr>
              <w:t>02/19/26</w:t>
            </w:r>
          </w:p>
        </w:tc>
        <w:tc>
          <w:tcPr>
            <w:tcW w:w="1350" w:type="dxa"/>
            <w:tcBorders>
              <w:top w:val="single" w:sz="4" w:space="0" w:color="000000"/>
              <w:left w:val="single" w:sz="4" w:space="0" w:color="000000"/>
              <w:bottom w:val="single" w:sz="4" w:space="0" w:color="000000"/>
              <w:right w:val="single" w:sz="4" w:space="0" w:color="000000"/>
            </w:tcBorders>
          </w:tcPr>
          <w:p w14:paraId="6FCFA4D3" w14:textId="3FABB183" w:rsidR="00080640" w:rsidRPr="006539E9" w:rsidRDefault="00080640" w:rsidP="00080640">
            <w:pPr>
              <w:spacing w:after="0" w:line="259" w:lineRule="auto"/>
              <w:ind w:left="72" w:firstLine="0"/>
              <w:rPr>
                <w:color w:val="000000" w:themeColor="text1"/>
              </w:rPr>
            </w:pPr>
            <w:r>
              <w:rPr>
                <w:color w:val="000000" w:themeColor="text1"/>
              </w:rPr>
              <w:t>03/19/26</w:t>
            </w:r>
          </w:p>
        </w:tc>
      </w:tr>
      <w:tr w:rsidR="00080640" w:rsidRPr="006539E9" w14:paraId="10D7E78B" w14:textId="77777777" w:rsidTr="00ED0CC3">
        <w:trPr>
          <w:trHeight w:val="286"/>
        </w:trPr>
        <w:tc>
          <w:tcPr>
            <w:tcW w:w="2510" w:type="dxa"/>
            <w:tcBorders>
              <w:top w:val="single" w:sz="4" w:space="0" w:color="000000"/>
              <w:left w:val="single" w:sz="4" w:space="0" w:color="000000"/>
              <w:bottom w:val="single" w:sz="4" w:space="0" w:color="000000"/>
              <w:right w:val="single" w:sz="4" w:space="0" w:color="000000"/>
            </w:tcBorders>
          </w:tcPr>
          <w:p w14:paraId="1E858C11" w14:textId="0C533388" w:rsidR="00080640" w:rsidRPr="006539E9" w:rsidRDefault="00080640" w:rsidP="00080640">
            <w:pPr>
              <w:spacing w:after="0" w:line="259" w:lineRule="auto"/>
              <w:ind w:left="72" w:firstLine="0"/>
              <w:rPr>
                <w:color w:val="000000" w:themeColor="text1"/>
              </w:rPr>
            </w:pPr>
            <w:r w:rsidRPr="006539E9">
              <w:rPr>
                <w:color w:val="000000" w:themeColor="text1"/>
              </w:rPr>
              <w:t xml:space="preserve">8. </w:t>
            </w:r>
            <w:r w:rsidRPr="00080640">
              <w:rPr>
                <w:color w:val="000000" w:themeColor="text1"/>
              </w:rPr>
              <w:t>Contract Award</w:t>
            </w:r>
          </w:p>
        </w:tc>
        <w:tc>
          <w:tcPr>
            <w:tcW w:w="2021" w:type="dxa"/>
            <w:tcBorders>
              <w:top w:val="single" w:sz="4" w:space="0" w:color="000000"/>
              <w:left w:val="single" w:sz="4" w:space="0" w:color="000000"/>
              <w:bottom w:val="single" w:sz="4" w:space="0" w:color="000000"/>
              <w:right w:val="single" w:sz="4" w:space="0" w:color="000000"/>
            </w:tcBorders>
          </w:tcPr>
          <w:p w14:paraId="045B19B5" w14:textId="4B7ED61E" w:rsidR="00080640" w:rsidRPr="006539E9" w:rsidRDefault="00080640" w:rsidP="00080640">
            <w:pPr>
              <w:spacing w:after="0" w:line="259" w:lineRule="auto"/>
              <w:ind w:left="74" w:firstLine="0"/>
              <w:rPr>
                <w:color w:val="000000" w:themeColor="text1"/>
              </w:rPr>
            </w:pPr>
            <w:r w:rsidRPr="006539E9">
              <w:rPr>
                <w:color w:val="000000" w:themeColor="text1"/>
              </w:rPr>
              <w:t xml:space="preserve">NCNMEDD Executive Committee </w:t>
            </w:r>
          </w:p>
        </w:tc>
        <w:tc>
          <w:tcPr>
            <w:tcW w:w="2129" w:type="dxa"/>
            <w:tcBorders>
              <w:top w:val="single" w:sz="4" w:space="0" w:color="000000"/>
              <w:left w:val="single" w:sz="4" w:space="0" w:color="000000"/>
              <w:bottom w:val="single" w:sz="4" w:space="0" w:color="000000"/>
              <w:right w:val="single" w:sz="4" w:space="0" w:color="000000"/>
            </w:tcBorders>
          </w:tcPr>
          <w:p w14:paraId="35F5EAB4" w14:textId="4269AB97" w:rsidR="00080640" w:rsidRPr="006539E9" w:rsidRDefault="00080640" w:rsidP="00080640">
            <w:pPr>
              <w:spacing w:after="0" w:line="259" w:lineRule="auto"/>
              <w:ind w:left="72" w:firstLine="0"/>
              <w:rPr>
                <w:color w:val="000000" w:themeColor="text1"/>
              </w:rPr>
            </w:pPr>
            <w:r w:rsidRPr="006539E9">
              <w:rPr>
                <w:color w:val="000000" w:themeColor="text1"/>
              </w:rPr>
              <w:t>By the 4</w:t>
            </w:r>
            <w:r w:rsidRPr="006539E9">
              <w:rPr>
                <w:color w:val="000000" w:themeColor="text1"/>
                <w:vertAlign w:val="superscript"/>
              </w:rPr>
              <w:t>th</w:t>
            </w:r>
            <w:r w:rsidRPr="006539E9">
              <w:rPr>
                <w:color w:val="000000" w:themeColor="text1"/>
              </w:rPr>
              <w:t xml:space="preserve"> Thursday of the month </w:t>
            </w:r>
          </w:p>
        </w:tc>
        <w:tc>
          <w:tcPr>
            <w:tcW w:w="1350" w:type="dxa"/>
            <w:tcBorders>
              <w:top w:val="single" w:sz="4" w:space="0" w:color="000000"/>
              <w:left w:val="single" w:sz="4" w:space="0" w:color="000000"/>
              <w:bottom w:val="single" w:sz="4" w:space="0" w:color="000000"/>
              <w:right w:val="single" w:sz="4" w:space="0" w:color="000000"/>
            </w:tcBorders>
          </w:tcPr>
          <w:p w14:paraId="3639CCD7" w14:textId="30ED6A00" w:rsidR="00080640" w:rsidRPr="006539E9" w:rsidRDefault="00080640" w:rsidP="00080640">
            <w:pPr>
              <w:spacing w:after="0" w:line="259" w:lineRule="auto"/>
              <w:ind w:left="72" w:firstLine="0"/>
              <w:rPr>
                <w:color w:val="000000" w:themeColor="text1"/>
              </w:rPr>
            </w:pPr>
            <w:r w:rsidRPr="006539E9">
              <w:rPr>
                <w:color w:val="000000" w:themeColor="text1"/>
              </w:rPr>
              <w:t>0</w:t>
            </w:r>
            <w:r>
              <w:rPr>
                <w:color w:val="000000" w:themeColor="text1"/>
              </w:rPr>
              <w:t>1/29/26</w:t>
            </w:r>
          </w:p>
        </w:tc>
        <w:tc>
          <w:tcPr>
            <w:tcW w:w="1350" w:type="dxa"/>
            <w:tcBorders>
              <w:top w:val="single" w:sz="4" w:space="0" w:color="000000"/>
              <w:left w:val="single" w:sz="4" w:space="0" w:color="000000"/>
              <w:bottom w:val="single" w:sz="4" w:space="0" w:color="000000"/>
              <w:right w:val="single" w:sz="4" w:space="0" w:color="000000"/>
            </w:tcBorders>
          </w:tcPr>
          <w:p w14:paraId="62741897" w14:textId="39B64213" w:rsidR="00080640" w:rsidRPr="006539E9" w:rsidRDefault="00080640" w:rsidP="00080640">
            <w:pPr>
              <w:spacing w:after="0" w:line="259" w:lineRule="auto"/>
              <w:ind w:left="72" w:firstLine="0"/>
              <w:rPr>
                <w:color w:val="000000" w:themeColor="text1"/>
              </w:rPr>
            </w:pPr>
            <w:r>
              <w:rPr>
                <w:color w:val="000000" w:themeColor="text1"/>
              </w:rPr>
              <w:t>02/26/26</w:t>
            </w:r>
          </w:p>
        </w:tc>
        <w:tc>
          <w:tcPr>
            <w:tcW w:w="1350" w:type="dxa"/>
            <w:tcBorders>
              <w:top w:val="single" w:sz="4" w:space="0" w:color="000000"/>
              <w:left w:val="single" w:sz="4" w:space="0" w:color="000000"/>
              <w:bottom w:val="single" w:sz="4" w:space="0" w:color="000000"/>
              <w:right w:val="single" w:sz="4" w:space="0" w:color="000000"/>
            </w:tcBorders>
          </w:tcPr>
          <w:p w14:paraId="1AE03372" w14:textId="134B7C4E" w:rsidR="00080640" w:rsidRPr="006539E9" w:rsidRDefault="00080640" w:rsidP="00080640">
            <w:pPr>
              <w:spacing w:after="0" w:line="259" w:lineRule="auto"/>
              <w:ind w:left="72" w:firstLine="0"/>
              <w:rPr>
                <w:color w:val="000000" w:themeColor="text1"/>
              </w:rPr>
            </w:pPr>
            <w:r>
              <w:rPr>
                <w:color w:val="000000" w:themeColor="text1"/>
              </w:rPr>
              <w:t>03/26/26</w:t>
            </w:r>
          </w:p>
        </w:tc>
      </w:tr>
      <w:tr w:rsidR="006539E9" w:rsidRPr="006539E9" w14:paraId="1AC4D4B3" w14:textId="77777777" w:rsidTr="00ED0CC3">
        <w:trPr>
          <w:trHeight w:val="286"/>
        </w:trPr>
        <w:tc>
          <w:tcPr>
            <w:tcW w:w="2510" w:type="dxa"/>
            <w:tcBorders>
              <w:top w:val="single" w:sz="4" w:space="0" w:color="000000"/>
              <w:left w:val="single" w:sz="4" w:space="0" w:color="000000"/>
              <w:bottom w:val="single" w:sz="4" w:space="0" w:color="000000"/>
              <w:right w:val="single" w:sz="4" w:space="0" w:color="000000"/>
            </w:tcBorders>
          </w:tcPr>
          <w:p w14:paraId="557E8AA8" w14:textId="77777777" w:rsidR="00403367" w:rsidRPr="006539E9" w:rsidRDefault="00403367" w:rsidP="00682BFB">
            <w:pPr>
              <w:spacing w:after="0" w:line="259" w:lineRule="auto"/>
              <w:rPr>
                <w:color w:val="000000" w:themeColor="text1"/>
              </w:rPr>
            </w:pPr>
            <w:r w:rsidRPr="006539E9">
              <w:rPr>
                <w:color w:val="000000" w:themeColor="text1"/>
              </w:rPr>
              <w:t xml:space="preserve">10. Protest Deadline </w:t>
            </w:r>
          </w:p>
        </w:tc>
        <w:tc>
          <w:tcPr>
            <w:tcW w:w="2021" w:type="dxa"/>
            <w:tcBorders>
              <w:top w:val="single" w:sz="4" w:space="0" w:color="000000"/>
              <w:left w:val="single" w:sz="4" w:space="0" w:color="000000"/>
              <w:bottom w:val="single" w:sz="4" w:space="0" w:color="000000"/>
              <w:right w:val="single" w:sz="4" w:space="0" w:color="000000"/>
            </w:tcBorders>
          </w:tcPr>
          <w:p w14:paraId="729A2113" w14:textId="77777777" w:rsidR="00403367" w:rsidRPr="006539E9" w:rsidRDefault="00403367" w:rsidP="00682BFB">
            <w:pPr>
              <w:spacing w:after="0" w:line="259" w:lineRule="auto"/>
              <w:ind w:left="74" w:firstLine="0"/>
              <w:rPr>
                <w:color w:val="000000" w:themeColor="text1"/>
              </w:rPr>
            </w:pPr>
            <w:r w:rsidRPr="006539E9">
              <w:rPr>
                <w:color w:val="000000" w:themeColor="text1"/>
              </w:rPr>
              <w:t xml:space="preserve">Agency </w:t>
            </w:r>
          </w:p>
        </w:tc>
        <w:tc>
          <w:tcPr>
            <w:tcW w:w="2129" w:type="dxa"/>
            <w:tcBorders>
              <w:top w:val="single" w:sz="4" w:space="0" w:color="000000"/>
              <w:left w:val="single" w:sz="4" w:space="0" w:color="000000"/>
              <w:bottom w:val="single" w:sz="4" w:space="0" w:color="000000"/>
              <w:right w:val="single" w:sz="4" w:space="0" w:color="000000"/>
            </w:tcBorders>
          </w:tcPr>
          <w:p w14:paraId="1DF3D223" w14:textId="77777777" w:rsidR="00403367" w:rsidRPr="006539E9" w:rsidRDefault="00403367" w:rsidP="00682BFB">
            <w:pPr>
              <w:spacing w:after="0" w:line="259" w:lineRule="auto"/>
              <w:ind w:left="0" w:firstLine="0"/>
              <w:rPr>
                <w:color w:val="000000" w:themeColor="text1"/>
              </w:rPr>
            </w:pPr>
            <w:r w:rsidRPr="006539E9">
              <w:rPr>
                <w:color w:val="000000" w:themeColor="text1"/>
              </w:rPr>
              <w:t>15 days from Selection</w:t>
            </w:r>
          </w:p>
        </w:tc>
        <w:tc>
          <w:tcPr>
            <w:tcW w:w="1350" w:type="dxa"/>
            <w:tcBorders>
              <w:top w:val="single" w:sz="4" w:space="0" w:color="000000"/>
              <w:left w:val="single" w:sz="4" w:space="0" w:color="000000"/>
              <w:bottom w:val="single" w:sz="4" w:space="0" w:color="000000"/>
              <w:right w:val="single" w:sz="4" w:space="0" w:color="000000"/>
            </w:tcBorders>
          </w:tcPr>
          <w:p w14:paraId="2DD1427C" w14:textId="0B10E8FD" w:rsidR="00403367" w:rsidRPr="00F77668" w:rsidRDefault="00D75CE9" w:rsidP="00682BFB">
            <w:pPr>
              <w:spacing w:after="0" w:line="259" w:lineRule="auto"/>
              <w:ind w:left="0" w:firstLine="0"/>
              <w:rPr>
                <w:color w:val="000000" w:themeColor="text1"/>
                <w:highlight w:val="yellow"/>
              </w:rPr>
            </w:pPr>
            <w:r w:rsidRPr="00AD5259">
              <w:rPr>
                <w:color w:val="000000" w:themeColor="text1"/>
              </w:rPr>
              <w:t>02</w:t>
            </w:r>
            <w:r w:rsidR="00403367" w:rsidRPr="00AD5259">
              <w:rPr>
                <w:color w:val="000000" w:themeColor="text1"/>
              </w:rPr>
              <w:t>/</w:t>
            </w:r>
            <w:r w:rsidRPr="00AD5259">
              <w:rPr>
                <w:color w:val="000000" w:themeColor="text1"/>
              </w:rPr>
              <w:t>13</w:t>
            </w:r>
            <w:r w:rsidR="00403367" w:rsidRPr="00AD5259">
              <w:rPr>
                <w:color w:val="000000" w:themeColor="text1"/>
              </w:rPr>
              <w:t>/2</w:t>
            </w:r>
            <w:r w:rsidR="00AD5259" w:rsidRPr="00AD5259">
              <w:rPr>
                <w:color w:val="000000" w:themeColor="text1"/>
              </w:rPr>
              <w:t>6</w:t>
            </w:r>
          </w:p>
        </w:tc>
        <w:tc>
          <w:tcPr>
            <w:tcW w:w="1350" w:type="dxa"/>
            <w:tcBorders>
              <w:top w:val="single" w:sz="4" w:space="0" w:color="000000"/>
              <w:left w:val="single" w:sz="4" w:space="0" w:color="000000"/>
              <w:bottom w:val="single" w:sz="4" w:space="0" w:color="000000"/>
              <w:right w:val="single" w:sz="4" w:space="0" w:color="000000"/>
            </w:tcBorders>
          </w:tcPr>
          <w:p w14:paraId="4FF06A9C" w14:textId="13043811" w:rsidR="00403367" w:rsidRPr="00F77668" w:rsidRDefault="00080640" w:rsidP="00682BFB">
            <w:pPr>
              <w:spacing w:after="0" w:line="259" w:lineRule="auto"/>
              <w:ind w:left="0" w:firstLine="0"/>
              <w:rPr>
                <w:color w:val="000000" w:themeColor="text1"/>
                <w:highlight w:val="yellow"/>
              </w:rPr>
            </w:pPr>
            <w:r w:rsidRPr="00AD5259">
              <w:rPr>
                <w:color w:val="000000" w:themeColor="text1"/>
              </w:rPr>
              <w:t>0</w:t>
            </w:r>
            <w:r w:rsidR="00AD5259" w:rsidRPr="00AD5259">
              <w:rPr>
                <w:color w:val="000000" w:themeColor="text1"/>
              </w:rPr>
              <w:t>3</w:t>
            </w:r>
            <w:r w:rsidRPr="00AD5259">
              <w:rPr>
                <w:color w:val="000000" w:themeColor="text1"/>
              </w:rPr>
              <w:t>/13/26</w:t>
            </w:r>
          </w:p>
        </w:tc>
        <w:tc>
          <w:tcPr>
            <w:tcW w:w="1350" w:type="dxa"/>
            <w:tcBorders>
              <w:top w:val="single" w:sz="4" w:space="0" w:color="000000"/>
              <w:left w:val="single" w:sz="4" w:space="0" w:color="000000"/>
              <w:bottom w:val="single" w:sz="4" w:space="0" w:color="000000"/>
              <w:right w:val="single" w:sz="4" w:space="0" w:color="000000"/>
            </w:tcBorders>
          </w:tcPr>
          <w:p w14:paraId="5536BB29" w14:textId="2BA05F02" w:rsidR="00403367" w:rsidRPr="006539E9" w:rsidRDefault="00080640" w:rsidP="00682BFB">
            <w:pPr>
              <w:spacing w:after="0" w:line="259" w:lineRule="auto"/>
              <w:ind w:left="0" w:firstLine="0"/>
              <w:rPr>
                <w:color w:val="000000" w:themeColor="text1"/>
              </w:rPr>
            </w:pPr>
            <w:r>
              <w:rPr>
                <w:color w:val="000000" w:themeColor="text1"/>
              </w:rPr>
              <w:t>04/10/26</w:t>
            </w:r>
          </w:p>
        </w:tc>
      </w:tr>
      <w:bookmarkEnd w:id="8"/>
    </w:tbl>
    <w:p w14:paraId="6E31FAAC" w14:textId="77777777" w:rsidR="00556547" w:rsidRDefault="00556547" w:rsidP="00556547"/>
    <w:p w14:paraId="2AE36483" w14:textId="77777777" w:rsidR="00556547" w:rsidRPr="00556547" w:rsidRDefault="00556547" w:rsidP="00556547"/>
    <w:p w14:paraId="4F985357" w14:textId="59D78CCC" w:rsidR="00F901D6" w:rsidRDefault="00DA2533" w:rsidP="00041E1A">
      <w:pPr>
        <w:pStyle w:val="Heading2"/>
        <w:ind w:left="360" w:right="0" w:firstLine="0"/>
      </w:pPr>
      <w:bookmarkStart w:id="9" w:name="_Toc206751802"/>
      <w:r>
        <w:t>B.</w:t>
      </w:r>
      <w:r>
        <w:rPr>
          <w:rFonts w:ascii="Arial" w:eastAsia="Arial" w:hAnsi="Arial" w:cs="Arial"/>
        </w:rPr>
        <w:t xml:space="preserve"> </w:t>
      </w:r>
      <w:r>
        <w:t>EXPLANATION OF EVENTS</w:t>
      </w:r>
      <w:bookmarkEnd w:id="9"/>
      <w:r>
        <w:t xml:space="preserve"> </w:t>
      </w:r>
    </w:p>
    <w:p w14:paraId="21C20ABF" w14:textId="77777777" w:rsidR="00F901D6" w:rsidRDefault="00DA2533">
      <w:pPr>
        <w:spacing w:after="0" w:line="259" w:lineRule="auto"/>
        <w:ind w:left="91" w:firstLine="0"/>
      </w:pPr>
      <w:r>
        <w:t xml:space="preserve"> </w:t>
      </w:r>
    </w:p>
    <w:p w14:paraId="2C2316F5" w14:textId="77777777" w:rsidR="00F901D6" w:rsidRDefault="00DA2533" w:rsidP="001B152C">
      <w:pPr>
        <w:ind w:left="0" w:right="9" w:firstLine="0"/>
      </w:pPr>
      <w:r>
        <w:t xml:space="preserve">The following paragraphs describe the activities listed in the sequence of events shown in Section II.A., above. </w:t>
      </w:r>
    </w:p>
    <w:p w14:paraId="5934791D" w14:textId="77777777" w:rsidR="00F901D6" w:rsidRDefault="00DA2533">
      <w:pPr>
        <w:spacing w:after="0" w:line="259" w:lineRule="auto"/>
        <w:ind w:left="91" w:firstLine="0"/>
      </w:pPr>
      <w:r>
        <w:t xml:space="preserve"> </w:t>
      </w:r>
    </w:p>
    <w:p w14:paraId="4D172BA5" w14:textId="547CB4D4" w:rsidR="00F901D6" w:rsidRDefault="00DA2533" w:rsidP="00041E1A">
      <w:pPr>
        <w:pStyle w:val="Heading3"/>
        <w:ind w:left="360" w:hanging="360"/>
      </w:pPr>
      <w:bookmarkStart w:id="10" w:name="_Toc206751803"/>
      <w:r>
        <w:t>1.</w:t>
      </w:r>
      <w:r>
        <w:rPr>
          <w:rFonts w:ascii="Arial" w:eastAsia="Arial" w:hAnsi="Arial" w:cs="Arial"/>
        </w:rPr>
        <w:t xml:space="preserve"> </w:t>
      </w:r>
      <w:r w:rsidR="00041E8B">
        <w:rPr>
          <w:rFonts w:ascii="Arial" w:eastAsia="Arial" w:hAnsi="Arial" w:cs="Arial"/>
        </w:rPr>
        <w:t xml:space="preserve">  </w:t>
      </w:r>
      <w:r>
        <w:t>Issuance of RFP</w:t>
      </w:r>
      <w:bookmarkEnd w:id="10"/>
      <w:r>
        <w:t xml:space="preserve"> </w:t>
      </w:r>
    </w:p>
    <w:p w14:paraId="0CF2382E" w14:textId="77777777" w:rsidR="00F901D6" w:rsidRDefault="00DA2533" w:rsidP="00041E1A">
      <w:pPr>
        <w:spacing w:after="0" w:line="259" w:lineRule="auto"/>
        <w:ind w:left="360" w:hanging="360"/>
      </w:pPr>
      <w:r>
        <w:t xml:space="preserve"> </w:t>
      </w:r>
    </w:p>
    <w:p w14:paraId="4361EB04" w14:textId="09756218" w:rsidR="00F901D6" w:rsidRPr="006539E9" w:rsidRDefault="00DA2533" w:rsidP="00041E1A">
      <w:pPr>
        <w:ind w:left="360" w:right="9" w:firstLine="0"/>
      </w:pPr>
      <w:r>
        <w:t xml:space="preserve">This RFP is being issued on behalf of NCNMEDD on </w:t>
      </w:r>
      <w:r w:rsidR="00E362ED">
        <w:rPr>
          <w:b/>
        </w:rPr>
        <w:t>December</w:t>
      </w:r>
      <w:r w:rsidR="00556547" w:rsidRPr="006539E9">
        <w:rPr>
          <w:b/>
        </w:rPr>
        <w:t xml:space="preserve"> 29, 2025</w:t>
      </w:r>
      <w:r w:rsidRPr="006539E9">
        <w:t xml:space="preserve">. </w:t>
      </w:r>
    </w:p>
    <w:p w14:paraId="1E81DC09" w14:textId="77777777" w:rsidR="00F901D6" w:rsidRPr="006539E9" w:rsidRDefault="00DA2533" w:rsidP="00041E1A">
      <w:pPr>
        <w:spacing w:after="0" w:line="259" w:lineRule="auto"/>
        <w:ind w:left="360" w:hanging="360"/>
      </w:pPr>
      <w:r w:rsidRPr="006539E9">
        <w:t xml:space="preserve"> </w:t>
      </w:r>
    </w:p>
    <w:p w14:paraId="76E3081A" w14:textId="4C5F6055" w:rsidR="00F901D6" w:rsidRPr="006539E9" w:rsidRDefault="00DA2533" w:rsidP="00041E1A">
      <w:pPr>
        <w:pStyle w:val="Heading3"/>
        <w:ind w:left="360" w:hanging="360"/>
      </w:pPr>
      <w:bookmarkStart w:id="11" w:name="_Toc206751804"/>
      <w:r w:rsidRPr="006539E9">
        <w:t>2.</w:t>
      </w:r>
      <w:r w:rsidRPr="006539E9">
        <w:rPr>
          <w:rFonts w:ascii="Arial" w:eastAsia="Arial" w:hAnsi="Arial" w:cs="Arial"/>
        </w:rPr>
        <w:t xml:space="preserve"> </w:t>
      </w:r>
      <w:r w:rsidR="00041E8B" w:rsidRPr="006539E9">
        <w:rPr>
          <w:rFonts w:ascii="Arial" w:eastAsia="Arial" w:hAnsi="Arial" w:cs="Arial"/>
        </w:rPr>
        <w:t xml:space="preserve">  </w:t>
      </w:r>
      <w:r w:rsidRPr="006539E9">
        <w:t>Optional Acknowledgement of Receipt</w:t>
      </w:r>
      <w:bookmarkEnd w:id="11"/>
      <w:r w:rsidRPr="006539E9">
        <w:t xml:space="preserve"> </w:t>
      </w:r>
    </w:p>
    <w:p w14:paraId="7EBACE8B" w14:textId="77777777" w:rsidR="00F901D6" w:rsidRPr="006539E9" w:rsidRDefault="00DA2533" w:rsidP="00041E1A">
      <w:pPr>
        <w:spacing w:after="0" w:line="259" w:lineRule="auto"/>
        <w:ind w:left="360" w:hanging="360"/>
      </w:pPr>
      <w:r w:rsidRPr="006539E9">
        <w:t xml:space="preserve"> </w:t>
      </w:r>
    </w:p>
    <w:p w14:paraId="5F92A97F" w14:textId="31D19C9C" w:rsidR="00F901D6" w:rsidRDefault="00DA2533" w:rsidP="001B152C">
      <w:pPr>
        <w:spacing w:after="0"/>
        <w:ind w:left="360" w:right="9" w:firstLine="0"/>
      </w:pPr>
      <w:r w:rsidRPr="006539E9">
        <w:t xml:space="preserve">Potential Offerors </w:t>
      </w:r>
      <w:proofErr w:type="gramStart"/>
      <w:r w:rsidRPr="006539E9">
        <w:t>may hand</w:t>
      </w:r>
      <w:proofErr w:type="gramEnd"/>
      <w:r w:rsidRPr="006539E9">
        <w:t xml:space="preserve"> </w:t>
      </w:r>
      <w:proofErr w:type="gramStart"/>
      <w:r w:rsidRPr="006539E9">
        <w:t>deliver,</w:t>
      </w:r>
      <w:proofErr w:type="gramEnd"/>
      <w:r w:rsidRPr="006539E9">
        <w:t xml:space="preserve"> </w:t>
      </w:r>
      <w:proofErr w:type="gramStart"/>
      <w:r w:rsidRPr="006539E9">
        <w:t>e-mail</w:t>
      </w:r>
      <w:proofErr w:type="gramEnd"/>
      <w:r w:rsidRPr="006539E9">
        <w:t xml:space="preserve">, or send by registered or certified mail the Acknowledgement of Receipt of Request for Proposals Form (APPENDIX A) that accompanies this document, to have their organization placed on the procurement distribution list. The form should be signed by an authorized representative of the organization, dated, and returned to the Procurement Manager by 5:00 pm Mountain Daylight Time (MDT)  </w:t>
      </w:r>
      <w:r w:rsidR="0077088B" w:rsidRPr="006539E9">
        <w:t>as per the schedule in Section II.A., Sequence of Events</w:t>
      </w:r>
      <w:r w:rsidRPr="006539E9">
        <w:t xml:space="preserve">. The procurement distribution list will be used </w:t>
      </w:r>
      <w:r w:rsidR="005004B2" w:rsidRPr="006539E9">
        <w:t xml:space="preserve">for an invitation to a </w:t>
      </w:r>
      <w:r w:rsidR="00927E2E" w:rsidRPr="006539E9">
        <w:t>Virtual Information Session</w:t>
      </w:r>
      <w:r w:rsidR="005004B2" w:rsidRPr="006539E9">
        <w:t xml:space="preserve"> and</w:t>
      </w:r>
      <w:r w:rsidR="005004B2">
        <w:t xml:space="preserve"> </w:t>
      </w:r>
      <w:r>
        <w:t xml:space="preserve">for the distribution of written responses to questions </w:t>
      </w:r>
      <w:r w:rsidR="005004B2">
        <w:t xml:space="preserve">or </w:t>
      </w:r>
      <w:r>
        <w:t xml:space="preserve">any other notifications regarding the procurement. </w:t>
      </w:r>
    </w:p>
    <w:p w14:paraId="06E3322D" w14:textId="77777777" w:rsidR="0059079E" w:rsidRDefault="0059079E" w:rsidP="001B152C">
      <w:pPr>
        <w:spacing w:after="0"/>
        <w:ind w:left="360" w:right="9" w:hanging="360"/>
      </w:pPr>
    </w:p>
    <w:p w14:paraId="187D68D9" w14:textId="5EAE6330" w:rsidR="00F901D6" w:rsidRDefault="0059079E" w:rsidP="001B152C">
      <w:pPr>
        <w:spacing w:after="0" w:line="259" w:lineRule="auto"/>
        <w:ind w:left="360" w:hanging="360"/>
        <w:rPr>
          <w:b/>
          <w:bCs/>
        </w:rPr>
      </w:pPr>
      <w:r w:rsidRPr="0059079E">
        <w:rPr>
          <w:b/>
          <w:bCs/>
        </w:rPr>
        <w:t>3.</w:t>
      </w:r>
      <w:r>
        <w:rPr>
          <w:b/>
          <w:bCs/>
        </w:rPr>
        <w:t xml:space="preserve">  </w:t>
      </w:r>
      <w:r w:rsidR="00041E8B">
        <w:rPr>
          <w:b/>
          <w:bCs/>
        </w:rPr>
        <w:t xml:space="preserve">  </w:t>
      </w:r>
      <w:r w:rsidR="001B152C">
        <w:rPr>
          <w:b/>
          <w:bCs/>
        </w:rPr>
        <w:t>Virtual Informational Session</w:t>
      </w:r>
    </w:p>
    <w:p w14:paraId="7B4DACC8" w14:textId="77777777" w:rsidR="0059079E" w:rsidRDefault="0059079E" w:rsidP="00041E1A">
      <w:pPr>
        <w:spacing w:after="0" w:line="259" w:lineRule="auto"/>
        <w:ind w:left="360" w:hanging="360"/>
        <w:rPr>
          <w:b/>
          <w:bCs/>
        </w:rPr>
      </w:pPr>
    </w:p>
    <w:p w14:paraId="489FF5A5" w14:textId="77777777" w:rsidR="00335E13" w:rsidRDefault="0059079E" w:rsidP="00335E13">
      <w:pPr>
        <w:spacing w:after="0" w:line="259" w:lineRule="auto"/>
        <w:ind w:left="360" w:firstLine="0"/>
      </w:pPr>
      <w:r>
        <w:t xml:space="preserve">Potential Offerors that send an Acknowledgement of Receipt will receive an invitation for virtual </w:t>
      </w:r>
      <w:r w:rsidR="00ED0CC3">
        <w:t>Informational Session for Offerors</w:t>
      </w:r>
      <w:r>
        <w:t xml:space="preserve">.  This will be held </w:t>
      </w:r>
      <w:r w:rsidR="0077088B" w:rsidRPr="00DE24A0">
        <w:t xml:space="preserve">as per </w:t>
      </w:r>
      <w:r w:rsidR="0077088B">
        <w:t xml:space="preserve">the </w:t>
      </w:r>
      <w:r w:rsidR="0077088B" w:rsidRPr="00DE24A0">
        <w:t xml:space="preserve">schedule </w:t>
      </w:r>
      <w:r w:rsidR="0077088B">
        <w:t xml:space="preserve">in </w:t>
      </w:r>
      <w:r w:rsidR="0077088B" w:rsidRPr="00DE24A0">
        <w:t xml:space="preserve">Section II.A., Sequence </w:t>
      </w:r>
      <w:r w:rsidR="0077088B" w:rsidRPr="006539E9">
        <w:t>of Events</w:t>
      </w:r>
      <w:r w:rsidRPr="006539E9">
        <w:t>.</w:t>
      </w:r>
      <w:r>
        <w:t xml:space="preserve">  </w:t>
      </w:r>
      <w:r w:rsidR="00335E13">
        <w:t xml:space="preserve">     </w:t>
      </w:r>
    </w:p>
    <w:p w14:paraId="0FE45670" w14:textId="4AFF1018" w:rsidR="0059079E" w:rsidRPr="0059079E" w:rsidRDefault="00335E13" w:rsidP="00335E13">
      <w:pPr>
        <w:spacing w:after="0" w:line="259" w:lineRule="auto"/>
        <w:ind w:left="360" w:firstLine="360"/>
      </w:pPr>
      <w:r>
        <w:t xml:space="preserve">         </w:t>
      </w:r>
      <w:r w:rsidR="007460C1">
        <w:rPr>
          <w:sz w:val="20"/>
          <w:szCs w:val="20"/>
        </w:rPr>
        <w:t xml:space="preserve">Click here to attend the Informational Session: </w:t>
      </w:r>
      <w:hyperlink r:id="rId9" w:history="1">
        <w:r w:rsidR="007460C1" w:rsidRPr="007460C1">
          <w:rPr>
            <w:rStyle w:val="Hyperlink"/>
            <w:b/>
            <w:bCs/>
            <w:color w:val="4C94D8" w:themeColor="text2" w:themeTint="80"/>
            <w:sz w:val="20"/>
            <w:szCs w:val="20"/>
          </w:rPr>
          <w:t>https://us02web.zoom.us/j/86235512177?pwd=zesTSpXrMTTVzNDDVzAlsFiae54T6S.1</w:t>
        </w:r>
      </w:hyperlink>
    </w:p>
    <w:p w14:paraId="5274C019" w14:textId="77777777" w:rsidR="0059079E" w:rsidRDefault="0059079E" w:rsidP="00041E1A">
      <w:pPr>
        <w:spacing w:after="0" w:line="259" w:lineRule="auto"/>
        <w:ind w:left="360" w:hanging="360"/>
      </w:pPr>
    </w:p>
    <w:p w14:paraId="1E2BFC0A" w14:textId="191A8FA4" w:rsidR="00F901D6" w:rsidRDefault="0059079E" w:rsidP="00041E1A">
      <w:pPr>
        <w:pStyle w:val="Heading3"/>
        <w:ind w:left="360" w:hanging="360"/>
      </w:pPr>
      <w:bookmarkStart w:id="12" w:name="_Toc206751805"/>
      <w:r>
        <w:t>4</w:t>
      </w:r>
      <w:r w:rsidR="00DA2533">
        <w:t>.</w:t>
      </w:r>
      <w:r w:rsidR="00DA2533">
        <w:rPr>
          <w:rFonts w:ascii="Arial" w:eastAsia="Arial" w:hAnsi="Arial" w:cs="Arial"/>
        </w:rPr>
        <w:t xml:space="preserve"> </w:t>
      </w:r>
      <w:r w:rsidR="00041E8B">
        <w:rPr>
          <w:rFonts w:ascii="Arial" w:eastAsia="Arial" w:hAnsi="Arial" w:cs="Arial"/>
        </w:rPr>
        <w:t xml:space="preserve">  </w:t>
      </w:r>
      <w:r w:rsidR="00DA2533">
        <w:t>Deadline to Submit Written Questions</w:t>
      </w:r>
      <w:bookmarkEnd w:id="12"/>
      <w:r w:rsidR="00DA2533">
        <w:t xml:space="preserve"> </w:t>
      </w:r>
    </w:p>
    <w:p w14:paraId="1870CFBF" w14:textId="77777777" w:rsidR="00F901D6" w:rsidRDefault="00DA2533" w:rsidP="00041E1A">
      <w:pPr>
        <w:spacing w:after="0" w:line="259" w:lineRule="auto"/>
        <w:ind w:left="360" w:hanging="360"/>
      </w:pPr>
      <w:r>
        <w:t xml:space="preserve"> </w:t>
      </w:r>
    </w:p>
    <w:p w14:paraId="3ADE8A22" w14:textId="33B107FF" w:rsidR="00F901D6" w:rsidRDefault="00DA2533" w:rsidP="001B152C">
      <w:pPr>
        <w:ind w:left="360" w:right="9" w:firstLine="0"/>
      </w:pPr>
      <w:r>
        <w:t>Potential Offerors may email written</w:t>
      </w:r>
      <w:r>
        <w:rPr>
          <w:u w:val="single" w:color="000000"/>
        </w:rPr>
        <w:t xml:space="preserve"> </w:t>
      </w:r>
      <w:r>
        <w:t xml:space="preserve">questions to the Procurement Manager as to the intent or clarity of this RFP until 5:00 pm MDT </w:t>
      </w:r>
      <w:r w:rsidR="0077088B" w:rsidRPr="00DE24A0">
        <w:t xml:space="preserve">as per </w:t>
      </w:r>
      <w:r w:rsidR="0077088B">
        <w:t xml:space="preserve">the </w:t>
      </w:r>
      <w:r w:rsidR="0077088B" w:rsidRPr="00DE24A0">
        <w:t>schedule Section II.A., Sequence of Events</w:t>
      </w:r>
      <w:r w:rsidRPr="00041E8B">
        <w:rPr>
          <w:highlight w:val="yellow"/>
        </w:rPr>
        <w:t>.</w:t>
      </w:r>
      <w:r>
        <w:t xml:space="preserve"> All written questions must be addressed to the Procurement Manager. Questions shall be clearly labeled and shall cite the Section(s) in the RFP or other document which form the basis of the question. </w:t>
      </w:r>
    </w:p>
    <w:p w14:paraId="06661997" w14:textId="77777777" w:rsidR="00F901D6" w:rsidRDefault="00DA2533" w:rsidP="00041E1A">
      <w:pPr>
        <w:spacing w:after="0" w:line="259" w:lineRule="auto"/>
        <w:ind w:left="360" w:hanging="360"/>
      </w:pPr>
      <w:r>
        <w:t xml:space="preserve"> </w:t>
      </w:r>
    </w:p>
    <w:p w14:paraId="15F0642A" w14:textId="034EB43A" w:rsidR="00F901D6" w:rsidRDefault="0059079E" w:rsidP="00041E1A">
      <w:pPr>
        <w:pStyle w:val="Heading3"/>
        <w:ind w:left="360" w:hanging="360"/>
      </w:pPr>
      <w:bookmarkStart w:id="13" w:name="_Toc206751806"/>
      <w:r>
        <w:t>5</w:t>
      </w:r>
      <w:r w:rsidR="00DA2533">
        <w:t>.</w:t>
      </w:r>
      <w:r w:rsidR="00DA2533">
        <w:rPr>
          <w:rFonts w:ascii="Arial" w:eastAsia="Arial" w:hAnsi="Arial" w:cs="Arial"/>
        </w:rPr>
        <w:t xml:space="preserve"> </w:t>
      </w:r>
      <w:r w:rsidR="00041E8B">
        <w:rPr>
          <w:rFonts w:ascii="Arial" w:eastAsia="Arial" w:hAnsi="Arial" w:cs="Arial"/>
        </w:rPr>
        <w:t xml:space="preserve">  </w:t>
      </w:r>
      <w:r w:rsidR="00DA2533">
        <w:t>Response to Written Questions</w:t>
      </w:r>
      <w:bookmarkEnd w:id="13"/>
      <w:r w:rsidR="00DA2533">
        <w:t xml:space="preserve"> </w:t>
      </w:r>
    </w:p>
    <w:p w14:paraId="423F5C79" w14:textId="77777777" w:rsidR="00F901D6" w:rsidRDefault="00DA2533" w:rsidP="00041E1A">
      <w:pPr>
        <w:spacing w:after="0" w:line="259" w:lineRule="auto"/>
        <w:ind w:left="360" w:hanging="360"/>
      </w:pPr>
      <w:r>
        <w:t xml:space="preserve"> </w:t>
      </w:r>
    </w:p>
    <w:p w14:paraId="13CB7729" w14:textId="4E048FBD" w:rsidR="00F901D6" w:rsidRDefault="00DA2533" w:rsidP="001B152C">
      <w:pPr>
        <w:ind w:left="360" w:right="9" w:firstLine="0"/>
      </w:pPr>
      <w:r>
        <w:t xml:space="preserve">Written responses to all written questions will be emailed </w:t>
      </w:r>
      <w:r w:rsidR="0077088B" w:rsidRPr="00DE24A0">
        <w:t xml:space="preserve">as per </w:t>
      </w:r>
      <w:r w:rsidR="0077088B">
        <w:t xml:space="preserve">the </w:t>
      </w:r>
      <w:r w:rsidR="0077088B" w:rsidRPr="00DE24A0">
        <w:t>schedule Section II.A., Sequence of Events</w:t>
      </w:r>
      <w:r w:rsidR="00041E8B">
        <w:rPr>
          <w:b/>
        </w:rPr>
        <w:t xml:space="preserve"> </w:t>
      </w:r>
      <w:r>
        <w:t xml:space="preserve">to all potential Offerors whose organization name appears on the procurement distribution list.  </w:t>
      </w:r>
    </w:p>
    <w:p w14:paraId="7FA71444" w14:textId="77777777" w:rsidR="00F901D6" w:rsidRDefault="00DA2533" w:rsidP="00041E1A">
      <w:pPr>
        <w:spacing w:after="0" w:line="259" w:lineRule="auto"/>
        <w:ind w:left="360" w:hanging="360"/>
      </w:pPr>
      <w:r>
        <w:t xml:space="preserve"> </w:t>
      </w:r>
    </w:p>
    <w:p w14:paraId="47C173A2" w14:textId="282BF390" w:rsidR="00F901D6" w:rsidRDefault="0059079E" w:rsidP="00041E1A">
      <w:pPr>
        <w:pStyle w:val="Heading3"/>
        <w:ind w:left="360" w:hanging="360"/>
      </w:pPr>
      <w:bookmarkStart w:id="14" w:name="_Toc206751807"/>
      <w:r>
        <w:t>6</w:t>
      </w:r>
      <w:r w:rsidR="00DA2533">
        <w:t>.</w:t>
      </w:r>
      <w:r w:rsidR="00DA2533">
        <w:rPr>
          <w:rFonts w:ascii="Arial" w:eastAsia="Arial" w:hAnsi="Arial" w:cs="Arial"/>
        </w:rPr>
        <w:t xml:space="preserve"> </w:t>
      </w:r>
      <w:r w:rsidR="00041E8B">
        <w:rPr>
          <w:rFonts w:ascii="Arial" w:eastAsia="Arial" w:hAnsi="Arial" w:cs="Arial"/>
        </w:rPr>
        <w:t xml:space="preserve">  </w:t>
      </w:r>
      <w:r w:rsidR="00DA2533">
        <w:t>Submission of Proposal</w:t>
      </w:r>
      <w:bookmarkEnd w:id="14"/>
      <w:r w:rsidR="00DA2533">
        <w:t xml:space="preserve"> </w:t>
      </w:r>
    </w:p>
    <w:p w14:paraId="637DDC4D" w14:textId="77777777" w:rsidR="00F901D6" w:rsidRDefault="00DA2533" w:rsidP="00041E1A">
      <w:pPr>
        <w:spacing w:after="0" w:line="259" w:lineRule="auto"/>
        <w:ind w:left="360" w:hanging="360"/>
      </w:pPr>
      <w:r>
        <w:t xml:space="preserve"> </w:t>
      </w:r>
    </w:p>
    <w:p w14:paraId="6E7956A1" w14:textId="77777777" w:rsidR="00F901D6" w:rsidRDefault="00DA2533" w:rsidP="001B152C">
      <w:pPr>
        <w:ind w:left="360" w:right="9" w:firstLine="0"/>
        <w:jc w:val="both"/>
      </w:pPr>
      <w:r>
        <w:t xml:space="preserve">ALL PROPOSALS MUST BE RECEIVED FOR REVIEW AND EVALUATION BY </w:t>
      </w:r>
    </w:p>
    <w:p w14:paraId="3FFD4477" w14:textId="77777777" w:rsidR="00F901D6" w:rsidRDefault="00DA2533" w:rsidP="001B152C">
      <w:pPr>
        <w:ind w:left="360" w:right="9" w:firstLine="0"/>
        <w:jc w:val="both"/>
      </w:pPr>
      <w:r>
        <w:t xml:space="preserve">THE PROCUREMENT MANAGER OR DESIGNEE NO LATER THAN 5:00 pm </w:t>
      </w:r>
    </w:p>
    <w:p w14:paraId="777532B0" w14:textId="1190081C" w:rsidR="001B152C" w:rsidRDefault="00DA2533" w:rsidP="001B152C">
      <w:pPr>
        <w:ind w:left="360" w:right="9" w:firstLine="0"/>
        <w:jc w:val="both"/>
      </w:pPr>
      <w:r>
        <w:t xml:space="preserve">MOUNTAIN DAYLIGHT TIME </w:t>
      </w:r>
      <w:r w:rsidR="0077088B" w:rsidRPr="00DE24A0">
        <w:t xml:space="preserve">as per </w:t>
      </w:r>
      <w:r w:rsidR="0077088B">
        <w:t xml:space="preserve">the </w:t>
      </w:r>
      <w:r w:rsidR="0077088B" w:rsidRPr="00DE24A0">
        <w:t>schedule Section II.A., Sequence of Events</w:t>
      </w:r>
      <w:r w:rsidR="0077088B">
        <w:t>.</w:t>
      </w:r>
      <w:r w:rsidR="0077088B" w:rsidRPr="00DE24A0">
        <w:t xml:space="preserve"> </w:t>
      </w:r>
      <w:r>
        <w:rPr>
          <w:b/>
          <w:u w:val="single" w:color="000000"/>
        </w:rPr>
        <w:t>PROPOSALS</w:t>
      </w:r>
      <w:r>
        <w:rPr>
          <w:b/>
        </w:rPr>
        <w:t xml:space="preserve"> </w:t>
      </w:r>
      <w:r>
        <w:rPr>
          <w:b/>
          <w:u w:val="single" w:color="000000"/>
        </w:rPr>
        <w:t>RECEIVED AFTER THIS DEADLINE WILL NOT BE ACCEPTED.</w:t>
      </w:r>
      <w:r>
        <w:t xml:space="preserve"> </w:t>
      </w:r>
    </w:p>
    <w:p w14:paraId="700153A6" w14:textId="77777777" w:rsidR="001B152C" w:rsidRDefault="001B152C" w:rsidP="001B152C">
      <w:pPr>
        <w:ind w:left="360" w:right="9" w:firstLine="0"/>
        <w:jc w:val="both"/>
      </w:pPr>
    </w:p>
    <w:p w14:paraId="4BEE1FFB" w14:textId="7C8B2760" w:rsidR="00F901D6" w:rsidRDefault="00DA2533" w:rsidP="001B152C">
      <w:pPr>
        <w:ind w:left="360" w:right="9" w:firstLine="0"/>
        <w:jc w:val="both"/>
      </w:pPr>
      <w:r>
        <w:t xml:space="preserve">The date and time of receipt will be recorded on each proposal. Proposals must be addressed and delivered or emailed to the Procurement Manager as shown in Section I.D.1 Hard copy proposals must be sealed and labeled on the outside of the package to clearly indicate that they are in response to RFP # </w:t>
      </w:r>
      <w:r w:rsidR="00E362ED">
        <w:t>2026-07</w:t>
      </w:r>
      <w:r w:rsidRPr="006539E9">
        <w:t>:</w:t>
      </w:r>
      <w:r>
        <w:t xml:space="preserve"> Housing Rehabilitation and Construction Services. Proposals submitted by facsimile will not be accepted. </w:t>
      </w:r>
    </w:p>
    <w:p w14:paraId="7A2FDFF5" w14:textId="77777777" w:rsidR="00ED0CC3" w:rsidRDefault="00ED0CC3" w:rsidP="00041E1A">
      <w:pPr>
        <w:ind w:left="360" w:right="9" w:hanging="360"/>
      </w:pPr>
    </w:p>
    <w:p w14:paraId="094DB156" w14:textId="19AFBCFB" w:rsidR="00F901D6" w:rsidRDefault="00DA2533" w:rsidP="001B152C">
      <w:pPr>
        <w:spacing w:after="110"/>
        <w:ind w:left="360" w:right="9" w:firstLine="0"/>
      </w:pPr>
      <w:r>
        <w:t xml:space="preserve">A public log will be kept of the names of all Offerors that submit proposals. Pursuant to NMSA 1978, § 13-1-116, the contents of proposals shall not be disclosed to competing potential Offerors during the negotiation process. The negotiation process is deemed to be in effect </w:t>
      </w:r>
      <w:proofErr w:type="gramStart"/>
      <w:r>
        <w:t>until</w:t>
      </w:r>
      <w:proofErr w:type="gramEnd"/>
      <w:r>
        <w:t xml:space="preserve"> the Protest Deadline of </w:t>
      </w:r>
      <w:r w:rsidR="00226F8F">
        <w:t>the 15th of the following month</w:t>
      </w:r>
      <w:r>
        <w:t xml:space="preserve">.  </w:t>
      </w:r>
    </w:p>
    <w:p w14:paraId="0498D8DB" w14:textId="77777777" w:rsidR="00F901D6" w:rsidRDefault="00DA2533" w:rsidP="00041E1A">
      <w:pPr>
        <w:spacing w:after="0" w:line="259" w:lineRule="auto"/>
        <w:ind w:left="360" w:hanging="360"/>
      </w:pPr>
      <w:r>
        <w:t xml:space="preserve"> </w:t>
      </w:r>
    </w:p>
    <w:p w14:paraId="76C40E44" w14:textId="07A4738A" w:rsidR="00F901D6" w:rsidRDefault="0059079E" w:rsidP="00041E1A">
      <w:pPr>
        <w:pStyle w:val="Heading3"/>
        <w:ind w:left="360" w:hanging="360"/>
      </w:pPr>
      <w:bookmarkStart w:id="15" w:name="_Toc206751808"/>
      <w:r>
        <w:t>7</w:t>
      </w:r>
      <w:r w:rsidR="00DA2533">
        <w:t>.</w:t>
      </w:r>
      <w:r w:rsidR="00DA2533">
        <w:rPr>
          <w:rFonts w:ascii="Arial" w:eastAsia="Arial" w:hAnsi="Arial" w:cs="Arial"/>
        </w:rPr>
        <w:t xml:space="preserve"> </w:t>
      </w:r>
      <w:r w:rsidR="00041E8B">
        <w:rPr>
          <w:rFonts w:ascii="Arial" w:eastAsia="Arial" w:hAnsi="Arial" w:cs="Arial"/>
        </w:rPr>
        <w:t xml:space="preserve">  </w:t>
      </w:r>
      <w:r w:rsidR="00DA2533">
        <w:t>Proposal Evaluation</w:t>
      </w:r>
      <w:bookmarkEnd w:id="15"/>
      <w:r w:rsidR="00DA2533">
        <w:t xml:space="preserve"> </w:t>
      </w:r>
    </w:p>
    <w:p w14:paraId="5A643632" w14:textId="77777777" w:rsidR="00F901D6" w:rsidRDefault="00DA2533" w:rsidP="00041E1A">
      <w:pPr>
        <w:spacing w:after="0" w:line="259" w:lineRule="auto"/>
        <w:ind w:left="360" w:hanging="360"/>
      </w:pPr>
      <w:r>
        <w:t xml:space="preserve"> </w:t>
      </w:r>
    </w:p>
    <w:p w14:paraId="518000CB" w14:textId="77777777" w:rsidR="00F901D6" w:rsidRDefault="00DA2533" w:rsidP="001B152C">
      <w:pPr>
        <w:ind w:left="360" w:right="9" w:firstLine="0"/>
      </w:pPr>
      <w:r>
        <w:t xml:space="preserve">An Evaluation Committee will perform the evaluation of proposals. This process will take place as indicated in the sequence of events,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 </w:t>
      </w:r>
    </w:p>
    <w:p w14:paraId="36AB436A" w14:textId="77777777" w:rsidR="00F901D6" w:rsidRDefault="00DA2533" w:rsidP="00041E1A">
      <w:pPr>
        <w:spacing w:after="0" w:line="259" w:lineRule="auto"/>
        <w:ind w:left="360" w:hanging="360"/>
      </w:pPr>
      <w:r>
        <w:t xml:space="preserve"> </w:t>
      </w:r>
    </w:p>
    <w:p w14:paraId="634600EA" w14:textId="4FA35083" w:rsidR="00F901D6" w:rsidRPr="006539E9" w:rsidRDefault="0059079E" w:rsidP="00041E1A">
      <w:pPr>
        <w:pStyle w:val="Heading3"/>
        <w:ind w:left="360" w:hanging="360"/>
      </w:pPr>
      <w:bookmarkStart w:id="16" w:name="_Toc206751809"/>
      <w:r>
        <w:t>8</w:t>
      </w:r>
      <w:r w:rsidR="00DA2533">
        <w:t>.</w:t>
      </w:r>
      <w:r w:rsidR="00DA2533">
        <w:rPr>
          <w:rFonts w:ascii="Arial" w:eastAsia="Arial" w:hAnsi="Arial" w:cs="Arial"/>
        </w:rPr>
        <w:t xml:space="preserve"> </w:t>
      </w:r>
      <w:r w:rsidR="00041E8B">
        <w:rPr>
          <w:rFonts w:ascii="Arial" w:eastAsia="Arial" w:hAnsi="Arial" w:cs="Arial"/>
        </w:rPr>
        <w:t xml:space="preserve">  </w:t>
      </w:r>
      <w:r w:rsidR="00DA2533" w:rsidRPr="006539E9">
        <w:t xml:space="preserve">Selection of </w:t>
      </w:r>
      <w:r w:rsidR="00DE24A0" w:rsidRPr="006539E9">
        <w:t>Finalists</w:t>
      </w:r>
      <w:bookmarkEnd w:id="16"/>
      <w:r w:rsidR="00DA2533" w:rsidRPr="006539E9">
        <w:t xml:space="preserve"> </w:t>
      </w:r>
    </w:p>
    <w:p w14:paraId="0F9DEED2" w14:textId="77777777" w:rsidR="00F901D6" w:rsidRPr="006539E9" w:rsidRDefault="00DA2533" w:rsidP="00041E1A">
      <w:pPr>
        <w:spacing w:after="0" w:line="259" w:lineRule="auto"/>
        <w:ind w:left="360" w:hanging="360"/>
      </w:pPr>
      <w:r w:rsidRPr="006539E9">
        <w:t xml:space="preserve"> </w:t>
      </w:r>
    </w:p>
    <w:p w14:paraId="0928B72C" w14:textId="203DF390" w:rsidR="00DE24A0" w:rsidRPr="006539E9" w:rsidRDefault="00DE24A0" w:rsidP="001B152C">
      <w:pPr>
        <w:ind w:left="360" w:right="9" w:firstLine="0"/>
      </w:pPr>
      <w:r w:rsidRPr="006539E9">
        <w:t xml:space="preserve">The Evaluation Committee will recommend approval to negotiate contracts with responsive finalist Offerors to the NCNMEDD Executive Committee. The Procurement Manager will notify and negotiate contracts with the Offerors approved by the Executive Committee as per </w:t>
      </w:r>
      <w:r w:rsidR="008C5BB0">
        <w:t xml:space="preserve">the </w:t>
      </w:r>
      <w:r w:rsidRPr="006539E9">
        <w:t xml:space="preserve">schedule Section II.A., Sequence of Events or as soon as possible. </w:t>
      </w:r>
    </w:p>
    <w:p w14:paraId="78AF1274" w14:textId="17CE5D27" w:rsidR="00F901D6" w:rsidRPr="006539E9" w:rsidRDefault="00F901D6" w:rsidP="00041E1A">
      <w:pPr>
        <w:spacing w:after="0" w:line="259" w:lineRule="auto"/>
        <w:ind w:left="360" w:hanging="360"/>
      </w:pPr>
    </w:p>
    <w:p w14:paraId="6F63F495" w14:textId="75CCD5AB" w:rsidR="00F901D6" w:rsidRPr="006539E9" w:rsidRDefault="0059079E" w:rsidP="00041E1A">
      <w:pPr>
        <w:pStyle w:val="Heading3"/>
        <w:ind w:left="360" w:hanging="360"/>
      </w:pPr>
      <w:bookmarkStart w:id="17" w:name="_Toc206751810"/>
      <w:r w:rsidRPr="006539E9">
        <w:t>9</w:t>
      </w:r>
      <w:r w:rsidR="00DA2533" w:rsidRPr="006539E9">
        <w:t>.</w:t>
      </w:r>
      <w:r w:rsidR="00DA2533" w:rsidRPr="006539E9">
        <w:rPr>
          <w:rFonts w:ascii="Arial" w:eastAsia="Arial" w:hAnsi="Arial" w:cs="Arial"/>
        </w:rPr>
        <w:t xml:space="preserve"> </w:t>
      </w:r>
      <w:r w:rsidR="00041E8B" w:rsidRPr="006539E9">
        <w:rPr>
          <w:rFonts w:ascii="Arial" w:eastAsia="Arial" w:hAnsi="Arial" w:cs="Arial"/>
        </w:rPr>
        <w:t xml:space="preserve">  </w:t>
      </w:r>
      <w:r w:rsidR="00DA2533" w:rsidRPr="006539E9">
        <w:t>Contract Awards</w:t>
      </w:r>
      <w:bookmarkEnd w:id="17"/>
      <w:r w:rsidR="00DA2533" w:rsidRPr="006539E9">
        <w:t xml:space="preserve"> </w:t>
      </w:r>
    </w:p>
    <w:p w14:paraId="68AAEF7D" w14:textId="77777777" w:rsidR="00F901D6" w:rsidRPr="006539E9" w:rsidRDefault="00DA2533" w:rsidP="00041E1A">
      <w:pPr>
        <w:spacing w:after="0" w:line="259" w:lineRule="auto"/>
        <w:ind w:left="360" w:hanging="360"/>
      </w:pPr>
      <w:r w:rsidRPr="006539E9">
        <w:t xml:space="preserve"> </w:t>
      </w:r>
    </w:p>
    <w:p w14:paraId="6DDD0CCA" w14:textId="69933D9E" w:rsidR="00DE24A0" w:rsidRPr="006539E9" w:rsidRDefault="00DE24A0" w:rsidP="001B152C">
      <w:pPr>
        <w:ind w:left="360" w:right="9" w:firstLine="0"/>
      </w:pPr>
      <w:r w:rsidRPr="006539E9">
        <w:t>After review of the contractual agreement, the Agency Procurement office will award as per the schedule in Section II.A., Sequence of Events or as soon as possible thereafter. This date is subject to change at the discretion of the Agency.</w:t>
      </w:r>
    </w:p>
    <w:p w14:paraId="2FC6C886" w14:textId="77777777" w:rsidR="00DE24A0" w:rsidRPr="006539E9" w:rsidRDefault="00DE24A0" w:rsidP="00041E1A">
      <w:pPr>
        <w:ind w:left="360" w:right="9" w:hanging="360"/>
      </w:pPr>
    </w:p>
    <w:p w14:paraId="2DF93112" w14:textId="334604A7" w:rsidR="00DE24A0" w:rsidRPr="006539E9" w:rsidRDefault="00DE24A0" w:rsidP="001B152C">
      <w:pPr>
        <w:ind w:left="360" w:right="9" w:firstLine="0"/>
      </w:pPr>
      <w:r w:rsidRPr="006539E9">
        <w:t>The contract shall be awarded to the Offeror (or Offerors) whose proposals are most advantageous to the Agency taking into consideration the evaluation factors set forth in this RFP. The most advantageous proposal may or may not have received the most points. The award is subject to appropriate approval.</w:t>
      </w:r>
    </w:p>
    <w:p w14:paraId="75A5FEF4" w14:textId="77777777" w:rsidR="00DE24A0" w:rsidRPr="006539E9" w:rsidRDefault="00DE24A0" w:rsidP="00041E1A">
      <w:pPr>
        <w:ind w:left="360" w:right="9" w:hanging="360"/>
      </w:pPr>
    </w:p>
    <w:p w14:paraId="6EB4C08E" w14:textId="306E6A16" w:rsidR="00DE24A0" w:rsidRPr="006539E9" w:rsidRDefault="00DE24A0" w:rsidP="001B152C">
      <w:pPr>
        <w:ind w:left="360" w:right="9" w:firstLine="0"/>
      </w:pPr>
      <w:r w:rsidRPr="006539E9">
        <w:t xml:space="preserve">All Contractors awarded a contract will be placed on an On-Call Contractors List with NCNMEDD. When Senior Home Repair or Workforce Housing projects are initiated in the Contractor’s service area, NCNMEDD will </w:t>
      </w:r>
      <w:r w:rsidR="00494B2D" w:rsidRPr="006539E9">
        <w:t>provide</w:t>
      </w:r>
      <w:r w:rsidRPr="006539E9">
        <w:t xml:space="preserve"> all on-call Contractors serving that area to submit a cost estimate or estimates for the project/s. NCNMEDD may select one or more Contractors to complete the specific project/s based on cost, availability, and/or qualifications. </w:t>
      </w:r>
    </w:p>
    <w:p w14:paraId="001C5539" w14:textId="77777777" w:rsidR="00F901D6" w:rsidRPr="006539E9" w:rsidRDefault="00DA2533" w:rsidP="00041E1A">
      <w:pPr>
        <w:spacing w:after="0" w:line="259" w:lineRule="auto"/>
        <w:ind w:left="360" w:hanging="360"/>
      </w:pPr>
      <w:r w:rsidRPr="006539E9">
        <w:t xml:space="preserve"> </w:t>
      </w:r>
    </w:p>
    <w:p w14:paraId="59FE1451" w14:textId="5399FA0F" w:rsidR="00F901D6" w:rsidRPr="006539E9" w:rsidRDefault="0059079E" w:rsidP="00041E1A">
      <w:pPr>
        <w:pStyle w:val="Heading3"/>
        <w:ind w:left="360" w:hanging="360"/>
      </w:pPr>
      <w:bookmarkStart w:id="18" w:name="_Toc206751811"/>
      <w:r w:rsidRPr="006539E9">
        <w:t>10</w:t>
      </w:r>
      <w:r w:rsidR="00DA2533" w:rsidRPr="006539E9">
        <w:t>.</w:t>
      </w:r>
      <w:r w:rsidR="00DA2533" w:rsidRPr="006539E9">
        <w:rPr>
          <w:rFonts w:ascii="Arial" w:eastAsia="Arial" w:hAnsi="Arial" w:cs="Arial"/>
        </w:rPr>
        <w:t xml:space="preserve"> </w:t>
      </w:r>
      <w:r w:rsidR="00041E8B" w:rsidRPr="006539E9">
        <w:rPr>
          <w:rFonts w:ascii="Arial" w:eastAsia="Arial" w:hAnsi="Arial" w:cs="Arial"/>
        </w:rPr>
        <w:t xml:space="preserve">  </w:t>
      </w:r>
      <w:r w:rsidR="00DA2533" w:rsidRPr="006539E9">
        <w:t>Protest Deadline</w:t>
      </w:r>
      <w:bookmarkEnd w:id="18"/>
      <w:r w:rsidR="00DA2533" w:rsidRPr="006539E9">
        <w:t xml:space="preserve"> </w:t>
      </w:r>
    </w:p>
    <w:p w14:paraId="035E5281" w14:textId="77777777" w:rsidR="00F901D6" w:rsidRPr="006539E9" w:rsidRDefault="00DA2533" w:rsidP="00041E1A">
      <w:pPr>
        <w:spacing w:after="0" w:line="259" w:lineRule="auto"/>
        <w:ind w:left="360" w:hanging="360"/>
      </w:pPr>
      <w:r w:rsidRPr="006539E9">
        <w:t xml:space="preserve"> </w:t>
      </w:r>
    </w:p>
    <w:p w14:paraId="306D1B93" w14:textId="550BA2D7" w:rsidR="00F901D6" w:rsidRDefault="00494B2D" w:rsidP="001B152C">
      <w:pPr>
        <w:ind w:left="360" w:right="9" w:firstLine="0"/>
      </w:pPr>
      <w:r w:rsidRPr="006539E9">
        <w:t>Any protest by an offeror must be</w:t>
      </w:r>
      <w:r w:rsidR="00DA2533" w:rsidRPr="006539E9">
        <w:t xml:space="preserve"> timely and in conformance with NMSA 1978, § 13-1-172 and applicable procurement regulations. As a Protest Manager has been named in this Request for Proposals, pursuant to NMSA 1978, § 13-1-172, ONLY protests delivered directly to the Protest Manager in writing and in a timely fashion will be considered to have been submitted properly and in accordance with statute, rule, and this Request for Proposals. The 15-calendar day protest period shall begin on the day following the award of contracts and will end at 5:00 pm Mountain Daylight Time </w:t>
      </w:r>
      <w:r w:rsidR="00572993" w:rsidRPr="006539E9">
        <w:rPr>
          <w:b/>
          <w:bCs/>
        </w:rPr>
        <w:t xml:space="preserve">15 days after Selection </w:t>
      </w:r>
      <w:r w:rsidR="008C5BB0" w:rsidRPr="006539E9">
        <w:t xml:space="preserve">as per </w:t>
      </w:r>
      <w:r w:rsidR="008C5BB0">
        <w:t xml:space="preserve">the </w:t>
      </w:r>
      <w:r w:rsidR="008C5BB0" w:rsidRPr="006539E9">
        <w:t>schedule Section II.A., Sequence of Events</w:t>
      </w:r>
      <w:r w:rsidR="00556547" w:rsidRPr="006539E9">
        <w:t>.</w:t>
      </w:r>
      <w:r w:rsidR="00DA2533" w:rsidRPr="006539E9">
        <w:t xml:space="preserve"> Protests must be written and must include the name and address of the protestor and the request for proposal number. It must also contain a statement of the grounds for protest including appropriate supporting exhibits and it must specify the ruling requested from the party listed below. Emailed protests will not be considered as properly submitted nor will protests delivered to the Procurement Manager be considered properly submitted. The protest</w:t>
      </w:r>
      <w:r w:rsidR="00DA2533">
        <w:t xml:space="preserve"> must be delivered to: </w:t>
      </w:r>
    </w:p>
    <w:p w14:paraId="64C79903" w14:textId="77777777" w:rsidR="00F901D6" w:rsidRDefault="00DA2533" w:rsidP="00041E1A">
      <w:pPr>
        <w:spacing w:after="0" w:line="259" w:lineRule="auto"/>
        <w:ind w:left="360" w:hanging="360"/>
        <w:jc w:val="center"/>
      </w:pPr>
      <w:r>
        <w:t xml:space="preserve"> </w:t>
      </w:r>
    </w:p>
    <w:p w14:paraId="5845F449" w14:textId="4C1ADCC2" w:rsidR="00F901D6" w:rsidRDefault="00EE2060" w:rsidP="00041E1A">
      <w:pPr>
        <w:spacing w:after="10" w:line="249" w:lineRule="auto"/>
        <w:ind w:left="360" w:right="951" w:hanging="360"/>
        <w:jc w:val="center"/>
      </w:pPr>
      <w:r>
        <w:t>Santiago Chavez</w:t>
      </w:r>
      <w:r w:rsidR="00DA2533">
        <w:t xml:space="preserve">, Protest Manager at NCNMEDD </w:t>
      </w:r>
    </w:p>
    <w:p w14:paraId="7C74FDF3" w14:textId="4BFFCB29" w:rsidR="00F901D6" w:rsidRDefault="00DA2533" w:rsidP="00041E1A">
      <w:pPr>
        <w:spacing w:after="10" w:line="249" w:lineRule="auto"/>
        <w:ind w:left="360" w:right="949" w:hanging="360"/>
        <w:jc w:val="center"/>
      </w:pPr>
      <w:r>
        <w:t>644 Don Gaspar</w:t>
      </w:r>
      <w:r w:rsidR="00127DA2">
        <w:t xml:space="preserve">, </w:t>
      </w:r>
      <w:r>
        <w:t xml:space="preserve">Santa Fe, NM 87505 </w:t>
      </w:r>
    </w:p>
    <w:p w14:paraId="2BF6A17C" w14:textId="20E544A9" w:rsidR="00F901D6" w:rsidRDefault="00DA2533" w:rsidP="00041E1A">
      <w:pPr>
        <w:spacing w:after="0" w:line="259" w:lineRule="auto"/>
        <w:ind w:left="360" w:hanging="360"/>
        <w:jc w:val="center"/>
      </w:pPr>
      <w:r>
        <w:rPr>
          <w:b/>
        </w:rPr>
        <w:t>PROTESTS RECEIVED AFTER THE DEADLINE WILL NOT BE ACCEPTED.</w:t>
      </w:r>
    </w:p>
    <w:p w14:paraId="53FFC838" w14:textId="73EA22B6" w:rsidR="00F901D6" w:rsidRDefault="00DA2533" w:rsidP="00041E1A">
      <w:pPr>
        <w:spacing w:after="0" w:line="259" w:lineRule="auto"/>
        <w:ind w:left="360" w:hanging="360"/>
        <w:rPr>
          <w:b/>
        </w:rPr>
      </w:pPr>
      <w:r>
        <w:rPr>
          <w:b/>
        </w:rPr>
        <w:t xml:space="preserve"> </w:t>
      </w:r>
    </w:p>
    <w:p w14:paraId="02B8B11F" w14:textId="77777777" w:rsidR="001B152C" w:rsidRDefault="001B152C" w:rsidP="00041E1A">
      <w:pPr>
        <w:spacing w:after="0" w:line="259" w:lineRule="auto"/>
        <w:ind w:left="360" w:hanging="360"/>
      </w:pPr>
    </w:p>
    <w:p w14:paraId="16B0F64C" w14:textId="77777777" w:rsidR="00F901D6" w:rsidRDefault="00DA2533" w:rsidP="001B152C">
      <w:pPr>
        <w:pStyle w:val="Heading2"/>
        <w:ind w:left="360" w:right="0" w:firstLine="0"/>
      </w:pPr>
      <w:bookmarkStart w:id="19" w:name="_Toc206751812"/>
      <w:r>
        <w:t>C.</w:t>
      </w:r>
      <w:r>
        <w:rPr>
          <w:rFonts w:ascii="Arial" w:eastAsia="Arial" w:hAnsi="Arial" w:cs="Arial"/>
        </w:rPr>
        <w:t xml:space="preserve"> </w:t>
      </w:r>
      <w:r>
        <w:t>GENERAL REQUIREMENTS</w:t>
      </w:r>
      <w:bookmarkEnd w:id="19"/>
      <w:r>
        <w:t xml:space="preserve"> </w:t>
      </w:r>
    </w:p>
    <w:p w14:paraId="1DE56EF2" w14:textId="77777777" w:rsidR="00F901D6" w:rsidRDefault="00DA2533" w:rsidP="00041E1A">
      <w:pPr>
        <w:spacing w:after="0" w:line="259" w:lineRule="auto"/>
        <w:ind w:left="360" w:hanging="360"/>
      </w:pPr>
      <w:r>
        <w:t xml:space="preserve"> </w:t>
      </w:r>
    </w:p>
    <w:p w14:paraId="05DDE946" w14:textId="77777777" w:rsidR="00F901D6" w:rsidRDefault="00DA2533" w:rsidP="00041E1A">
      <w:pPr>
        <w:pStyle w:val="Heading3"/>
        <w:ind w:left="360" w:hanging="360"/>
      </w:pPr>
      <w:bookmarkStart w:id="20" w:name="_Toc206751813"/>
      <w:r>
        <w:t>1.</w:t>
      </w:r>
      <w:r>
        <w:rPr>
          <w:rFonts w:ascii="Arial" w:eastAsia="Arial" w:hAnsi="Arial" w:cs="Arial"/>
        </w:rPr>
        <w:t xml:space="preserve"> </w:t>
      </w:r>
      <w:r>
        <w:t>Acceptance of Conditions Governing the Procurement</w:t>
      </w:r>
      <w:bookmarkEnd w:id="20"/>
      <w:r>
        <w:t xml:space="preserve"> </w:t>
      </w:r>
    </w:p>
    <w:p w14:paraId="2D4ACE1D" w14:textId="77777777" w:rsidR="00F901D6" w:rsidRDefault="00DA2533" w:rsidP="00041E1A">
      <w:pPr>
        <w:spacing w:after="0" w:line="259" w:lineRule="auto"/>
        <w:ind w:left="360" w:hanging="360"/>
      </w:pPr>
      <w:r>
        <w:t xml:space="preserve"> </w:t>
      </w:r>
    </w:p>
    <w:p w14:paraId="29D20468" w14:textId="77777777" w:rsidR="00F901D6" w:rsidRDefault="00DA2533" w:rsidP="001B152C">
      <w:pPr>
        <w:ind w:left="360" w:right="9" w:firstLine="0"/>
      </w:pPr>
      <w:r>
        <w:t xml:space="preserve">Potential Offerors must indicate their acceptance of the Conditions Governing the Procurement, Section II of this RFP, by completing and signing APPENDIX B: Letter of Transmittal Form.  </w:t>
      </w:r>
    </w:p>
    <w:p w14:paraId="78FFC366" w14:textId="77777777" w:rsidR="00F901D6" w:rsidRDefault="00DA2533" w:rsidP="00041E1A">
      <w:pPr>
        <w:spacing w:after="0" w:line="259" w:lineRule="auto"/>
        <w:ind w:left="360" w:hanging="360"/>
      </w:pPr>
      <w:r>
        <w:t xml:space="preserve"> </w:t>
      </w:r>
    </w:p>
    <w:p w14:paraId="06F8140C" w14:textId="77777777" w:rsidR="00F901D6" w:rsidRDefault="00DA2533" w:rsidP="00041E1A">
      <w:pPr>
        <w:pStyle w:val="Heading3"/>
        <w:ind w:left="360" w:hanging="360"/>
      </w:pPr>
      <w:bookmarkStart w:id="21" w:name="_Toc206751814"/>
      <w:r>
        <w:t>2.</w:t>
      </w:r>
      <w:r>
        <w:rPr>
          <w:rFonts w:ascii="Arial" w:eastAsia="Arial" w:hAnsi="Arial" w:cs="Arial"/>
        </w:rPr>
        <w:t xml:space="preserve"> </w:t>
      </w:r>
      <w:r>
        <w:t>Incurring Cost</w:t>
      </w:r>
      <w:bookmarkEnd w:id="21"/>
      <w:r>
        <w:t xml:space="preserve"> </w:t>
      </w:r>
    </w:p>
    <w:p w14:paraId="7625CABA" w14:textId="77777777" w:rsidR="00F901D6" w:rsidRDefault="00DA2533" w:rsidP="00041E1A">
      <w:pPr>
        <w:spacing w:after="0" w:line="259" w:lineRule="auto"/>
        <w:ind w:left="360" w:hanging="360"/>
      </w:pPr>
      <w:r>
        <w:t xml:space="preserve"> </w:t>
      </w:r>
    </w:p>
    <w:p w14:paraId="22DF2E85" w14:textId="77777777" w:rsidR="00F901D6" w:rsidRDefault="00DA2533" w:rsidP="001B152C">
      <w:pPr>
        <w:ind w:left="360" w:right="9" w:firstLine="0"/>
      </w:pPr>
      <w:r>
        <w:t xml:space="preserve">Any cost incurred by the potential Offeror in preparation, transmittal, and/or presentation of any proposal or material submitted in response to this RFP shall be borne solely by the Offeror. Any cost incurred by the Offeror for set up and demonstration of proposed equipment and/or systems shall be borne solely by the Offeror. </w:t>
      </w:r>
    </w:p>
    <w:p w14:paraId="67085BFC" w14:textId="77777777" w:rsidR="00F901D6" w:rsidRDefault="00DA2533" w:rsidP="00041E1A">
      <w:pPr>
        <w:spacing w:after="0" w:line="259" w:lineRule="auto"/>
        <w:ind w:left="360" w:hanging="360"/>
      </w:pPr>
      <w:r>
        <w:t xml:space="preserve"> </w:t>
      </w:r>
    </w:p>
    <w:p w14:paraId="46BDD12D" w14:textId="77777777" w:rsidR="00F901D6" w:rsidRDefault="00DA2533" w:rsidP="00041E1A">
      <w:pPr>
        <w:pStyle w:val="Heading3"/>
        <w:ind w:left="360" w:hanging="360"/>
      </w:pPr>
      <w:bookmarkStart w:id="22" w:name="_Toc206751815"/>
      <w:r>
        <w:t>3.</w:t>
      </w:r>
      <w:r>
        <w:rPr>
          <w:rFonts w:ascii="Arial" w:eastAsia="Arial" w:hAnsi="Arial" w:cs="Arial"/>
        </w:rPr>
        <w:t xml:space="preserve"> </w:t>
      </w:r>
      <w:r>
        <w:t>Prime Contractor Responsibility</w:t>
      </w:r>
      <w:bookmarkEnd w:id="22"/>
      <w:r>
        <w:t xml:space="preserve"> </w:t>
      </w:r>
    </w:p>
    <w:p w14:paraId="7B0E8422" w14:textId="77777777" w:rsidR="00F901D6" w:rsidRDefault="00DA2533" w:rsidP="00041E1A">
      <w:pPr>
        <w:spacing w:after="0" w:line="259" w:lineRule="auto"/>
        <w:ind w:left="360" w:hanging="360"/>
      </w:pPr>
      <w:r>
        <w:t xml:space="preserve"> </w:t>
      </w:r>
    </w:p>
    <w:p w14:paraId="76F015EB" w14:textId="77777777" w:rsidR="00F901D6" w:rsidRDefault="00DA2533" w:rsidP="001B152C">
      <w:pPr>
        <w:ind w:left="360" w:right="9" w:firstLine="0"/>
      </w:pPr>
      <w:r>
        <w:t xml:space="preserve">Any contractual agreement that may result from this RFP shall specify that the prime contractor is solely responsible for fulfillment of all requirements of the contractual agreement which may derive from this RFP. The Agency entering into a contractual agreement with a vendor will make payments to only the prime contractor. </w:t>
      </w:r>
    </w:p>
    <w:p w14:paraId="7385C517" w14:textId="77777777" w:rsidR="00F901D6" w:rsidRDefault="00DA2533" w:rsidP="00041E1A">
      <w:pPr>
        <w:spacing w:after="0" w:line="259" w:lineRule="auto"/>
        <w:ind w:left="360" w:hanging="360"/>
      </w:pPr>
      <w:r>
        <w:t xml:space="preserve"> </w:t>
      </w:r>
    </w:p>
    <w:p w14:paraId="6DE6F2C5" w14:textId="77777777" w:rsidR="00F901D6" w:rsidRDefault="00DA2533" w:rsidP="00041E1A">
      <w:pPr>
        <w:pStyle w:val="Heading3"/>
        <w:ind w:left="360" w:hanging="360"/>
      </w:pPr>
      <w:bookmarkStart w:id="23" w:name="_Toc206751816"/>
      <w:r>
        <w:t>4.</w:t>
      </w:r>
      <w:r>
        <w:rPr>
          <w:rFonts w:ascii="Arial" w:eastAsia="Arial" w:hAnsi="Arial" w:cs="Arial"/>
        </w:rPr>
        <w:t xml:space="preserve"> </w:t>
      </w:r>
      <w:r>
        <w:t>Subcontractors/Consent</w:t>
      </w:r>
      <w:bookmarkEnd w:id="23"/>
      <w:r>
        <w:t xml:space="preserve"> </w:t>
      </w:r>
    </w:p>
    <w:p w14:paraId="4FFC73AA" w14:textId="77777777" w:rsidR="00F901D6" w:rsidRDefault="00DA2533" w:rsidP="00041E1A">
      <w:pPr>
        <w:spacing w:after="0" w:line="259" w:lineRule="auto"/>
        <w:ind w:left="360" w:hanging="360"/>
      </w:pPr>
      <w:r>
        <w:t xml:space="preserve"> </w:t>
      </w:r>
    </w:p>
    <w:p w14:paraId="22EE2397" w14:textId="77777777" w:rsidR="00F901D6" w:rsidRDefault="00DA2533" w:rsidP="001B152C">
      <w:pPr>
        <w:ind w:left="360" w:right="9" w:firstLine="0"/>
      </w:pPr>
      <w:r>
        <w:t xml:space="preserve">The use of subcontractors is allowed. The prime contractor shall be wholly responsible for the entire performance of the contractual agreement whether or not subcontractors are used. Additionally, the prime contractor must receive approval, in writing, from the Agency awarding any resultant contract before any subcontractor is used during the term of this agreement. </w:t>
      </w:r>
    </w:p>
    <w:p w14:paraId="24D821BD" w14:textId="77777777" w:rsidR="00F901D6" w:rsidRDefault="00DA2533" w:rsidP="00041E1A">
      <w:pPr>
        <w:spacing w:after="0" w:line="259" w:lineRule="auto"/>
        <w:ind w:left="360" w:hanging="360"/>
      </w:pPr>
      <w:r>
        <w:t xml:space="preserve"> </w:t>
      </w:r>
    </w:p>
    <w:p w14:paraId="129306E3" w14:textId="77777777" w:rsidR="00F901D6" w:rsidRDefault="00DA2533" w:rsidP="00041E1A">
      <w:pPr>
        <w:pStyle w:val="Heading3"/>
        <w:ind w:left="360" w:hanging="360"/>
      </w:pPr>
      <w:bookmarkStart w:id="24" w:name="_Toc206751817"/>
      <w:r>
        <w:t>5.</w:t>
      </w:r>
      <w:r>
        <w:rPr>
          <w:rFonts w:ascii="Arial" w:eastAsia="Arial" w:hAnsi="Arial" w:cs="Arial"/>
        </w:rPr>
        <w:t xml:space="preserve"> </w:t>
      </w:r>
      <w:r>
        <w:t>Amended Proposals</w:t>
      </w:r>
      <w:bookmarkEnd w:id="24"/>
      <w:r>
        <w:t xml:space="preserve"> </w:t>
      </w:r>
    </w:p>
    <w:p w14:paraId="2D7BE0EC" w14:textId="77777777" w:rsidR="00F901D6" w:rsidRDefault="00DA2533" w:rsidP="00041E1A">
      <w:pPr>
        <w:spacing w:after="0" w:line="259" w:lineRule="auto"/>
        <w:ind w:left="360" w:hanging="360"/>
      </w:pPr>
      <w:r>
        <w:t xml:space="preserve"> </w:t>
      </w:r>
    </w:p>
    <w:p w14:paraId="047088E4" w14:textId="77777777" w:rsidR="00F901D6" w:rsidRDefault="00DA2533" w:rsidP="001B152C">
      <w:pPr>
        <w:ind w:left="360" w:right="9" w:firstLine="0"/>
      </w:pPr>
      <w:r>
        <w:t xml:space="preserve">An Offeror may submit an amended proposal before the deadline for receipt of proposals. Such amended proposals must be complete replacements for a previously submitted proposal and must be clearly identified as such. The Agency personnel will not merge, collate, or assemble proposal materials. </w:t>
      </w:r>
    </w:p>
    <w:p w14:paraId="6C404D6B" w14:textId="77777777" w:rsidR="00F901D6" w:rsidRDefault="00DA2533" w:rsidP="00041E1A">
      <w:pPr>
        <w:spacing w:after="0" w:line="259" w:lineRule="auto"/>
        <w:ind w:left="360" w:hanging="360"/>
      </w:pPr>
      <w:r>
        <w:t xml:space="preserve"> </w:t>
      </w:r>
    </w:p>
    <w:p w14:paraId="79E703B8" w14:textId="77777777" w:rsidR="00F901D6" w:rsidRDefault="00DA2533" w:rsidP="00041E1A">
      <w:pPr>
        <w:pStyle w:val="Heading3"/>
        <w:spacing w:after="0" w:line="259" w:lineRule="auto"/>
        <w:ind w:left="360" w:hanging="360"/>
      </w:pPr>
      <w:bookmarkStart w:id="25" w:name="_Toc206751818"/>
      <w:r>
        <w:t>6.</w:t>
      </w:r>
      <w:r>
        <w:rPr>
          <w:rFonts w:ascii="Arial" w:eastAsia="Arial" w:hAnsi="Arial" w:cs="Arial"/>
        </w:rPr>
        <w:t xml:space="preserve"> </w:t>
      </w:r>
      <w:r>
        <w:t>Offeror’s Rights to Withdraw Proposal</w:t>
      </w:r>
      <w:bookmarkEnd w:id="25"/>
      <w:r>
        <w:t xml:space="preserve"> </w:t>
      </w:r>
    </w:p>
    <w:p w14:paraId="2E86A1CE" w14:textId="77777777" w:rsidR="00F901D6" w:rsidRDefault="00DA2533" w:rsidP="00041E1A">
      <w:pPr>
        <w:spacing w:after="0" w:line="259" w:lineRule="auto"/>
        <w:ind w:left="360" w:hanging="360"/>
      </w:pPr>
      <w:r>
        <w:t xml:space="preserve"> </w:t>
      </w:r>
    </w:p>
    <w:p w14:paraId="7DFA2E54" w14:textId="77777777" w:rsidR="00F901D6" w:rsidRDefault="00DA2533" w:rsidP="001B152C">
      <w:pPr>
        <w:spacing w:after="110"/>
        <w:ind w:left="360" w:right="9" w:firstLine="0"/>
      </w:pPr>
      <w:r>
        <w:t xml:space="preserve">Offerors will be allowed to withdraw their proposals at any time prior to the deadline for receipt of proposals. The Offeror must submit a written withdrawal request addressed to the Procurement Manager and signed by the Offeror’s duly authorized representative. </w:t>
      </w:r>
    </w:p>
    <w:p w14:paraId="2F07E16C" w14:textId="0040C491" w:rsidR="00F901D6" w:rsidRDefault="00DA2533" w:rsidP="001B152C">
      <w:pPr>
        <w:ind w:left="360" w:right="9" w:firstLine="0"/>
      </w:pPr>
      <w:r>
        <w:t xml:space="preserve">The approval or denial of withdrawal requests received after the deadline for receipt of the proposals is governed by the applicable procurement regulations, 1.4.1.5 &amp; 1.4.1.36 NMAC. </w:t>
      </w:r>
    </w:p>
    <w:p w14:paraId="5C5FBC1C" w14:textId="77777777" w:rsidR="00F901D6" w:rsidRDefault="00DA2533" w:rsidP="00041E1A">
      <w:pPr>
        <w:spacing w:after="0" w:line="259" w:lineRule="auto"/>
        <w:ind w:left="360" w:hanging="360"/>
      </w:pPr>
      <w:r>
        <w:t xml:space="preserve"> </w:t>
      </w:r>
    </w:p>
    <w:p w14:paraId="5FC060C7" w14:textId="77777777" w:rsidR="00F901D6" w:rsidRDefault="00DA2533" w:rsidP="00041E1A">
      <w:pPr>
        <w:pStyle w:val="Heading3"/>
        <w:ind w:left="360" w:hanging="360"/>
      </w:pPr>
      <w:bookmarkStart w:id="26" w:name="_Toc206751819"/>
      <w:r>
        <w:t>7.</w:t>
      </w:r>
      <w:r>
        <w:rPr>
          <w:rFonts w:ascii="Arial" w:eastAsia="Arial" w:hAnsi="Arial" w:cs="Arial"/>
        </w:rPr>
        <w:t xml:space="preserve"> </w:t>
      </w:r>
      <w:r>
        <w:t>Proposal Offer Firm</w:t>
      </w:r>
      <w:bookmarkEnd w:id="26"/>
      <w:r>
        <w:t xml:space="preserve"> </w:t>
      </w:r>
    </w:p>
    <w:p w14:paraId="724D8DA1" w14:textId="77777777" w:rsidR="00F901D6" w:rsidRDefault="00DA2533" w:rsidP="00041E1A">
      <w:pPr>
        <w:spacing w:after="0" w:line="259" w:lineRule="auto"/>
        <w:ind w:left="360" w:hanging="360"/>
      </w:pPr>
      <w:r>
        <w:t xml:space="preserve"> </w:t>
      </w:r>
    </w:p>
    <w:p w14:paraId="243F4370" w14:textId="77777777" w:rsidR="00F901D6" w:rsidRDefault="00DA2533" w:rsidP="001B152C">
      <w:pPr>
        <w:ind w:left="360" w:right="9" w:firstLine="0"/>
      </w:pPr>
      <w:r>
        <w:t xml:space="preserve">Responses to this RFP, including cost information, will be considered firm for one hundred twenty (120) days after the due date for receipt of proposals. </w:t>
      </w:r>
    </w:p>
    <w:p w14:paraId="2A0AF389" w14:textId="77777777" w:rsidR="00F901D6" w:rsidRDefault="00DA2533" w:rsidP="00041E1A">
      <w:pPr>
        <w:spacing w:after="0" w:line="259" w:lineRule="auto"/>
        <w:ind w:left="360" w:hanging="360"/>
      </w:pPr>
      <w:r>
        <w:t xml:space="preserve"> </w:t>
      </w:r>
    </w:p>
    <w:p w14:paraId="012D8C11" w14:textId="77777777" w:rsidR="00F901D6" w:rsidRDefault="00DA2533" w:rsidP="00041E1A">
      <w:pPr>
        <w:pStyle w:val="Heading3"/>
        <w:ind w:left="360" w:hanging="360"/>
      </w:pPr>
      <w:bookmarkStart w:id="27" w:name="_Toc206751820"/>
      <w:r>
        <w:t>8.</w:t>
      </w:r>
      <w:r>
        <w:rPr>
          <w:rFonts w:ascii="Arial" w:eastAsia="Arial" w:hAnsi="Arial" w:cs="Arial"/>
        </w:rPr>
        <w:t xml:space="preserve"> </w:t>
      </w:r>
      <w:r>
        <w:t>Disclosure of Proposal Contents</w:t>
      </w:r>
      <w:bookmarkEnd w:id="27"/>
      <w:r>
        <w:t xml:space="preserve"> </w:t>
      </w:r>
    </w:p>
    <w:p w14:paraId="4B630B9E" w14:textId="77777777" w:rsidR="00F901D6" w:rsidRDefault="00DA2533" w:rsidP="00041E1A">
      <w:pPr>
        <w:spacing w:after="0" w:line="259" w:lineRule="auto"/>
        <w:ind w:left="360" w:hanging="360"/>
      </w:pPr>
      <w:r>
        <w:t xml:space="preserve"> </w:t>
      </w:r>
    </w:p>
    <w:p w14:paraId="31C18305" w14:textId="551AE0DF" w:rsidR="00F901D6" w:rsidRDefault="00DA2533" w:rsidP="001B152C">
      <w:pPr>
        <w:numPr>
          <w:ilvl w:val="0"/>
          <w:numId w:val="3"/>
        </w:numPr>
        <w:spacing w:after="58"/>
        <w:ind w:left="720" w:right="9" w:hanging="360"/>
      </w:pPr>
      <w:r>
        <w:t xml:space="preserve">Proposals will be kept confidential until </w:t>
      </w:r>
      <w:r w:rsidRPr="006539E9">
        <w:t>the Protest Deadline. At</w:t>
      </w:r>
      <w:r>
        <w:t xml:space="preserve"> that time, all proposals and documents pertaining to the proposals will be open to the public, except for material that is clearly marked proprietary or confidential. The Procurement Manager will not disclose or make public any pages of a proposal on which the potential Offeror has stamped or imprinted "proprietary" or "confidential" subject to the following requirements. </w:t>
      </w:r>
    </w:p>
    <w:p w14:paraId="63CFF907" w14:textId="77777777" w:rsidR="00485E76" w:rsidRDefault="00DA2533" w:rsidP="001B152C">
      <w:pPr>
        <w:numPr>
          <w:ilvl w:val="0"/>
          <w:numId w:val="3"/>
        </w:numPr>
        <w:spacing w:after="75"/>
        <w:ind w:left="720" w:right="9" w:hanging="360"/>
      </w:pPr>
      <w:r>
        <w:t xml:space="preserve">Proprietary or confidential data shall be readily separable from the proposal </w:t>
      </w:r>
      <w:proofErr w:type="gramStart"/>
      <w:r>
        <w:t>in order to</w:t>
      </w:r>
      <w:proofErr w:type="gramEnd"/>
      <w:r>
        <w:t xml:space="preserve"> facilitate eventual public inspection of the non-confidential portion of the proposal.</w:t>
      </w:r>
    </w:p>
    <w:p w14:paraId="67CC14DB" w14:textId="55136329" w:rsidR="00F901D6" w:rsidRDefault="00DA2533" w:rsidP="001B152C">
      <w:pPr>
        <w:numPr>
          <w:ilvl w:val="0"/>
          <w:numId w:val="3"/>
        </w:numPr>
        <w:spacing w:after="75"/>
        <w:ind w:left="720" w:right="9" w:hanging="360"/>
      </w:pPr>
      <w:r>
        <w:t xml:space="preserve">Confidential data is restricted to: </w:t>
      </w:r>
    </w:p>
    <w:p w14:paraId="33E67CAC" w14:textId="2C49B132" w:rsidR="00485E76" w:rsidRDefault="00DA2533" w:rsidP="001B152C">
      <w:pPr>
        <w:pStyle w:val="ListParagraph"/>
        <w:numPr>
          <w:ilvl w:val="0"/>
          <w:numId w:val="45"/>
        </w:numPr>
        <w:spacing w:after="105"/>
        <w:ind w:left="1080" w:right="158" w:hanging="360"/>
      </w:pPr>
      <w:r>
        <w:t xml:space="preserve">Confidential financial information concerning the Offeror’s organization; and </w:t>
      </w:r>
    </w:p>
    <w:p w14:paraId="63BCE658" w14:textId="77777777" w:rsidR="00A8593D" w:rsidRDefault="00DA2533" w:rsidP="001B152C">
      <w:pPr>
        <w:pStyle w:val="ListParagraph"/>
        <w:numPr>
          <w:ilvl w:val="0"/>
          <w:numId w:val="45"/>
        </w:numPr>
        <w:spacing w:after="105"/>
        <w:ind w:left="1080" w:right="158" w:hanging="360"/>
      </w:pPr>
      <w:r>
        <w:t xml:space="preserve">Information that qualifies as a trade secret in accordance with the Uniform Trade Secrets Act, NMSA 1978 § 57-3A-1 to 57-3A-7. </w:t>
      </w:r>
    </w:p>
    <w:p w14:paraId="1B48FEB0" w14:textId="58EA9CDF" w:rsidR="00F901D6" w:rsidRDefault="00DA2533" w:rsidP="001B152C">
      <w:pPr>
        <w:pStyle w:val="ListParagraph"/>
        <w:numPr>
          <w:ilvl w:val="0"/>
          <w:numId w:val="45"/>
        </w:numPr>
        <w:spacing w:after="105"/>
        <w:ind w:left="1080" w:right="158" w:hanging="360"/>
      </w:pPr>
      <w:bookmarkStart w:id="28" w:name="_Hlk206667435"/>
      <w:r>
        <w:t xml:space="preserve">The price of products offered, or the cost of services proposed shall not be designated as proprietary or confidential information. </w:t>
      </w:r>
    </w:p>
    <w:bookmarkEnd w:id="28"/>
    <w:p w14:paraId="5A5F5358" w14:textId="77777777" w:rsidR="00F901D6" w:rsidRDefault="00DA2533" w:rsidP="001B152C">
      <w:pPr>
        <w:ind w:left="360" w:right="9" w:firstLine="0"/>
      </w:pPr>
      <w:r>
        <w:t xml:space="preserve">If a request is received for disclosure of data for which an Offeror has made a written request for confidentiality, the Agency shall examine the Offeror’s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confidential data. </w:t>
      </w:r>
    </w:p>
    <w:p w14:paraId="160D33A8" w14:textId="77777777" w:rsidR="00F901D6" w:rsidRDefault="00DA2533" w:rsidP="00041E1A">
      <w:pPr>
        <w:spacing w:after="0" w:line="259" w:lineRule="auto"/>
        <w:ind w:left="360" w:hanging="360"/>
      </w:pPr>
      <w:r>
        <w:t xml:space="preserve"> </w:t>
      </w:r>
    </w:p>
    <w:p w14:paraId="138381F6" w14:textId="77777777" w:rsidR="00F901D6" w:rsidRDefault="00DA2533" w:rsidP="00041E1A">
      <w:pPr>
        <w:pStyle w:val="Heading3"/>
        <w:ind w:left="360" w:hanging="360"/>
      </w:pPr>
      <w:bookmarkStart w:id="29" w:name="_Toc206751821"/>
      <w:r>
        <w:t>9.</w:t>
      </w:r>
      <w:r>
        <w:rPr>
          <w:rFonts w:ascii="Arial" w:eastAsia="Arial" w:hAnsi="Arial" w:cs="Arial"/>
        </w:rPr>
        <w:t xml:space="preserve"> </w:t>
      </w:r>
      <w:r>
        <w:t>No Obligation</w:t>
      </w:r>
      <w:bookmarkEnd w:id="29"/>
      <w:r>
        <w:t xml:space="preserve"> </w:t>
      </w:r>
    </w:p>
    <w:p w14:paraId="371D6A3F" w14:textId="77777777" w:rsidR="00F901D6" w:rsidRDefault="00DA2533" w:rsidP="00041E1A">
      <w:pPr>
        <w:spacing w:after="0" w:line="259" w:lineRule="auto"/>
        <w:ind w:left="360" w:hanging="360"/>
      </w:pPr>
      <w:r>
        <w:t xml:space="preserve"> </w:t>
      </w:r>
    </w:p>
    <w:p w14:paraId="7E81CF58" w14:textId="77777777" w:rsidR="00F901D6" w:rsidRDefault="00DA2533" w:rsidP="001B152C">
      <w:pPr>
        <w:ind w:left="360" w:right="9" w:firstLine="0"/>
      </w:pPr>
      <w:r>
        <w:t xml:space="preserve">This RFP in no manner obligates the Agency to the use of any Offeror’s services until a valid written contract is awarded and approved by appropriate authorities.  </w:t>
      </w:r>
    </w:p>
    <w:p w14:paraId="54FC68B7" w14:textId="77777777" w:rsidR="00F901D6" w:rsidRDefault="00DA2533" w:rsidP="00041E1A">
      <w:pPr>
        <w:spacing w:after="0" w:line="259" w:lineRule="auto"/>
        <w:ind w:left="360" w:hanging="360"/>
      </w:pPr>
      <w:r>
        <w:t xml:space="preserve"> </w:t>
      </w:r>
    </w:p>
    <w:p w14:paraId="724A1729" w14:textId="77777777" w:rsidR="00F901D6" w:rsidRDefault="00DA2533" w:rsidP="00041E1A">
      <w:pPr>
        <w:pStyle w:val="Heading3"/>
        <w:ind w:left="360" w:hanging="360"/>
      </w:pPr>
      <w:bookmarkStart w:id="30" w:name="_Toc206751822"/>
      <w:r>
        <w:t>10.</w:t>
      </w:r>
      <w:r>
        <w:rPr>
          <w:rFonts w:ascii="Arial" w:eastAsia="Arial" w:hAnsi="Arial" w:cs="Arial"/>
        </w:rPr>
        <w:t xml:space="preserve"> </w:t>
      </w:r>
      <w:r>
        <w:t>Termination</w:t>
      </w:r>
      <w:bookmarkEnd w:id="30"/>
      <w:r>
        <w:t xml:space="preserve"> </w:t>
      </w:r>
    </w:p>
    <w:p w14:paraId="1F676234" w14:textId="77777777" w:rsidR="00F901D6" w:rsidRDefault="00DA2533" w:rsidP="00041E1A">
      <w:pPr>
        <w:spacing w:after="0" w:line="259" w:lineRule="auto"/>
        <w:ind w:left="360" w:hanging="360"/>
      </w:pPr>
      <w:r>
        <w:t xml:space="preserve"> </w:t>
      </w:r>
    </w:p>
    <w:p w14:paraId="5C2F245A" w14:textId="77777777" w:rsidR="00F901D6" w:rsidRDefault="00DA2533" w:rsidP="001B152C">
      <w:pPr>
        <w:ind w:left="360" w:right="9" w:firstLine="0"/>
      </w:pPr>
      <w:r>
        <w:t xml:space="preserve">This RFP may be canceled at any time and any and all proposals may be rejected in whole or in part when the Agency determines such action to be in the best interest of the Agency. </w:t>
      </w:r>
    </w:p>
    <w:p w14:paraId="17928B22" w14:textId="77777777" w:rsidR="00F901D6" w:rsidRDefault="00DA2533" w:rsidP="00041E1A">
      <w:pPr>
        <w:spacing w:after="0" w:line="259" w:lineRule="auto"/>
        <w:ind w:left="360" w:hanging="360"/>
      </w:pPr>
      <w:r>
        <w:t xml:space="preserve"> </w:t>
      </w:r>
    </w:p>
    <w:p w14:paraId="6BF0432F" w14:textId="77777777" w:rsidR="00F901D6" w:rsidRDefault="00DA2533" w:rsidP="00041E1A">
      <w:pPr>
        <w:pStyle w:val="Heading3"/>
        <w:ind w:left="360" w:hanging="360"/>
      </w:pPr>
      <w:bookmarkStart w:id="31" w:name="_Toc206751823"/>
      <w:r>
        <w:t>11.</w:t>
      </w:r>
      <w:r>
        <w:rPr>
          <w:rFonts w:ascii="Arial" w:eastAsia="Arial" w:hAnsi="Arial" w:cs="Arial"/>
        </w:rPr>
        <w:t xml:space="preserve"> </w:t>
      </w:r>
      <w:r>
        <w:t>Sufficient Appropriation</w:t>
      </w:r>
      <w:bookmarkEnd w:id="31"/>
      <w:r>
        <w:t xml:space="preserve"> </w:t>
      </w:r>
    </w:p>
    <w:p w14:paraId="7B4E45E0" w14:textId="77777777" w:rsidR="00F901D6" w:rsidRDefault="00DA2533" w:rsidP="00041E1A">
      <w:pPr>
        <w:spacing w:after="0" w:line="259" w:lineRule="auto"/>
        <w:ind w:left="360" w:hanging="360"/>
      </w:pPr>
      <w:r>
        <w:t xml:space="preserve"> </w:t>
      </w:r>
    </w:p>
    <w:p w14:paraId="04DBA07C" w14:textId="14DCF431" w:rsidR="00F901D6" w:rsidRDefault="00DA2533" w:rsidP="001B152C">
      <w:pPr>
        <w:ind w:left="360" w:right="9" w:firstLine="0"/>
      </w:pPr>
      <w:r>
        <w:t>Any contract awarded as a result of this RFP process may be terminated if sufficient appropriations or authorizations do not exist. Such terminations will be affected by sending written notice to the</w:t>
      </w:r>
      <w:r w:rsidR="00A8593D">
        <w:t xml:space="preserve"> contractor</w:t>
      </w:r>
      <w:r>
        <w:t xml:space="preserve">. The Agency’s decision as to whether sufficient appropriations and authorizations are available will be accepted by the contractor as final. </w:t>
      </w:r>
    </w:p>
    <w:p w14:paraId="78A85D21" w14:textId="77777777" w:rsidR="00F901D6" w:rsidRDefault="00DA2533" w:rsidP="00041E1A">
      <w:pPr>
        <w:spacing w:after="0" w:line="259" w:lineRule="auto"/>
        <w:ind w:left="360" w:hanging="360"/>
      </w:pPr>
      <w:r>
        <w:t xml:space="preserve"> </w:t>
      </w:r>
    </w:p>
    <w:p w14:paraId="6E09C202" w14:textId="77777777" w:rsidR="00F901D6" w:rsidRDefault="00DA2533" w:rsidP="00041E1A">
      <w:pPr>
        <w:pStyle w:val="Heading3"/>
        <w:ind w:left="360" w:hanging="360"/>
      </w:pPr>
      <w:bookmarkStart w:id="32" w:name="_Toc206751824"/>
      <w:r>
        <w:t>12.</w:t>
      </w:r>
      <w:r>
        <w:rPr>
          <w:rFonts w:ascii="Arial" w:eastAsia="Arial" w:hAnsi="Arial" w:cs="Arial"/>
        </w:rPr>
        <w:t xml:space="preserve"> </w:t>
      </w:r>
      <w:r>
        <w:t>Legal Review</w:t>
      </w:r>
      <w:bookmarkEnd w:id="32"/>
      <w:r>
        <w:t xml:space="preserve"> </w:t>
      </w:r>
    </w:p>
    <w:p w14:paraId="0764ACDC" w14:textId="77777777" w:rsidR="00F901D6" w:rsidRDefault="00DA2533" w:rsidP="00041E1A">
      <w:pPr>
        <w:spacing w:after="0" w:line="259" w:lineRule="auto"/>
        <w:ind w:left="360" w:hanging="360"/>
      </w:pPr>
      <w:r>
        <w:t xml:space="preserve"> </w:t>
      </w:r>
    </w:p>
    <w:p w14:paraId="3C481737" w14:textId="77777777" w:rsidR="00F901D6" w:rsidRDefault="00DA2533" w:rsidP="001B152C">
      <w:pPr>
        <w:ind w:left="360" w:right="9" w:firstLine="0"/>
      </w:pPr>
      <w:r>
        <w:t xml:space="preserve">The Agency requires that all Offerors agree to be bound by the General Requirements contained in this RFP. Any Offeror’s concerns must be promptly submitted in writing to the attention of the Procurement Manager. </w:t>
      </w:r>
    </w:p>
    <w:p w14:paraId="34AF61A9" w14:textId="77777777" w:rsidR="00F901D6" w:rsidRDefault="00DA2533" w:rsidP="00041E1A">
      <w:pPr>
        <w:spacing w:after="0" w:line="259" w:lineRule="auto"/>
        <w:ind w:left="360" w:hanging="360"/>
      </w:pPr>
      <w:r>
        <w:t xml:space="preserve"> </w:t>
      </w:r>
    </w:p>
    <w:p w14:paraId="47427194" w14:textId="77777777" w:rsidR="00F901D6" w:rsidRDefault="00DA2533" w:rsidP="00041E1A">
      <w:pPr>
        <w:pStyle w:val="Heading3"/>
        <w:ind w:left="360" w:hanging="360"/>
      </w:pPr>
      <w:bookmarkStart w:id="33" w:name="_Toc206751825"/>
      <w:r>
        <w:t>13.</w:t>
      </w:r>
      <w:r>
        <w:rPr>
          <w:rFonts w:ascii="Arial" w:eastAsia="Arial" w:hAnsi="Arial" w:cs="Arial"/>
        </w:rPr>
        <w:t xml:space="preserve"> </w:t>
      </w:r>
      <w:r>
        <w:t>Governing Law</w:t>
      </w:r>
      <w:bookmarkEnd w:id="33"/>
      <w:r>
        <w:t xml:space="preserve"> </w:t>
      </w:r>
    </w:p>
    <w:p w14:paraId="5B0C04CB" w14:textId="77777777" w:rsidR="00F901D6" w:rsidRDefault="00DA2533" w:rsidP="00041E1A">
      <w:pPr>
        <w:spacing w:after="0" w:line="259" w:lineRule="auto"/>
        <w:ind w:left="360" w:hanging="360"/>
      </w:pPr>
      <w:r>
        <w:t xml:space="preserve"> </w:t>
      </w:r>
    </w:p>
    <w:p w14:paraId="7720CB44" w14:textId="77777777" w:rsidR="00F901D6" w:rsidRDefault="00DA2533" w:rsidP="001B152C">
      <w:pPr>
        <w:ind w:left="360" w:right="9" w:firstLine="0"/>
      </w:pPr>
      <w:r>
        <w:t xml:space="preserve">This RFP and any agreement with an Offeror which may result from this procurement shall be governed by the laws of the State of New Mexico. </w:t>
      </w:r>
    </w:p>
    <w:p w14:paraId="4022E2A5" w14:textId="77777777" w:rsidR="00F901D6" w:rsidRDefault="00DA2533" w:rsidP="00041E1A">
      <w:pPr>
        <w:spacing w:after="0" w:line="259" w:lineRule="auto"/>
        <w:ind w:left="360" w:hanging="360"/>
      </w:pPr>
      <w:r>
        <w:t xml:space="preserve"> </w:t>
      </w:r>
    </w:p>
    <w:p w14:paraId="155D9FFF" w14:textId="77777777" w:rsidR="00F901D6" w:rsidRDefault="00DA2533" w:rsidP="00041E1A">
      <w:pPr>
        <w:pStyle w:val="Heading3"/>
        <w:ind w:left="360" w:hanging="360"/>
      </w:pPr>
      <w:bookmarkStart w:id="34" w:name="_Toc206751826"/>
      <w:r>
        <w:t>14.</w:t>
      </w:r>
      <w:r>
        <w:rPr>
          <w:rFonts w:ascii="Arial" w:eastAsia="Arial" w:hAnsi="Arial" w:cs="Arial"/>
        </w:rPr>
        <w:t xml:space="preserve"> </w:t>
      </w:r>
      <w:r>
        <w:t>Basis for Proposal</w:t>
      </w:r>
      <w:bookmarkEnd w:id="34"/>
      <w:r>
        <w:t xml:space="preserve"> </w:t>
      </w:r>
    </w:p>
    <w:p w14:paraId="43CFBB20" w14:textId="77777777" w:rsidR="00F901D6" w:rsidRDefault="00DA2533" w:rsidP="00041E1A">
      <w:pPr>
        <w:spacing w:after="0" w:line="259" w:lineRule="auto"/>
        <w:ind w:left="360" w:hanging="360"/>
      </w:pPr>
      <w:r>
        <w:t xml:space="preserve"> </w:t>
      </w:r>
    </w:p>
    <w:p w14:paraId="134A8B07" w14:textId="77777777" w:rsidR="00F901D6" w:rsidRDefault="00DA2533" w:rsidP="001B152C">
      <w:pPr>
        <w:ind w:left="360" w:right="9" w:firstLine="0"/>
      </w:pPr>
      <w:r>
        <w:t xml:space="preserve">Only information supplied, in writing, by the Agency through the Procurement Manager or in this RFP should be used as the basis for the preparation of Offeror proposals. </w:t>
      </w:r>
    </w:p>
    <w:p w14:paraId="2DC43B33" w14:textId="77777777" w:rsidR="00F901D6" w:rsidRDefault="00DA2533" w:rsidP="00041E1A">
      <w:pPr>
        <w:spacing w:after="0" w:line="259" w:lineRule="auto"/>
        <w:ind w:left="360" w:hanging="360"/>
      </w:pPr>
      <w:r>
        <w:t xml:space="preserve"> </w:t>
      </w:r>
    </w:p>
    <w:p w14:paraId="5C1FDB15" w14:textId="77777777" w:rsidR="00F901D6" w:rsidRDefault="00DA2533" w:rsidP="00041E1A">
      <w:pPr>
        <w:pStyle w:val="Heading3"/>
        <w:ind w:left="360" w:hanging="360"/>
      </w:pPr>
      <w:bookmarkStart w:id="35" w:name="_Toc206751827"/>
      <w:r>
        <w:t>15.</w:t>
      </w:r>
      <w:r>
        <w:rPr>
          <w:rFonts w:ascii="Arial" w:eastAsia="Arial" w:hAnsi="Arial" w:cs="Arial"/>
        </w:rPr>
        <w:t xml:space="preserve"> </w:t>
      </w:r>
      <w:r>
        <w:t>Contract Terms and Conditions</w:t>
      </w:r>
      <w:bookmarkEnd w:id="35"/>
      <w:r>
        <w:t xml:space="preserve"> </w:t>
      </w:r>
    </w:p>
    <w:p w14:paraId="4D24A060" w14:textId="77777777" w:rsidR="00F901D6" w:rsidRDefault="00DA2533" w:rsidP="00041E1A">
      <w:pPr>
        <w:spacing w:after="0" w:line="259" w:lineRule="auto"/>
        <w:ind w:left="360" w:hanging="360"/>
      </w:pPr>
      <w:r>
        <w:t xml:space="preserve"> </w:t>
      </w:r>
    </w:p>
    <w:p w14:paraId="7BFBDCF5" w14:textId="176D74B0" w:rsidR="00F901D6" w:rsidRDefault="00DA2533" w:rsidP="001B152C">
      <w:pPr>
        <w:ind w:left="360" w:right="9" w:firstLine="0"/>
      </w:pPr>
      <w:r>
        <w:t>The contract between the Agency and a contractor will follow the format specified by the</w:t>
      </w:r>
      <w:r w:rsidR="001B152C">
        <w:t xml:space="preserve"> </w:t>
      </w:r>
      <w:r>
        <w:t xml:space="preserve">Agency and contain the terms and conditions set forth in APPENDIX G: Sample Contract. However, the contracting Agency reserves the right to negotiate provisions in addition to those contained in this Sample Contract with any Offeror. The contents of this RFP, as revised and/or supplemented, and the successful Offeror’s proposal will be incorporated into and become part of any resultant contract. </w:t>
      </w:r>
    </w:p>
    <w:p w14:paraId="0594E519" w14:textId="77777777" w:rsidR="001B152C" w:rsidRDefault="001B152C" w:rsidP="001B152C">
      <w:pPr>
        <w:spacing w:after="110"/>
        <w:ind w:left="360" w:right="9" w:firstLine="0"/>
      </w:pPr>
    </w:p>
    <w:p w14:paraId="0858A469" w14:textId="5D223D42" w:rsidR="00F901D6" w:rsidRDefault="00DA2533" w:rsidP="001B152C">
      <w:pPr>
        <w:spacing w:after="110"/>
        <w:ind w:left="360" w:right="9" w:firstLine="0"/>
      </w:pPr>
      <w:r>
        <w:t xml:space="preserve">The Agency discourages exceptions from the contract terms and conditions as set forth in the Sample Contract. Such exceptions may cause a proposal to be rejected as nonresponsive when, in the sole judgment of the Agency (and its evaluation </w:t>
      </w:r>
      <w:r w:rsidR="00485E76">
        <w:t>committee</w:t>
      </w:r>
      <w:r>
        <w:t xml:space="preserve">), the proposal appears to be conditioned on the exception, or correction of what is deemed to be a deficiency, or an unacceptable exception is proposed which would require a substantial proposal rewrite to correct. </w:t>
      </w:r>
    </w:p>
    <w:p w14:paraId="08C1907D" w14:textId="77777777" w:rsidR="001B152C" w:rsidRDefault="001B152C" w:rsidP="00041E1A">
      <w:pPr>
        <w:ind w:left="360" w:right="9" w:hanging="360"/>
      </w:pPr>
    </w:p>
    <w:p w14:paraId="632440C5" w14:textId="7AFCB811" w:rsidR="00F901D6" w:rsidRDefault="00DA2533" w:rsidP="001B152C">
      <w:pPr>
        <w:ind w:left="360" w:right="9" w:firstLine="0"/>
      </w:pPr>
      <w:r>
        <w:t xml:space="preserve">Should an Offeror object to any of the terms and conditions as set forth in the Sample Contract strongly enough to propose alternate terms and conditions </w:t>
      </w:r>
      <w:proofErr w:type="gramStart"/>
      <w:r>
        <w:t>in spite of</w:t>
      </w:r>
      <w:proofErr w:type="gramEnd"/>
      <w:r>
        <w:t xml:space="preserve"> the above, the Offeror must propose specific alternative language. The Agency may or may not accept the alternative language. General references to the Offeror’s terms and conditions or attempts at complete substitutions of the Sample Contract are not acceptable to the Agency and will result in disqualification of the Offeror’s proposal. </w:t>
      </w:r>
    </w:p>
    <w:p w14:paraId="430CE63D" w14:textId="77777777" w:rsidR="001B152C" w:rsidRDefault="001B152C" w:rsidP="001B152C">
      <w:pPr>
        <w:spacing w:after="110"/>
        <w:ind w:left="360" w:right="9" w:firstLine="0"/>
      </w:pPr>
    </w:p>
    <w:p w14:paraId="00D5A614" w14:textId="2FBB648B" w:rsidR="00F901D6" w:rsidRDefault="00DA2533" w:rsidP="001B152C">
      <w:pPr>
        <w:spacing w:after="110"/>
        <w:ind w:left="360" w:right="9" w:firstLine="0"/>
      </w:pPr>
      <w:r>
        <w:t xml:space="preserve">Offerors must provide a brief discussion of the purpose and impact, if any, of each proposed change followed by the specific proposed alternate wording. </w:t>
      </w:r>
    </w:p>
    <w:p w14:paraId="1F50FEF2" w14:textId="77777777" w:rsidR="00F901D6" w:rsidRDefault="00DA2533" w:rsidP="001B152C">
      <w:pPr>
        <w:ind w:left="360" w:right="9" w:firstLine="0"/>
      </w:pPr>
      <w:r>
        <w:t xml:space="preserve">If an Offeror fails to propose any alternate terms and conditions during the procurement process, no proposed alternate terms and conditions will be considered later during the negotiation process. Failure to propose alternate terms and conditions during the procurement process is an explicit agreement by the Offeror that the contractual terms and conditions contained herein are accepted by the Offeror. </w:t>
      </w:r>
    </w:p>
    <w:p w14:paraId="01514DCE" w14:textId="77777777" w:rsidR="00F901D6" w:rsidRDefault="00DA2533" w:rsidP="00041E1A">
      <w:pPr>
        <w:spacing w:after="0" w:line="259" w:lineRule="auto"/>
        <w:ind w:left="360" w:hanging="360"/>
      </w:pPr>
      <w:r>
        <w:t xml:space="preserve"> </w:t>
      </w:r>
    </w:p>
    <w:p w14:paraId="2722862E" w14:textId="77777777" w:rsidR="00F901D6" w:rsidRDefault="00DA2533" w:rsidP="00041E1A">
      <w:pPr>
        <w:pStyle w:val="Heading3"/>
        <w:ind w:left="360" w:hanging="360"/>
      </w:pPr>
      <w:bookmarkStart w:id="36" w:name="_Toc206751828"/>
      <w:r>
        <w:t>16.</w:t>
      </w:r>
      <w:r>
        <w:rPr>
          <w:rFonts w:ascii="Arial" w:eastAsia="Arial" w:hAnsi="Arial" w:cs="Arial"/>
        </w:rPr>
        <w:t xml:space="preserve"> </w:t>
      </w:r>
      <w:r>
        <w:t>Contract Deviations</w:t>
      </w:r>
      <w:bookmarkEnd w:id="36"/>
      <w:r>
        <w:t xml:space="preserve"> </w:t>
      </w:r>
    </w:p>
    <w:p w14:paraId="72826697" w14:textId="77777777" w:rsidR="00F901D6" w:rsidRDefault="00DA2533" w:rsidP="00041E1A">
      <w:pPr>
        <w:spacing w:after="0" w:line="259" w:lineRule="auto"/>
        <w:ind w:left="360" w:hanging="360"/>
      </w:pPr>
      <w:r>
        <w:t xml:space="preserve"> </w:t>
      </w:r>
    </w:p>
    <w:p w14:paraId="0FA6B4AE" w14:textId="77777777" w:rsidR="00F901D6" w:rsidRDefault="00DA2533" w:rsidP="001B152C">
      <w:pPr>
        <w:ind w:left="360" w:right="9" w:firstLine="0"/>
      </w:pPr>
      <w:r>
        <w:t xml:space="preserve">Any additional terms and conditions, which may be the subject of negotiation, will be discussed only between the Agency and the Offeror selected and shall not be deemed an opportunity to amend the Offeror’s proposal. </w:t>
      </w:r>
    </w:p>
    <w:p w14:paraId="096E3A93" w14:textId="77777777" w:rsidR="00F901D6" w:rsidRDefault="00DA2533" w:rsidP="00041E1A">
      <w:pPr>
        <w:spacing w:after="0" w:line="259" w:lineRule="auto"/>
        <w:ind w:left="360" w:hanging="360"/>
      </w:pPr>
      <w:r>
        <w:t xml:space="preserve"> </w:t>
      </w:r>
    </w:p>
    <w:p w14:paraId="64C9D831" w14:textId="77777777" w:rsidR="00F901D6" w:rsidRDefault="00DA2533" w:rsidP="00041E1A">
      <w:pPr>
        <w:pStyle w:val="Heading3"/>
        <w:ind w:left="360" w:hanging="360"/>
      </w:pPr>
      <w:bookmarkStart w:id="37" w:name="_Toc206751829"/>
      <w:r>
        <w:t>17.</w:t>
      </w:r>
      <w:r>
        <w:rPr>
          <w:rFonts w:ascii="Arial" w:eastAsia="Arial" w:hAnsi="Arial" w:cs="Arial"/>
        </w:rPr>
        <w:t xml:space="preserve"> </w:t>
      </w:r>
      <w:r>
        <w:t>Offeror Qualifications</w:t>
      </w:r>
      <w:bookmarkEnd w:id="37"/>
      <w:r>
        <w:t xml:space="preserve"> </w:t>
      </w:r>
    </w:p>
    <w:p w14:paraId="2E77B1E2" w14:textId="77777777" w:rsidR="00F901D6" w:rsidRDefault="00DA2533" w:rsidP="00041E1A">
      <w:pPr>
        <w:spacing w:after="0" w:line="259" w:lineRule="auto"/>
        <w:ind w:left="360" w:hanging="360"/>
      </w:pPr>
      <w:r>
        <w:t xml:space="preserve"> </w:t>
      </w:r>
    </w:p>
    <w:p w14:paraId="40EFFC06" w14:textId="77777777" w:rsidR="00F901D6" w:rsidRDefault="00DA2533" w:rsidP="001B152C">
      <w:pPr>
        <w:ind w:left="360" w:right="9" w:firstLine="0"/>
      </w:pPr>
      <w:r>
        <w:t xml:space="preserve">The Evaluation Committee may make such investigations as necessary to determine the ability of the potential Offeror to adhere to the requirements specified within this RFP. The Evaluation Committee will reject the proposal of any potential Offeror who is not a Responsible Offeror or fails to submit a responsive offer as defined in NMSA 1978, § 13-1-83 and 13-1-85. </w:t>
      </w:r>
    </w:p>
    <w:p w14:paraId="51A4529D" w14:textId="77777777" w:rsidR="00F901D6" w:rsidRDefault="00DA2533" w:rsidP="00041E1A">
      <w:pPr>
        <w:spacing w:after="0" w:line="259" w:lineRule="auto"/>
        <w:ind w:left="360" w:hanging="360"/>
      </w:pPr>
      <w:r>
        <w:t xml:space="preserve"> </w:t>
      </w:r>
    </w:p>
    <w:p w14:paraId="2802221C" w14:textId="77777777" w:rsidR="00F901D6" w:rsidRDefault="00DA2533" w:rsidP="00041E1A">
      <w:pPr>
        <w:pStyle w:val="Heading3"/>
        <w:ind w:left="360" w:hanging="360"/>
      </w:pPr>
      <w:bookmarkStart w:id="38" w:name="_Toc206751830"/>
      <w:r>
        <w:t>18.</w:t>
      </w:r>
      <w:r>
        <w:rPr>
          <w:rFonts w:ascii="Arial" w:eastAsia="Arial" w:hAnsi="Arial" w:cs="Arial"/>
        </w:rPr>
        <w:t xml:space="preserve"> </w:t>
      </w:r>
      <w:r>
        <w:t>Right to Waive Minor Irregularities</w:t>
      </w:r>
      <w:bookmarkEnd w:id="38"/>
      <w:r>
        <w:t xml:space="preserve"> </w:t>
      </w:r>
    </w:p>
    <w:p w14:paraId="74E3542D" w14:textId="77777777" w:rsidR="00F901D6" w:rsidRDefault="00DA2533" w:rsidP="00041E1A">
      <w:pPr>
        <w:spacing w:after="0" w:line="259" w:lineRule="auto"/>
        <w:ind w:left="360" w:hanging="360"/>
      </w:pPr>
      <w:r>
        <w:t xml:space="preserve"> </w:t>
      </w:r>
    </w:p>
    <w:p w14:paraId="5021318A" w14:textId="77777777" w:rsidR="00F901D6" w:rsidRDefault="00DA2533" w:rsidP="001B152C">
      <w:pPr>
        <w:ind w:left="360" w:right="9" w:firstLine="0"/>
      </w:pPr>
      <w:r>
        <w:t xml:space="preserve">The Evaluation Committee reserves the right to waive minor irregularities. The Evaluation Committee also reserves the right to waive mandatory requirements provided that all of the otherwise responsive proposals failed to meet the same mandatory requirements and the failure to do so does not otherwise materially affect the procurement. This right is at the sole discretion of the Evaluation Committee. </w:t>
      </w:r>
    </w:p>
    <w:p w14:paraId="6C5D9253" w14:textId="447CA867" w:rsidR="00F901D6" w:rsidRDefault="00DA2533" w:rsidP="00041E1A">
      <w:pPr>
        <w:spacing w:after="0" w:line="259" w:lineRule="auto"/>
        <w:ind w:left="360" w:hanging="360"/>
      </w:pPr>
      <w:r>
        <w:t xml:space="preserve">  </w:t>
      </w:r>
    </w:p>
    <w:p w14:paraId="5CC3661F" w14:textId="77777777" w:rsidR="00F901D6" w:rsidRDefault="00DA2533" w:rsidP="00041E1A">
      <w:pPr>
        <w:pStyle w:val="Heading3"/>
        <w:ind w:left="360" w:hanging="360"/>
      </w:pPr>
      <w:bookmarkStart w:id="39" w:name="_Toc206751831"/>
      <w:r>
        <w:t>19.</w:t>
      </w:r>
      <w:r>
        <w:rPr>
          <w:rFonts w:ascii="Arial" w:eastAsia="Arial" w:hAnsi="Arial" w:cs="Arial"/>
        </w:rPr>
        <w:t xml:space="preserve"> </w:t>
      </w:r>
      <w:r>
        <w:t>Change in Contractor Representatives</w:t>
      </w:r>
      <w:bookmarkEnd w:id="39"/>
      <w:r>
        <w:t xml:space="preserve"> </w:t>
      </w:r>
    </w:p>
    <w:p w14:paraId="4F31A9B9" w14:textId="77777777" w:rsidR="00F901D6" w:rsidRDefault="00DA2533" w:rsidP="00041E1A">
      <w:pPr>
        <w:spacing w:after="0" w:line="259" w:lineRule="auto"/>
        <w:ind w:left="360" w:hanging="360"/>
      </w:pPr>
      <w:r>
        <w:t xml:space="preserve"> </w:t>
      </w:r>
    </w:p>
    <w:p w14:paraId="3F48FEB7" w14:textId="77777777" w:rsidR="00F901D6" w:rsidRDefault="00DA2533" w:rsidP="001B152C">
      <w:pPr>
        <w:ind w:left="360" w:right="9" w:firstLine="0"/>
      </w:pPr>
      <w:r>
        <w:t xml:space="preserve">The Agency reserves the right to require a change in contractor representatives if the assigned representative(s) is (are) not, in the opinion of the Agency, adequately meeting the needs of the Agency. </w:t>
      </w:r>
    </w:p>
    <w:p w14:paraId="6E608A85" w14:textId="77777777" w:rsidR="00F901D6" w:rsidRDefault="00DA2533" w:rsidP="00041E1A">
      <w:pPr>
        <w:spacing w:after="0" w:line="259" w:lineRule="auto"/>
        <w:ind w:left="360" w:hanging="360"/>
      </w:pPr>
      <w:r>
        <w:t xml:space="preserve"> </w:t>
      </w:r>
    </w:p>
    <w:p w14:paraId="08AEFA92" w14:textId="77777777" w:rsidR="00F901D6" w:rsidRDefault="00DA2533" w:rsidP="00041E1A">
      <w:pPr>
        <w:pStyle w:val="Heading3"/>
        <w:ind w:left="360" w:hanging="360"/>
      </w:pPr>
      <w:bookmarkStart w:id="40" w:name="_Toc206751832"/>
      <w:r>
        <w:t>20.</w:t>
      </w:r>
      <w:r>
        <w:rPr>
          <w:rFonts w:ascii="Arial" w:eastAsia="Arial" w:hAnsi="Arial" w:cs="Arial"/>
        </w:rPr>
        <w:t xml:space="preserve"> </w:t>
      </w:r>
      <w:r>
        <w:t>Notice of Penalties</w:t>
      </w:r>
      <w:bookmarkEnd w:id="40"/>
      <w:r>
        <w:t xml:space="preserve"> </w:t>
      </w:r>
    </w:p>
    <w:p w14:paraId="3BCF5608" w14:textId="77777777" w:rsidR="00F901D6" w:rsidRDefault="00DA2533" w:rsidP="00041E1A">
      <w:pPr>
        <w:spacing w:after="0" w:line="259" w:lineRule="auto"/>
        <w:ind w:left="360" w:hanging="360"/>
      </w:pPr>
      <w:r>
        <w:t xml:space="preserve"> </w:t>
      </w:r>
    </w:p>
    <w:p w14:paraId="1C244414" w14:textId="77777777" w:rsidR="00F901D6" w:rsidRDefault="00DA2533" w:rsidP="001B152C">
      <w:pPr>
        <w:ind w:left="360" w:right="9" w:firstLine="0"/>
      </w:pPr>
      <w:r>
        <w:t xml:space="preserve">The Procurement Code, NMSA 1978, § 13-1-28 through 13-1-199, imposes civil, misdemeanor and felony criminal penalties for its violation. In addition, the New Mexico criminal statutes impose felony penalties for bribes, gratuities and kickbacks. </w:t>
      </w:r>
    </w:p>
    <w:p w14:paraId="25A76D2D" w14:textId="77777777" w:rsidR="00041E8B" w:rsidRDefault="00041E8B" w:rsidP="00041E1A">
      <w:pPr>
        <w:ind w:left="360" w:right="9" w:hanging="360"/>
      </w:pPr>
    </w:p>
    <w:p w14:paraId="62886F91" w14:textId="77777777" w:rsidR="00F901D6" w:rsidRDefault="00DA2533" w:rsidP="00041E1A">
      <w:pPr>
        <w:pStyle w:val="Heading3"/>
        <w:ind w:left="360" w:hanging="360"/>
      </w:pPr>
      <w:bookmarkStart w:id="41" w:name="_Toc206751833"/>
      <w:r>
        <w:t>21.</w:t>
      </w:r>
      <w:r>
        <w:rPr>
          <w:rFonts w:ascii="Arial" w:eastAsia="Arial" w:hAnsi="Arial" w:cs="Arial"/>
        </w:rPr>
        <w:t xml:space="preserve"> </w:t>
      </w:r>
      <w:r>
        <w:t>Agency Rights</w:t>
      </w:r>
      <w:bookmarkEnd w:id="41"/>
      <w:r>
        <w:t xml:space="preserve"> </w:t>
      </w:r>
    </w:p>
    <w:p w14:paraId="272D0749" w14:textId="77777777" w:rsidR="00F901D6" w:rsidRDefault="00DA2533" w:rsidP="00041E1A">
      <w:pPr>
        <w:spacing w:after="0" w:line="259" w:lineRule="auto"/>
        <w:ind w:left="360" w:hanging="360"/>
      </w:pPr>
      <w:r>
        <w:t xml:space="preserve"> </w:t>
      </w:r>
    </w:p>
    <w:p w14:paraId="057D4DCB" w14:textId="77777777" w:rsidR="00F901D6" w:rsidRDefault="00DA2533" w:rsidP="001B152C">
      <w:pPr>
        <w:ind w:left="360" w:right="9" w:firstLine="0"/>
      </w:pPr>
      <w:r>
        <w:t xml:space="preserve">The Agency in agreement with the Evaluation Committee reserves the right to accept all or a portion of a potential Offeror’s proposal. </w:t>
      </w:r>
    </w:p>
    <w:p w14:paraId="331E2928" w14:textId="77777777" w:rsidR="00F901D6" w:rsidRDefault="00DA2533" w:rsidP="00041E1A">
      <w:pPr>
        <w:spacing w:after="0" w:line="259" w:lineRule="auto"/>
        <w:ind w:left="360" w:hanging="360"/>
      </w:pPr>
      <w:r>
        <w:t xml:space="preserve"> </w:t>
      </w:r>
    </w:p>
    <w:p w14:paraId="271DB727" w14:textId="77777777" w:rsidR="00F901D6" w:rsidRDefault="00DA2533" w:rsidP="00041E1A">
      <w:pPr>
        <w:pStyle w:val="Heading3"/>
        <w:ind w:left="360" w:hanging="360"/>
      </w:pPr>
      <w:bookmarkStart w:id="42" w:name="_Toc206751834"/>
      <w:r>
        <w:t>22.</w:t>
      </w:r>
      <w:r>
        <w:rPr>
          <w:rFonts w:ascii="Arial" w:eastAsia="Arial" w:hAnsi="Arial" w:cs="Arial"/>
        </w:rPr>
        <w:t xml:space="preserve"> </w:t>
      </w:r>
      <w:r>
        <w:t xml:space="preserve"> Right to Publish</w:t>
      </w:r>
      <w:bookmarkEnd w:id="42"/>
      <w:r>
        <w:t xml:space="preserve"> </w:t>
      </w:r>
    </w:p>
    <w:p w14:paraId="3A0821EB" w14:textId="77777777" w:rsidR="00F901D6" w:rsidRDefault="00DA2533" w:rsidP="00041E1A">
      <w:pPr>
        <w:spacing w:after="0" w:line="259" w:lineRule="auto"/>
        <w:ind w:left="360" w:hanging="360"/>
      </w:pPr>
      <w:r>
        <w:t xml:space="preserve"> </w:t>
      </w:r>
    </w:p>
    <w:p w14:paraId="650A0A89" w14:textId="77777777" w:rsidR="00F901D6" w:rsidRDefault="00DA2533" w:rsidP="001B152C">
      <w:pPr>
        <w:ind w:left="360" w:right="9" w:firstLine="0"/>
      </w:pPr>
      <w:r>
        <w:t xml:space="preserve">Throughout the duration of this procurement process and contract term, Offerors and contractors must secure from the Agency 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contract. </w:t>
      </w:r>
    </w:p>
    <w:p w14:paraId="4D4325A0" w14:textId="77777777" w:rsidR="00F901D6" w:rsidRDefault="00DA2533" w:rsidP="00041E1A">
      <w:pPr>
        <w:spacing w:after="0" w:line="259" w:lineRule="auto"/>
        <w:ind w:left="360" w:hanging="360"/>
      </w:pPr>
      <w:r>
        <w:t xml:space="preserve"> </w:t>
      </w:r>
    </w:p>
    <w:p w14:paraId="24074EA2" w14:textId="77777777" w:rsidR="00F901D6" w:rsidRDefault="00DA2533" w:rsidP="00041E1A">
      <w:pPr>
        <w:pStyle w:val="Heading3"/>
        <w:ind w:left="360" w:hanging="360"/>
      </w:pPr>
      <w:bookmarkStart w:id="43" w:name="_Toc206751835"/>
      <w:r>
        <w:t>23.</w:t>
      </w:r>
      <w:r>
        <w:rPr>
          <w:rFonts w:ascii="Arial" w:eastAsia="Arial" w:hAnsi="Arial" w:cs="Arial"/>
        </w:rPr>
        <w:t xml:space="preserve"> </w:t>
      </w:r>
      <w:r>
        <w:t>Ownership of Proposals</w:t>
      </w:r>
      <w:bookmarkEnd w:id="43"/>
      <w:r>
        <w:t xml:space="preserve"> </w:t>
      </w:r>
    </w:p>
    <w:p w14:paraId="476058B8" w14:textId="77777777" w:rsidR="00F901D6" w:rsidRDefault="00DA2533" w:rsidP="00041E1A">
      <w:pPr>
        <w:spacing w:after="0" w:line="259" w:lineRule="auto"/>
        <w:ind w:left="360" w:hanging="360"/>
      </w:pPr>
      <w:r>
        <w:t xml:space="preserve"> </w:t>
      </w:r>
    </w:p>
    <w:p w14:paraId="563869B4" w14:textId="77777777" w:rsidR="00F901D6" w:rsidRDefault="00DA2533" w:rsidP="001B152C">
      <w:pPr>
        <w:ind w:left="360" w:right="9" w:firstLine="0"/>
      </w:pPr>
      <w:r>
        <w:t xml:space="preserve">All documents submitted in response to the RFP shall become property of NCNMEDD. </w:t>
      </w:r>
    </w:p>
    <w:p w14:paraId="4D3BF695" w14:textId="77777777" w:rsidR="00F901D6" w:rsidRDefault="00DA2533" w:rsidP="00041E1A">
      <w:pPr>
        <w:spacing w:after="0" w:line="259" w:lineRule="auto"/>
        <w:ind w:left="360" w:hanging="360"/>
      </w:pPr>
      <w:r>
        <w:t xml:space="preserve"> </w:t>
      </w:r>
    </w:p>
    <w:p w14:paraId="106F83F4" w14:textId="77777777" w:rsidR="00F901D6" w:rsidRDefault="00DA2533" w:rsidP="00041E1A">
      <w:pPr>
        <w:pStyle w:val="Heading3"/>
        <w:ind w:left="360" w:hanging="360"/>
      </w:pPr>
      <w:bookmarkStart w:id="44" w:name="_Toc206751836"/>
      <w:r>
        <w:t>24.</w:t>
      </w:r>
      <w:r>
        <w:rPr>
          <w:rFonts w:ascii="Arial" w:eastAsia="Arial" w:hAnsi="Arial" w:cs="Arial"/>
        </w:rPr>
        <w:t xml:space="preserve"> </w:t>
      </w:r>
      <w:r>
        <w:t>Confidentiality</w:t>
      </w:r>
      <w:bookmarkEnd w:id="44"/>
      <w:r>
        <w:t xml:space="preserve"> </w:t>
      </w:r>
    </w:p>
    <w:p w14:paraId="2125E89B" w14:textId="77777777" w:rsidR="00F901D6" w:rsidRDefault="00DA2533" w:rsidP="00041E1A">
      <w:pPr>
        <w:spacing w:after="0" w:line="259" w:lineRule="auto"/>
        <w:ind w:left="360" w:hanging="360"/>
      </w:pPr>
      <w:r>
        <w:t xml:space="preserve"> </w:t>
      </w:r>
    </w:p>
    <w:p w14:paraId="4659484B" w14:textId="77777777" w:rsidR="00F901D6" w:rsidRDefault="00DA2533" w:rsidP="001B152C">
      <w:pPr>
        <w:spacing w:after="110"/>
        <w:ind w:left="360" w:right="9" w:firstLine="0"/>
      </w:pPr>
      <w:r>
        <w:t xml:space="preserve">Any confidential information provided to, or developed by, the contractor in the performance of the contract resulting from this RFP shall be kept confidential and shall not be made available to any individual or organization by the contractor without the prior written approval of NCNMEDD.  </w:t>
      </w:r>
    </w:p>
    <w:p w14:paraId="6A3731BF" w14:textId="77777777" w:rsidR="00F901D6" w:rsidRDefault="00DA2533" w:rsidP="001B152C">
      <w:pPr>
        <w:ind w:left="360" w:right="9" w:firstLine="0"/>
      </w:pPr>
      <w:r>
        <w:t xml:space="preserve">The Contractor(s) agrees to protect the confidentiality of all confidential information and not to publish or disclose such information to any third party without the procuring Agency's written permission. </w:t>
      </w:r>
    </w:p>
    <w:p w14:paraId="627C57AF" w14:textId="77777777" w:rsidR="00F901D6" w:rsidRDefault="00DA2533" w:rsidP="00041E1A">
      <w:pPr>
        <w:spacing w:after="0" w:line="259" w:lineRule="auto"/>
        <w:ind w:left="360" w:hanging="360"/>
      </w:pPr>
      <w:r>
        <w:t xml:space="preserve"> </w:t>
      </w:r>
    </w:p>
    <w:p w14:paraId="573CB29C" w14:textId="246F8FCD" w:rsidR="00F901D6" w:rsidRDefault="00DA2533" w:rsidP="00041E1A">
      <w:pPr>
        <w:pStyle w:val="Heading3"/>
        <w:ind w:left="360" w:hanging="360"/>
      </w:pPr>
      <w:bookmarkStart w:id="45" w:name="_Toc206751837"/>
      <w:r>
        <w:t>25.</w:t>
      </w:r>
      <w:r>
        <w:rPr>
          <w:rFonts w:ascii="Arial" w:eastAsia="Arial" w:hAnsi="Arial" w:cs="Arial"/>
        </w:rPr>
        <w:t xml:space="preserve"> </w:t>
      </w:r>
      <w:r>
        <w:t xml:space="preserve">Electronic </w:t>
      </w:r>
      <w:r w:rsidR="00485E76">
        <w:t>M</w:t>
      </w:r>
      <w:r>
        <w:t xml:space="preserve">ail </w:t>
      </w:r>
      <w:r w:rsidR="00485E76">
        <w:t>A</w:t>
      </w:r>
      <w:r>
        <w:t xml:space="preserve">ddress </w:t>
      </w:r>
      <w:r w:rsidR="00485E76">
        <w:t>R</w:t>
      </w:r>
      <w:r>
        <w:t>equired</w:t>
      </w:r>
      <w:bookmarkEnd w:id="45"/>
      <w:r>
        <w:t xml:space="preserve"> </w:t>
      </w:r>
    </w:p>
    <w:p w14:paraId="4E9CE2F0" w14:textId="77777777" w:rsidR="00F901D6" w:rsidRDefault="00DA2533" w:rsidP="00041E1A">
      <w:pPr>
        <w:spacing w:after="0" w:line="259" w:lineRule="auto"/>
        <w:ind w:left="360" w:hanging="360"/>
      </w:pPr>
      <w:r>
        <w:t xml:space="preserve"> </w:t>
      </w:r>
    </w:p>
    <w:p w14:paraId="73BAE9FA" w14:textId="77777777" w:rsidR="00F901D6" w:rsidRDefault="00DA2533" w:rsidP="001B152C">
      <w:pPr>
        <w:ind w:left="360" w:right="9" w:firstLine="0"/>
      </w:pPr>
      <w:r>
        <w:t xml:space="preserve">A large part of the communication regarding this procurement will be conducted by electronic mail (e-mail). Offeror must have a valid e-mail address to receive this correspondence.  </w:t>
      </w:r>
    </w:p>
    <w:p w14:paraId="64AEFF06" w14:textId="77777777" w:rsidR="00F901D6" w:rsidRDefault="00DA2533" w:rsidP="00041E1A">
      <w:pPr>
        <w:spacing w:after="0" w:line="259" w:lineRule="auto"/>
        <w:ind w:left="360" w:hanging="360"/>
      </w:pPr>
      <w:r>
        <w:t xml:space="preserve"> </w:t>
      </w:r>
    </w:p>
    <w:p w14:paraId="287A75E7" w14:textId="77777777" w:rsidR="00F901D6" w:rsidRDefault="00DA2533" w:rsidP="00041E1A">
      <w:pPr>
        <w:pStyle w:val="Heading3"/>
        <w:ind w:left="360" w:hanging="360"/>
      </w:pPr>
      <w:bookmarkStart w:id="46" w:name="_Toc206751838"/>
      <w:r>
        <w:t>26.</w:t>
      </w:r>
      <w:r>
        <w:rPr>
          <w:rFonts w:ascii="Arial" w:eastAsia="Arial" w:hAnsi="Arial" w:cs="Arial"/>
        </w:rPr>
        <w:t xml:space="preserve"> </w:t>
      </w:r>
      <w:r>
        <w:t>Use of Electronic Versions of this RFP</w:t>
      </w:r>
      <w:bookmarkEnd w:id="46"/>
      <w:r>
        <w:t xml:space="preserve"> </w:t>
      </w:r>
    </w:p>
    <w:p w14:paraId="7D09E7E5" w14:textId="77777777" w:rsidR="00F901D6" w:rsidRDefault="00DA2533" w:rsidP="00041E1A">
      <w:pPr>
        <w:spacing w:after="0" w:line="259" w:lineRule="auto"/>
        <w:ind w:left="360" w:hanging="360"/>
      </w:pPr>
      <w:r>
        <w:t xml:space="preserve"> </w:t>
      </w:r>
    </w:p>
    <w:p w14:paraId="00123940" w14:textId="77777777" w:rsidR="00F901D6" w:rsidRDefault="00DA2533" w:rsidP="001B152C">
      <w:pPr>
        <w:ind w:left="360" w:right="9" w:firstLine="0"/>
      </w:pPr>
      <w:r>
        <w:t xml:space="preserve">This RFP is being made available by electronic means. In the event of conflict between a version of the RFP in the Offeror’s possession and the version maintained by the Agency, the Offeror acknowledges that the version maintained by the Agency shall govern. </w:t>
      </w:r>
    </w:p>
    <w:p w14:paraId="562B05DE" w14:textId="77777777" w:rsidR="00F901D6" w:rsidRDefault="00DA2533" w:rsidP="00041E1A">
      <w:pPr>
        <w:spacing w:after="0" w:line="259" w:lineRule="auto"/>
        <w:ind w:left="360" w:hanging="360"/>
      </w:pPr>
      <w:r>
        <w:t xml:space="preserve"> </w:t>
      </w:r>
    </w:p>
    <w:p w14:paraId="4B8D09A3" w14:textId="4C565464" w:rsidR="00F901D6" w:rsidRPr="00BC34DD" w:rsidRDefault="00DA2533" w:rsidP="001B152C">
      <w:pPr>
        <w:spacing w:after="0" w:line="278" w:lineRule="auto"/>
        <w:ind w:left="0" w:firstLine="0"/>
        <w:rPr>
          <w:b/>
          <w:bCs/>
        </w:rPr>
      </w:pPr>
      <w:r w:rsidRPr="00BC34DD">
        <w:rPr>
          <w:b/>
          <w:bCs/>
        </w:rPr>
        <w:t>27.</w:t>
      </w:r>
      <w:r w:rsidRPr="00BC34DD">
        <w:rPr>
          <w:rFonts w:ascii="Arial" w:eastAsia="Arial" w:hAnsi="Arial" w:cs="Arial"/>
          <w:b/>
          <w:bCs/>
        </w:rPr>
        <w:t xml:space="preserve"> </w:t>
      </w:r>
      <w:r w:rsidRPr="00BC34DD">
        <w:rPr>
          <w:b/>
          <w:bCs/>
        </w:rPr>
        <w:t xml:space="preserve">New Mexico Employees Health Coverage </w:t>
      </w:r>
    </w:p>
    <w:p w14:paraId="7CB7A095" w14:textId="77777777" w:rsidR="00F901D6" w:rsidRDefault="00DA2533" w:rsidP="00041E1A">
      <w:pPr>
        <w:spacing w:after="0" w:line="259" w:lineRule="auto"/>
        <w:ind w:left="360" w:hanging="360"/>
      </w:pPr>
      <w:r>
        <w:t xml:space="preserve"> </w:t>
      </w:r>
    </w:p>
    <w:p w14:paraId="2B986353" w14:textId="77777777" w:rsidR="00F901D6" w:rsidRDefault="00DA2533" w:rsidP="001B152C">
      <w:pPr>
        <w:numPr>
          <w:ilvl w:val="0"/>
          <w:numId w:val="4"/>
        </w:numPr>
        <w:spacing w:after="0"/>
        <w:ind w:left="720" w:right="9" w:hanging="360"/>
      </w:pPr>
      <w:r>
        <w:t xml:space="preserve">If the Offeror has, or grows to, six (6) or more employees who work, or who are expected to work, an average of at least 20 hours per week over a six (6) month period during the term of the contract, Offeror must agree to have in place, and agree to maintain for the term of the contract, health insurance for those employees if the expected annual value in the aggregate of any and all contracts between Contractor and the Agency exceed $250,000 dollars. </w:t>
      </w:r>
    </w:p>
    <w:p w14:paraId="10272FE9" w14:textId="77777777" w:rsidR="00F901D6" w:rsidRDefault="00DA2533" w:rsidP="001B152C">
      <w:pPr>
        <w:numPr>
          <w:ilvl w:val="0"/>
          <w:numId w:val="4"/>
        </w:numPr>
        <w:spacing w:after="58"/>
        <w:ind w:left="720" w:right="9" w:hanging="360"/>
      </w:pPr>
      <w:r>
        <w:t xml:space="preserve">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 </w:t>
      </w:r>
    </w:p>
    <w:p w14:paraId="4A65BF6E" w14:textId="77777777" w:rsidR="00F901D6" w:rsidRDefault="00DA2533" w:rsidP="001B152C">
      <w:pPr>
        <w:numPr>
          <w:ilvl w:val="0"/>
          <w:numId w:val="4"/>
        </w:numPr>
        <w:spacing w:after="58"/>
        <w:ind w:left="720" w:right="9" w:hanging="360"/>
      </w:pPr>
      <w:r>
        <w:t xml:space="preserve">Offeror must agree to advise all employees of the availability of State publicly financed health care coverage programs by providing each employee with, as a minimum, the following web site link to additional information </w:t>
      </w:r>
      <w:hyperlink r:id="rId10">
        <w:r>
          <w:rPr>
            <w:color w:val="0000FF"/>
            <w:u w:val="single" w:color="0000FF"/>
          </w:rPr>
          <w:t>http://www.insurenewmexico.state.nm.us/</w:t>
        </w:r>
      </w:hyperlink>
      <w:hyperlink r:id="rId11">
        <w:r>
          <w:t>.</w:t>
        </w:r>
      </w:hyperlink>
      <w:r>
        <w:t xml:space="preserve"> </w:t>
      </w:r>
    </w:p>
    <w:p w14:paraId="3C6DCB3C" w14:textId="77777777" w:rsidR="00F901D6" w:rsidRDefault="00DA2533" w:rsidP="001B152C">
      <w:pPr>
        <w:numPr>
          <w:ilvl w:val="0"/>
          <w:numId w:val="4"/>
        </w:numPr>
        <w:ind w:left="720" w:right="9" w:hanging="360"/>
      </w:pPr>
      <w:r>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Offeror reports combined sales (from state and, if applicable, from local public bodies if from a state price agreement) of $250,000. </w:t>
      </w:r>
    </w:p>
    <w:p w14:paraId="5B1A8254" w14:textId="77777777" w:rsidR="00F901D6" w:rsidRDefault="00DA2533" w:rsidP="00041E1A">
      <w:pPr>
        <w:spacing w:after="0" w:line="259" w:lineRule="auto"/>
        <w:ind w:left="360" w:hanging="360"/>
      </w:pPr>
      <w:r>
        <w:t xml:space="preserve"> </w:t>
      </w:r>
    </w:p>
    <w:p w14:paraId="2306BFF0" w14:textId="77777777" w:rsidR="00F901D6" w:rsidRDefault="00DA2533" w:rsidP="00041E1A">
      <w:pPr>
        <w:pStyle w:val="Heading3"/>
        <w:ind w:left="360" w:hanging="360"/>
      </w:pPr>
      <w:bookmarkStart w:id="47" w:name="_Toc206751839"/>
      <w:r>
        <w:t>28.</w:t>
      </w:r>
      <w:r>
        <w:rPr>
          <w:rFonts w:ascii="Arial" w:eastAsia="Arial" w:hAnsi="Arial" w:cs="Arial"/>
        </w:rPr>
        <w:t xml:space="preserve"> </w:t>
      </w:r>
      <w:r>
        <w:t xml:space="preserve"> Pay Equity Reporting Requirements</w:t>
      </w:r>
      <w:bookmarkEnd w:id="47"/>
      <w:r>
        <w:t xml:space="preserve"> </w:t>
      </w:r>
    </w:p>
    <w:p w14:paraId="54FE117C" w14:textId="77777777" w:rsidR="00F901D6" w:rsidRDefault="00DA2533" w:rsidP="00041E1A">
      <w:pPr>
        <w:spacing w:after="0" w:line="259" w:lineRule="auto"/>
        <w:ind w:left="360" w:hanging="360"/>
      </w:pPr>
      <w:r>
        <w:t xml:space="preserve"> </w:t>
      </w:r>
    </w:p>
    <w:p w14:paraId="31F19DD6" w14:textId="77777777" w:rsidR="00F901D6" w:rsidRDefault="00DA2533" w:rsidP="001B152C">
      <w:pPr>
        <w:numPr>
          <w:ilvl w:val="0"/>
          <w:numId w:val="5"/>
        </w:numPr>
        <w:spacing w:after="58" w:line="249" w:lineRule="auto"/>
        <w:ind w:left="720" w:right="4" w:hanging="360"/>
      </w:pPr>
      <w:r>
        <w:t xml:space="preserve">If the Offeror has ten (10) or more employees OR eight (8) or more employees in the same job classification, Offeror must complete and submit the required reporting form (PE10-249) if they are awarded a contract. Out-of-state Contractors that have no facilities and no employees working in New Mexico are exempt if the contract is directly with the out-of-state contractor and fulfilled directly by the out-of-state </w:t>
      </w:r>
      <w:proofErr w:type="gramStart"/>
      <w:r>
        <w:t>contractor, and</w:t>
      </w:r>
      <w:proofErr w:type="gramEnd"/>
      <w:r>
        <w:t xml:space="preserve"> not passed through a local vendor. </w:t>
      </w:r>
    </w:p>
    <w:p w14:paraId="1D40E1C7" w14:textId="77777777" w:rsidR="00F901D6" w:rsidRDefault="00DA2533" w:rsidP="001B152C">
      <w:pPr>
        <w:numPr>
          <w:ilvl w:val="0"/>
          <w:numId w:val="5"/>
        </w:numPr>
        <w:spacing w:after="58" w:line="249" w:lineRule="auto"/>
        <w:ind w:left="720" w:right="4" w:hanging="360"/>
      </w:pPr>
      <w:r>
        <w:t xml:space="preserve">For contracts that extend beyond one (1) calendar year, or are extended beyond one (1) calendar year, Offeror must also agree to complete and submit the required form annually within thirty (30) calendar days of the annual bid or proposal submittal anniversary date and, if more than 180 days has elapsed since submittal of the last report, at the completion of the contract.  </w:t>
      </w:r>
    </w:p>
    <w:p w14:paraId="5D224A43" w14:textId="77777777" w:rsidR="00F901D6" w:rsidRDefault="00DA2533" w:rsidP="001B152C">
      <w:pPr>
        <w:numPr>
          <w:ilvl w:val="0"/>
          <w:numId w:val="5"/>
        </w:numPr>
        <w:spacing w:after="58" w:line="249" w:lineRule="auto"/>
        <w:ind w:left="720" w:right="4" w:hanging="360"/>
      </w:pPr>
      <w:r>
        <w:t xml:space="preserve">Should Offeror not meet the size requirement for reporting at contract award but subsequently grows such that they meet or exceed the size requirement for reporting, Offeror must agree to provide the required report within ninety (90) calendar days of meeting or exceeding the size requirement.  </w:t>
      </w:r>
    </w:p>
    <w:p w14:paraId="0787C44F" w14:textId="77777777" w:rsidR="00F901D6" w:rsidRDefault="00DA2533" w:rsidP="001B152C">
      <w:pPr>
        <w:numPr>
          <w:ilvl w:val="0"/>
          <w:numId w:val="5"/>
        </w:numPr>
        <w:spacing w:after="15" w:line="249" w:lineRule="auto"/>
        <w:ind w:left="720" w:right="4" w:hanging="360"/>
      </w:pPr>
      <w:r>
        <w:t xml:space="preserve">Offeror must also agree to levy these reporting requirements on any subcontractor(s) performing more than 10% of the dollar value of this contract if said subcontractor(s) meets, or grows to meet, the stated employee size thresholds during the term of the contract. Offeror must further agree that, should one or more subcontractor not meet the size requirement for reporting at contract award but subsequently grows such that they meet or exceed the size requirement for reporting, offer will submit the required report, for each such subcontractor, within ninety (90) calendar days of that subcontractor meeting or exceeding the size requirement. </w:t>
      </w:r>
    </w:p>
    <w:p w14:paraId="7E82C79D" w14:textId="77777777" w:rsidR="00F901D6" w:rsidRDefault="00DA2533" w:rsidP="00041E1A">
      <w:pPr>
        <w:spacing w:after="0" w:line="259" w:lineRule="auto"/>
        <w:ind w:left="360" w:hanging="360"/>
      </w:pPr>
      <w:r>
        <w:t xml:space="preserve"> </w:t>
      </w:r>
    </w:p>
    <w:p w14:paraId="7A30C5B9" w14:textId="77777777" w:rsidR="00F901D6" w:rsidRDefault="00DA2533" w:rsidP="00041E1A">
      <w:pPr>
        <w:pStyle w:val="Heading3"/>
        <w:ind w:left="360" w:hanging="360"/>
      </w:pPr>
      <w:bookmarkStart w:id="48" w:name="_Toc206751840"/>
      <w:r>
        <w:t>29.</w:t>
      </w:r>
      <w:r>
        <w:rPr>
          <w:rFonts w:ascii="Arial" w:eastAsia="Arial" w:hAnsi="Arial" w:cs="Arial"/>
        </w:rPr>
        <w:t xml:space="preserve"> </w:t>
      </w:r>
      <w:r>
        <w:t>Disclosure Regarding Responsibility</w:t>
      </w:r>
      <w:bookmarkEnd w:id="48"/>
      <w:r>
        <w:t xml:space="preserve"> </w:t>
      </w:r>
    </w:p>
    <w:p w14:paraId="3C1E356E" w14:textId="77777777" w:rsidR="00F901D6" w:rsidRDefault="00DA2533" w:rsidP="00041E1A">
      <w:pPr>
        <w:spacing w:after="0" w:line="259" w:lineRule="auto"/>
        <w:ind w:left="360" w:hanging="360"/>
      </w:pPr>
      <w:r>
        <w:t xml:space="preserve"> </w:t>
      </w:r>
    </w:p>
    <w:p w14:paraId="6DF4941A" w14:textId="7FBA2114" w:rsidR="00F901D6" w:rsidRDefault="00DA2533" w:rsidP="001B152C">
      <w:pPr>
        <w:numPr>
          <w:ilvl w:val="0"/>
          <w:numId w:val="6"/>
        </w:numPr>
        <w:spacing w:after="58" w:line="249" w:lineRule="auto"/>
        <w:ind w:left="720" w:right="4" w:hanging="360"/>
      </w:pPr>
      <w:r>
        <w:t xml:space="preserve">Any prospective Contractor and any of its Principals who </w:t>
      </w:r>
      <w:proofErr w:type="gramStart"/>
      <w:r>
        <w:t>enter into</w:t>
      </w:r>
      <w:proofErr w:type="gramEnd"/>
      <w:r>
        <w:t xml:space="preserve"> a contract greater than sixty thousand dollars ($60,000.00) with any state agency or local public body for professional services, tangible personal property, services or construction agrees to disclose whether the Contractor, or any principal of the Contractor’s company: </w:t>
      </w:r>
    </w:p>
    <w:p w14:paraId="5AE28CCD" w14:textId="77777777" w:rsidR="00F901D6" w:rsidRDefault="00DA2533" w:rsidP="001B152C">
      <w:pPr>
        <w:numPr>
          <w:ilvl w:val="1"/>
          <w:numId w:val="6"/>
        </w:numPr>
        <w:spacing w:after="58" w:line="249" w:lineRule="auto"/>
        <w:ind w:left="720" w:right="9" w:hanging="360"/>
      </w:pPr>
      <w:r>
        <w:t>is presently debarred, suspended, proposed for debarment, or declared ineligible for award of contract by any federal entity, state agency or local public body;</w:t>
      </w:r>
      <w:r>
        <w:rPr>
          <w:b/>
        </w:rPr>
        <w:t xml:space="preserve"> </w:t>
      </w:r>
    </w:p>
    <w:p w14:paraId="404068EB" w14:textId="77777777" w:rsidR="00F901D6" w:rsidRDefault="00DA2533" w:rsidP="001B152C">
      <w:pPr>
        <w:numPr>
          <w:ilvl w:val="1"/>
          <w:numId w:val="6"/>
        </w:numPr>
        <w:spacing w:after="75"/>
        <w:ind w:left="720" w:right="9" w:hanging="360"/>
      </w:pPr>
      <w:r>
        <w:t xml:space="preserve">has within a three-year period preceding this offer, been convicted in a criminal matter or had a civil judgment rendered against them for:  </w:t>
      </w:r>
    </w:p>
    <w:p w14:paraId="0205CE0D" w14:textId="77777777" w:rsidR="00F901D6" w:rsidRDefault="00DA2533" w:rsidP="001B152C">
      <w:pPr>
        <w:numPr>
          <w:ilvl w:val="3"/>
          <w:numId w:val="6"/>
        </w:numPr>
        <w:spacing w:after="75"/>
        <w:ind w:left="1440" w:right="9" w:hanging="360"/>
      </w:pPr>
      <w:r>
        <w:t xml:space="preserve">The commission of fraud or a criminal offense in connection with obtaining, attempting to obtain, or performing a public (federal, state or local) contract or subcontract;  </w:t>
      </w:r>
    </w:p>
    <w:p w14:paraId="33BE718F" w14:textId="77777777" w:rsidR="00F901D6" w:rsidRDefault="00DA2533" w:rsidP="001B152C">
      <w:pPr>
        <w:numPr>
          <w:ilvl w:val="3"/>
          <w:numId w:val="6"/>
        </w:numPr>
        <w:spacing w:after="75"/>
        <w:ind w:left="1440" w:right="9" w:hanging="360"/>
      </w:pPr>
      <w:r>
        <w:t xml:space="preserve">Violation of Federal or state antitrust statutes related to the submission of offers; or </w:t>
      </w:r>
    </w:p>
    <w:p w14:paraId="2C175491" w14:textId="77777777" w:rsidR="00F901D6" w:rsidRDefault="00DA2533" w:rsidP="001B152C">
      <w:pPr>
        <w:numPr>
          <w:ilvl w:val="3"/>
          <w:numId w:val="6"/>
        </w:numPr>
        <w:spacing w:after="58"/>
        <w:ind w:left="1440" w:right="9" w:hanging="360"/>
      </w:pPr>
      <w:r>
        <w:t xml:space="preserve">The commission in any federal or state jurisdiction of embezzlement, theft, forgery, bribery, falsification or destruction of records, making false statements, tax evasion, violation of Federal criminal tax law, or receiving stolen property. </w:t>
      </w:r>
    </w:p>
    <w:p w14:paraId="16141273" w14:textId="77777777" w:rsidR="00F901D6" w:rsidRDefault="00DA2533" w:rsidP="001B152C">
      <w:pPr>
        <w:numPr>
          <w:ilvl w:val="1"/>
          <w:numId w:val="6"/>
        </w:numPr>
        <w:spacing w:after="58"/>
        <w:ind w:left="720" w:right="9" w:hanging="360"/>
      </w:pPr>
      <w:r>
        <w:t xml:space="preserve">is presently indicted for, or otherwise criminally or civilly charged by any (federal state or local) government entity with the commission of any of the offenses enumerated in paragraph A of this disclosure; </w:t>
      </w:r>
    </w:p>
    <w:p w14:paraId="1B147C1A" w14:textId="77777777" w:rsidR="00F901D6" w:rsidRDefault="00DA2533" w:rsidP="001B152C">
      <w:pPr>
        <w:numPr>
          <w:ilvl w:val="1"/>
          <w:numId w:val="6"/>
        </w:numPr>
        <w:spacing w:after="75"/>
        <w:ind w:left="720" w:right="9" w:hanging="360"/>
      </w:pPr>
      <w:r>
        <w:t xml:space="preserve">has, preceding this offer, been notified of any delinquent Federal or state taxes in an amount that exceeds $3,000.00 of which the liability remains unsatisfied. Taxes are considered delinquent if the following criteria apply. </w:t>
      </w:r>
    </w:p>
    <w:p w14:paraId="7BE9BF5E" w14:textId="77777777" w:rsidR="00F901D6" w:rsidRDefault="00DA2533" w:rsidP="001B152C">
      <w:pPr>
        <w:numPr>
          <w:ilvl w:val="2"/>
          <w:numId w:val="6"/>
        </w:numPr>
        <w:tabs>
          <w:tab w:val="left" w:pos="1440"/>
        </w:tabs>
        <w:spacing w:after="75"/>
        <w:ind w:left="1440" w:right="9" w:hanging="360"/>
      </w:pPr>
      <w:r>
        <w:t xml:space="preserve">The tax liability is finally determined. The liability is finally determined if it has been assessed. A liability is not finally determined if there is a pending administrative or judicial challenge. In the case of a judicial challenge of </w:t>
      </w:r>
      <w:proofErr w:type="gramStart"/>
      <w:r>
        <w:t>the liability</w:t>
      </w:r>
      <w:proofErr w:type="gramEnd"/>
      <w:r>
        <w:t xml:space="preserve">, </w:t>
      </w:r>
      <w:proofErr w:type="gramStart"/>
      <w:r>
        <w:t>the liability</w:t>
      </w:r>
      <w:proofErr w:type="gramEnd"/>
      <w:r>
        <w:t xml:space="preserve"> is not finally determined until all judicial appeal rights have been exhausted. </w:t>
      </w:r>
    </w:p>
    <w:p w14:paraId="515F75C1" w14:textId="77777777" w:rsidR="00F901D6" w:rsidRDefault="00DA2533" w:rsidP="001B152C">
      <w:pPr>
        <w:numPr>
          <w:ilvl w:val="2"/>
          <w:numId w:val="6"/>
        </w:numPr>
        <w:tabs>
          <w:tab w:val="left" w:pos="1440"/>
        </w:tabs>
        <w:spacing w:after="75"/>
        <w:ind w:left="1440" w:right="9" w:hanging="360"/>
      </w:pPr>
      <w:r>
        <w:t xml:space="preserve">The taxpayer is delinquent in making payment. A taxpayer is delinquent if the taxpayer has failed to pay the tax liability when full payment was due and required. A taxpayer is not delinquent in cases where enforced collection action is precluded. </w:t>
      </w:r>
    </w:p>
    <w:p w14:paraId="563549A6" w14:textId="2229BAB1" w:rsidR="00F901D6" w:rsidRDefault="00DA2533" w:rsidP="001B152C">
      <w:pPr>
        <w:numPr>
          <w:ilvl w:val="2"/>
          <w:numId w:val="6"/>
        </w:numPr>
        <w:tabs>
          <w:tab w:val="left" w:pos="1440"/>
        </w:tabs>
        <w:spacing w:after="59"/>
        <w:ind w:left="1440" w:right="9" w:hanging="360"/>
      </w:pPr>
      <w:r>
        <w:t xml:space="preserve">Have within a three-year period preceding this offer, had one or more contracts terminated for default by any federal or state agency or local public body. </w:t>
      </w:r>
    </w:p>
    <w:p w14:paraId="55574BA8" w14:textId="77777777" w:rsidR="00F901D6" w:rsidRDefault="00DA2533" w:rsidP="001B152C">
      <w:pPr>
        <w:numPr>
          <w:ilvl w:val="0"/>
          <w:numId w:val="6"/>
        </w:numPr>
        <w:spacing w:after="58" w:line="249" w:lineRule="auto"/>
        <w:ind w:left="720" w:right="4" w:hanging="360"/>
      </w:pPr>
      <w:r>
        <w:t xml:space="preserve">Principal, for the purpose of this disclosure, means an officer, director, owner, partner, or a person having primary management or supervisory responsibilities within a business entity or related </w:t>
      </w:r>
      <w:proofErr w:type="gramStart"/>
      <w:r>
        <w:t>entities</w:t>
      </w:r>
      <w:proofErr w:type="gramEnd"/>
      <w:r>
        <w:t xml:space="preserve">. </w:t>
      </w:r>
    </w:p>
    <w:p w14:paraId="10FE4A85" w14:textId="77777777" w:rsidR="00F901D6" w:rsidRDefault="00DA2533" w:rsidP="001B152C">
      <w:pPr>
        <w:numPr>
          <w:ilvl w:val="0"/>
          <w:numId w:val="6"/>
        </w:numPr>
        <w:spacing w:after="57" w:line="249" w:lineRule="auto"/>
        <w:ind w:left="720" w:right="4" w:hanging="360"/>
      </w:pPr>
      <w:r>
        <w:t xml:space="preserve">The Contractor shall provide immediate written notice to the Agency if, at any time during the term of this Agreement, the Contractor learns that the Contractor’s disclosure was at any time erroneous or became erroneous by reason of changed circumstances. </w:t>
      </w:r>
    </w:p>
    <w:p w14:paraId="067D85AB" w14:textId="77777777" w:rsidR="00F901D6" w:rsidRDefault="00DA2533" w:rsidP="001B152C">
      <w:pPr>
        <w:numPr>
          <w:ilvl w:val="0"/>
          <w:numId w:val="6"/>
        </w:numPr>
        <w:spacing w:after="58" w:line="249" w:lineRule="auto"/>
        <w:ind w:left="720" w:right="4" w:hanging="360"/>
      </w:pPr>
      <w:r>
        <w:t xml:space="preserve">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 </w:t>
      </w:r>
    </w:p>
    <w:p w14:paraId="187DB130" w14:textId="77777777" w:rsidR="00F901D6" w:rsidRDefault="00DA2533" w:rsidP="001B152C">
      <w:pPr>
        <w:numPr>
          <w:ilvl w:val="0"/>
          <w:numId w:val="6"/>
        </w:numPr>
        <w:spacing w:after="58" w:line="249" w:lineRule="auto"/>
        <w:ind w:left="720" w:right="4" w:hanging="360"/>
      </w:pPr>
      <w:r>
        <w:t xml:space="preserve">Nothing contained in the foregoing shall be construed to require establishment of a system of records in order to render, in good faith, the disclosure required by this document. The knowledge and information of a Contractor is not required to exceed that which is the normally possessed by a prudent person in the ordinary course of business dealings. </w:t>
      </w:r>
    </w:p>
    <w:p w14:paraId="29033D87" w14:textId="77777777" w:rsidR="00F901D6" w:rsidRDefault="00DA2533" w:rsidP="001B152C">
      <w:pPr>
        <w:numPr>
          <w:ilvl w:val="0"/>
          <w:numId w:val="6"/>
        </w:numPr>
        <w:spacing w:after="15" w:line="249" w:lineRule="auto"/>
        <w:ind w:left="720" w:right="4" w:hanging="360"/>
      </w:pPr>
      <w:r>
        <w:t xml:space="preserve">The disclosure requirement provided is a material representation of fact upon which 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Agency. If it is later determined that the Contractor knowingly rendered an erroneous disclosure, in addition to other remedies available to the Government, the Agency may terminate the involved contract for cause. Still further the Agency may suspend or debar the Contractor from eligibility for future solicitations until such time as the matter is resolved to the satisfaction of the Agency. </w:t>
      </w:r>
    </w:p>
    <w:p w14:paraId="7C5C3BA1" w14:textId="77777777" w:rsidR="00F901D6" w:rsidRDefault="00DA2533" w:rsidP="00041E1A">
      <w:pPr>
        <w:spacing w:after="0" w:line="259" w:lineRule="auto"/>
        <w:ind w:left="360" w:hanging="360"/>
      </w:pPr>
      <w:r>
        <w:t xml:space="preserve"> </w:t>
      </w:r>
    </w:p>
    <w:p w14:paraId="7A2BE9F3" w14:textId="77777777" w:rsidR="001B152C" w:rsidRDefault="001B152C" w:rsidP="00041E1A">
      <w:pPr>
        <w:spacing w:after="0" w:line="259" w:lineRule="auto"/>
        <w:ind w:left="360" w:hanging="360"/>
      </w:pPr>
    </w:p>
    <w:p w14:paraId="7FAF9A77" w14:textId="77777777" w:rsidR="001B152C" w:rsidRDefault="001B152C" w:rsidP="00041E1A">
      <w:pPr>
        <w:spacing w:after="0" w:line="259" w:lineRule="auto"/>
        <w:ind w:left="360" w:hanging="360"/>
      </w:pPr>
    </w:p>
    <w:p w14:paraId="79689CA6" w14:textId="77777777" w:rsidR="00F901D6" w:rsidRPr="006539E9" w:rsidRDefault="00DA2533" w:rsidP="00041E1A">
      <w:pPr>
        <w:pStyle w:val="Heading3"/>
        <w:ind w:left="360" w:hanging="360"/>
        <w:rPr>
          <w:color w:val="000000" w:themeColor="text1"/>
        </w:rPr>
      </w:pPr>
      <w:bookmarkStart w:id="49" w:name="_Toc206751841"/>
      <w:bookmarkStart w:id="50" w:name="_Hlk206596853"/>
      <w:r w:rsidRPr="006539E9">
        <w:rPr>
          <w:color w:val="000000" w:themeColor="text1"/>
        </w:rPr>
        <w:t>30.</w:t>
      </w:r>
      <w:r w:rsidRPr="006539E9">
        <w:rPr>
          <w:rFonts w:ascii="Arial" w:eastAsia="Arial" w:hAnsi="Arial" w:cs="Arial"/>
          <w:color w:val="000000" w:themeColor="text1"/>
        </w:rPr>
        <w:t xml:space="preserve"> </w:t>
      </w:r>
      <w:r w:rsidRPr="006539E9">
        <w:rPr>
          <w:color w:val="000000" w:themeColor="text1"/>
        </w:rPr>
        <w:t>Preferences</w:t>
      </w:r>
      <w:bookmarkEnd w:id="49"/>
      <w:r w:rsidRPr="006539E9">
        <w:rPr>
          <w:color w:val="000000" w:themeColor="text1"/>
        </w:rPr>
        <w:t xml:space="preserve"> </w:t>
      </w:r>
    </w:p>
    <w:p w14:paraId="3D4E949A" w14:textId="77777777" w:rsidR="00F901D6" w:rsidRDefault="00DA2533" w:rsidP="00041E1A">
      <w:pPr>
        <w:spacing w:after="0" w:line="259" w:lineRule="auto"/>
        <w:ind w:left="360" w:hanging="360"/>
      </w:pPr>
      <w:r>
        <w:t xml:space="preserve"> </w:t>
      </w:r>
    </w:p>
    <w:p w14:paraId="0AA79B02" w14:textId="77777777" w:rsidR="00F901D6" w:rsidRDefault="00DA2533" w:rsidP="001B152C">
      <w:pPr>
        <w:ind w:left="360" w:right="9" w:firstLine="0"/>
      </w:pPr>
      <w:r>
        <w:t xml:space="preserve">New Mexico, Veterans and Native American Preferences shall not apply because the resulting contract/s will be paid from federal funds. </w:t>
      </w:r>
    </w:p>
    <w:bookmarkEnd w:id="50"/>
    <w:p w14:paraId="5AF26501" w14:textId="77777777" w:rsidR="00F901D6" w:rsidRDefault="00DA2533" w:rsidP="00041E1A">
      <w:pPr>
        <w:spacing w:after="0" w:line="259" w:lineRule="auto"/>
        <w:ind w:left="360" w:hanging="360"/>
      </w:pPr>
      <w:r>
        <w:t xml:space="preserve"> </w:t>
      </w:r>
    </w:p>
    <w:p w14:paraId="2019C9EE" w14:textId="77777777" w:rsidR="00F901D6" w:rsidRDefault="00DA2533" w:rsidP="00041E1A">
      <w:pPr>
        <w:pStyle w:val="Heading3"/>
        <w:ind w:left="360" w:hanging="360"/>
      </w:pPr>
      <w:bookmarkStart w:id="51" w:name="_Toc206751842"/>
      <w:r>
        <w:t>31.</w:t>
      </w:r>
      <w:r>
        <w:rPr>
          <w:rFonts w:ascii="Arial" w:eastAsia="Arial" w:hAnsi="Arial" w:cs="Arial"/>
        </w:rPr>
        <w:t xml:space="preserve"> </w:t>
      </w:r>
      <w:r>
        <w:t>Performance Surety Bond</w:t>
      </w:r>
      <w:bookmarkEnd w:id="51"/>
      <w:r>
        <w:t xml:space="preserve">  </w:t>
      </w:r>
    </w:p>
    <w:p w14:paraId="18647EE3" w14:textId="77777777" w:rsidR="00F901D6" w:rsidRDefault="00DA2533" w:rsidP="00041E1A">
      <w:pPr>
        <w:spacing w:after="0" w:line="259" w:lineRule="auto"/>
        <w:ind w:left="360" w:hanging="360"/>
      </w:pPr>
      <w:r>
        <w:t xml:space="preserve"> </w:t>
      </w:r>
    </w:p>
    <w:p w14:paraId="6264929E" w14:textId="77777777" w:rsidR="00F901D6" w:rsidRDefault="00DA2533" w:rsidP="001B152C">
      <w:pPr>
        <w:spacing w:after="64"/>
        <w:ind w:left="360" w:right="9" w:firstLine="0"/>
      </w:pPr>
      <w:r>
        <w:t>Because this RFP seeks licensed NM contractors, offeror(s) must present a Performance Surety Bond, which upon execution of a contract, shall be made in favor of the Agency, to insure the Contractor’s performance upon any subsequent contract award</w:t>
      </w:r>
      <w:r>
        <w:rPr>
          <w:b/>
        </w:rPr>
        <w:t xml:space="preserve">. </w:t>
      </w:r>
    </w:p>
    <w:p w14:paraId="4759B487" w14:textId="77777777" w:rsidR="00F901D6" w:rsidRDefault="00DA2533" w:rsidP="00041E1A">
      <w:pPr>
        <w:spacing w:after="0" w:line="259" w:lineRule="auto"/>
        <w:ind w:left="360" w:hanging="360"/>
      </w:pPr>
      <w:r>
        <w:rPr>
          <w:b/>
          <w:sz w:val="32"/>
        </w:rPr>
        <w:t xml:space="preserve"> </w:t>
      </w:r>
    </w:p>
    <w:p w14:paraId="46F48110" w14:textId="7F956914" w:rsidR="00B37045" w:rsidRPr="00B37045" w:rsidRDefault="001B152C" w:rsidP="001B152C">
      <w:pPr>
        <w:tabs>
          <w:tab w:val="center" w:pos="270"/>
          <w:tab w:val="center" w:pos="2853"/>
        </w:tabs>
        <w:spacing w:after="179" w:line="259" w:lineRule="auto"/>
        <w:ind w:left="270" w:hanging="270"/>
      </w:pPr>
      <w:r>
        <w:rPr>
          <w:b/>
          <w:sz w:val="32"/>
        </w:rPr>
        <w:tab/>
      </w:r>
      <w:r w:rsidR="00DA2533">
        <w:rPr>
          <w:b/>
          <w:sz w:val="32"/>
        </w:rPr>
        <w:t xml:space="preserve"> </w:t>
      </w:r>
      <w:r w:rsidR="00B37045" w:rsidRPr="00127DA2">
        <w:rPr>
          <w:b/>
        </w:rPr>
        <w:t xml:space="preserve">32. </w:t>
      </w:r>
      <w:bookmarkStart w:id="52" w:name="_Hlk206672499"/>
      <w:r w:rsidR="00B37045" w:rsidRPr="00127DA2">
        <w:rPr>
          <w:b/>
        </w:rPr>
        <w:t>Financial Stability</w:t>
      </w:r>
    </w:p>
    <w:p w14:paraId="2D081276" w14:textId="77777777" w:rsidR="00B37045" w:rsidRDefault="00B37045" w:rsidP="001B152C">
      <w:pPr>
        <w:spacing w:after="231"/>
        <w:ind w:left="360" w:right="9" w:firstLine="0"/>
      </w:pPr>
      <w:bookmarkStart w:id="53" w:name="_Hlk206673389"/>
      <w:r>
        <w:t xml:space="preserve">Offerors must submit copies of the most recent last quarter Certified Professional Accountant (CPA) prepared financial statements as well as CPA prepared financial statements for the preceding three years. The submission must include the current debt schedule, balance sheet, and statements of income, retained earnings, cash flows, and the notes to the financial statements.   </w:t>
      </w:r>
    </w:p>
    <w:p w14:paraId="29B915EE" w14:textId="76B0337B" w:rsidR="00B37045" w:rsidRDefault="00B37045" w:rsidP="001B152C">
      <w:pPr>
        <w:spacing w:after="50"/>
        <w:ind w:left="360" w:right="9" w:firstLine="0"/>
      </w:pPr>
      <w:r>
        <w:t xml:space="preserve">If CPA prepared financial statements do not exist, Offeror </w:t>
      </w:r>
      <w:r w:rsidR="00204D16">
        <w:t xml:space="preserve">shall state the reason and instead, provide </w:t>
      </w:r>
      <w:r>
        <w:t xml:space="preserve">tax returns with all schedules for the preceding three years.  </w:t>
      </w:r>
    </w:p>
    <w:p w14:paraId="048A7B96" w14:textId="77777777" w:rsidR="00AE2DC4" w:rsidRDefault="00AE2DC4" w:rsidP="00041E1A">
      <w:pPr>
        <w:spacing w:after="50"/>
        <w:ind w:left="360" w:right="9" w:hanging="360"/>
      </w:pPr>
    </w:p>
    <w:p w14:paraId="589E684A" w14:textId="6DAE8783" w:rsidR="00AE2DC4" w:rsidRPr="00AE2DC4" w:rsidRDefault="00AE2DC4" w:rsidP="001B152C">
      <w:pPr>
        <w:spacing w:after="0" w:line="259" w:lineRule="auto"/>
        <w:ind w:left="360" w:firstLine="0"/>
        <w:rPr>
          <w:color w:val="auto"/>
        </w:rPr>
      </w:pPr>
      <w:r w:rsidRPr="00C94D42">
        <w:rPr>
          <w:color w:val="auto"/>
        </w:rPr>
        <w:t>Financial statements and tax returns</w:t>
      </w:r>
      <w:r w:rsidRPr="00AE2DC4">
        <w:rPr>
          <w:color w:val="auto"/>
        </w:rPr>
        <w:t xml:space="preserve"> provided for the Financial Stability requirement will be kept confidential by NCNMEDD.  </w:t>
      </w:r>
    </w:p>
    <w:bookmarkEnd w:id="53"/>
    <w:p w14:paraId="5013BD4B" w14:textId="77777777" w:rsidR="00AE2DC4" w:rsidRPr="00AE2DC4" w:rsidRDefault="00AE2DC4" w:rsidP="00041E1A">
      <w:pPr>
        <w:spacing w:after="0" w:line="259" w:lineRule="auto"/>
        <w:ind w:left="360" w:hanging="360"/>
        <w:rPr>
          <w:color w:val="auto"/>
        </w:rPr>
      </w:pPr>
    </w:p>
    <w:p w14:paraId="3C8B15DE" w14:textId="49BDD3D7" w:rsidR="00B37045" w:rsidRPr="00C94D42" w:rsidRDefault="00AE2DC4" w:rsidP="001B152C">
      <w:pPr>
        <w:spacing w:after="0" w:line="259" w:lineRule="auto"/>
        <w:ind w:left="360" w:firstLine="0"/>
        <w:rPr>
          <w:color w:val="auto"/>
        </w:rPr>
      </w:pPr>
      <w:r w:rsidRPr="00C94D42">
        <w:rPr>
          <w:color w:val="auto"/>
        </w:rPr>
        <w:t xml:space="preserve">The Procuring Agency may recommend </w:t>
      </w:r>
      <w:r w:rsidR="00041E1A">
        <w:rPr>
          <w:color w:val="auto"/>
        </w:rPr>
        <w:t>awarding a contract to</w:t>
      </w:r>
      <w:r w:rsidRPr="00C94D42">
        <w:rPr>
          <w:color w:val="auto"/>
        </w:rPr>
        <w:t xml:space="preserve"> an Offeror who declines to provide financial statements or tax returns. However, the Offeror will </w:t>
      </w:r>
      <w:r w:rsidR="00C94D42">
        <w:rPr>
          <w:color w:val="auto"/>
        </w:rPr>
        <w:t xml:space="preserve">be </w:t>
      </w:r>
      <w:r w:rsidRPr="00C94D42">
        <w:rPr>
          <w:color w:val="auto"/>
        </w:rPr>
        <w:t>required to provide bonding capacity in the amount of the contract, with Procuring Agency as the beneficiary, or a letter of credit in the amount of the contract, with Procuring Agency as the beneficiary. If one of those two items is not provided, a contract with Offeror will not be a</w:t>
      </w:r>
      <w:r w:rsidR="00041E1A">
        <w:rPr>
          <w:color w:val="auto"/>
        </w:rPr>
        <w:t>warded</w:t>
      </w:r>
      <w:r w:rsidRPr="00C94D42">
        <w:rPr>
          <w:color w:val="auto"/>
        </w:rPr>
        <w:t>.</w:t>
      </w:r>
    </w:p>
    <w:bookmarkEnd w:id="52"/>
    <w:p w14:paraId="0FC80927" w14:textId="77777777" w:rsidR="001B152C" w:rsidRDefault="001B152C">
      <w:pPr>
        <w:spacing w:after="160" w:line="278" w:lineRule="auto"/>
        <w:ind w:left="0" w:firstLine="0"/>
      </w:pPr>
      <w:r>
        <w:br w:type="page"/>
      </w:r>
    </w:p>
    <w:p w14:paraId="6C717145" w14:textId="5463B29D" w:rsidR="00F901D6" w:rsidRDefault="00DA2533">
      <w:pPr>
        <w:spacing w:after="0" w:line="259" w:lineRule="auto"/>
        <w:ind w:left="91" w:firstLine="0"/>
      </w:pPr>
      <w:r>
        <w:tab/>
      </w:r>
      <w:r>
        <w:rPr>
          <w:b/>
          <w:sz w:val="32"/>
        </w:rPr>
        <w:t xml:space="preserve"> </w:t>
      </w:r>
    </w:p>
    <w:p w14:paraId="5713494B" w14:textId="77777777" w:rsidR="00F901D6" w:rsidRDefault="00DA2533">
      <w:pPr>
        <w:pStyle w:val="Heading1"/>
        <w:spacing w:after="0" w:line="259" w:lineRule="auto"/>
        <w:ind w:left="86"/>
        <w:jc w:val="left"/>
      </w:pPr>
      <w:bookmarkStart w:id="54" w:name="_Toc206751843"/>
      <w:r>
        <w:t>III. RESPONSE FORMAT AND ORGANIZATION</w:t>
      </w:r>
      <w:bookmarkEnd w:id="54"/>
      <w:r>
        <w:t xml:space="preserve"> </w:t>
      </w:r>
    </w:p>
    <w:p w14:paraId="19EFAB60" w14:textId="77777777" w:rsidR="00F901D6" w:rsidRDefault="00DA2533">
      <w:pPr>
        <w:spacing w:after="28" w:line="259" w:lineRule="auto"/>
        <w:ind w:left="91" w:firstLine="0"/>
      </w:pPr>
      <w:r>
        <w:t xml:space="preserve"> </w:t>
      </w:r>
    </w:p>
    <w:p w14:paraId="1A8E2F49" w14:textId="77777777" w:rsidR="00F901D6" w:rsidRDefault="00DA2533">
      <w:pPr>
        <w:pStyle w:val="Heading2"/>
        <w:ind w:left="446" w:right="0"/>
      </w:pPr>
      <w:bookmarkStart w:id="55" w:name="_Toc206751844"/>
      <w:r>
        <w:t>A.</w:t>
      </w:r>
      <w:r>
        <w:rPr>
          <w:rFonts w:ascii="Arial" w:eastAsia="Arial" w:hAnsi="Arial" w:cs="Arial"/>
        </w:rPr>
        <w:t xml:space="preserve"> </w:t>
      </w:r>
      <w:r>
        <w:t>NUMBER OF RESPONSES</w:t>
      </w:r>
      <w:bookmarkEnd w:id="55"/>
      <w:r>
        <w:t xml:space="preserve"> </w:t>
      </w:r>
    </w:p>
    <w:p w14:paraId="5BB8B9D7" w14:textId="77777777" w:rsidR="00F901D6" w:rsidRDefault="00DA2533">
      <w:pPr>
        <w:spacing w:after="0" w:line="259" w:lineRule="auto"/>
        <w:ind w:left="91" w:firstLine="0"/>
      </w:pPr>
      <w:r>
        <w:t xml:space="preserve"> </w:t>
      </w:r>
    </w:p>
    <w:p w14:paraId="58BE6165" w14:textId="77777777" w:rsidR="00F901D6" w:rsidRDefault="00DA2533">
      <w:pPr>
        <w:ind w:left="86" w:right="9"/>
      </w:pPr>
      <w:r>
        <w:t xml:space="preserve">Offerors shall submit only one proposal in response to this RFP. </w:t>
      </w:r>
    </w:p>
    <w:p w14:paraId="1AAB35F0" w14:textId="77777777" w:rsidR="00F901D6" w:rsidRDefault="00DA2533">
      <w:pPr>
        <w:spacing w:after="28" w:line="259" w:lineRule="auto"/>
        <w:ind w:left="91" w:firstLine="0"/>
      </w:pPr>
      <w:r>
        <w:t xml:space="preserve"> </w:t>
      </w:r>
    </w:p>
    <w:p w14:paraId="3540EE49" w14:textId="77777777" w:rsidR="00F901D6" w:rsidRDefault="00DA2533">
      <w:pPr>
        <w:pStyle w:val="Heading2"/>
        <w:ind w:left="446" w:right="0"/>
      </w:pPr>
      <w:bookmarkStart w:id="56" w:name="_Toc206751845"/>
      <w:r>
        <w:t>B.</w:t>
      </w:r>
      <w:r>
        <w:rPr>
          <w:rFonts w:ascii="Arial" w:eastAsia="Arial" w:hAnsi="Arial" w:cs="Arial"/>
        </w:rPr>
        <w:t xml:space="preserve"> </w:t>
      </w:r>
      <w:r>
        <w:t>NUMBER OF COPIES</w:t>
      </w:r>
      <w:bookmarkEnd w:id="56"/>
      <w:r>
        <w:t xml:space="preserve"> </w:t>
      </w:r>
    </w:p>
    <w:p w14:paraId="170245E8" w14:textId="77777777" w:rsidR="00F901D6" w:rsidRDefault="00DA2533">
      <w:pPr>
        <w:spacing w:after="0" w:line="259" w:lineRule="auto"/>
        <w:ind w:left="91" w:firstLine="0"/>
      </w:pPr>
      <w:r>
        <w:t xml:space="preserve"> </w:t>
      </w:r>
    </w:p>
    <w:p w14:paraId="4D409186" w14:textId="77777777" w:rsidR="00F901D6" w:rsidRDefault="00DA2533">
      <w:pPr>
        <w:ind w:left="86" w:right="9"/>
      </w:pPr>
      <w:r>
        <w:t xml:space="preserve">Hard Copy Responses: Offeror may submit one hard copy proposal. Hard copies must be typewritten on standard 8 ½ x 11-inch paper. </w:t>
      </w:r>
    </w:p>
    <w:p w14:paraId="411B9D04" w14:textId="77777777" w:rsidR="00F901D6" w:rsidRDefault="00DA2533">
      <w:pPr>
        <w:spacing w:after="0" w:line="259" w:lineRule="auto"/>
        <w:ind w:left="91" w:firstLine="0"/>
      </w:pPr>
      <w:r>
        <w:t xml:space="preserve"> </w:t>
      </w:r>
    </w:p>
    <w:p w14:paraId="5B638C66" w14:textId="77777777" w:rsidR="00F901D6" w:rsidRDefault="00DA2533">
      <w:pPr>
        <w:ind w:left="86" w:right="9"/>
      </w:pPr>
      <w:r>
        <w:t xml:space="preserve">Or </w:t>
      </w:r>
    </w:p>
    <w:p w14:paraId="150E1F1E" w14:textId="77777777" w:rsidR="00F901D6" w:rsidRDefault="00DA2533">
      <w:pPr>
        <w:spacing w:after="0" w:line="259" w:lineRule="auto"/>
        <w:ind w:left="91" w:firstLine="0"/>
      </w:pPr>
      <w:r>
        <w:t xml:space="preserve"> </w:t>
      </w:r>
    </w:p>
    <w:p w14:paraId="46B68943" w14:textId="36B28E31" w:rsidR="00041E1A" w:rsidRDefault="00DA2533">
      <w:pPr>
        <w:ind w:left="86" w:right="9"/>
      </w:pPr>
      <w:r>
        <w:t xml:space="preserve">Electronic Responses: Offeror may submit its proposal via email provided that all proposal contents are included in a single .pdf attachment. </w:t>
      </w:r>
      <w:bookmarkStart w:id="57" w:name="_Hlk206672660"/>
      <w:r w:rsidR="00041E1A">
        <w:t xml:space="preserve">Financial Stability documents </w:t>
      </w:r>
      <w:r w:rsidR="009D226F">
        <w:t>should</w:t>
      </w:r>
      <w:r w:rsidR="00041E1A">
        <w:t xml:space="preserve"> be provided in a separate .pdf</w:t>
      </w:r>
      <w:r w:rsidR="009D226F">
        <w:t xml:space="preserve"> attachment</w:t>
      </w:r>
      <w:r w:rsidR="00041E1A">
        <w:t xml:space="preserve"> as they are confidential and should be easily separable from the proposal. </w:t>
      </w:r>
    </w:p>
    <w:bookmarkEnd w:id="57"/>
    <w:p w14:paraId="13219CAA" w14:textId="77777777" w:rsidR="00F901D6" w:rsidRDefault="00DA2533">
      <w:pPr>
        <w:spacing w:after="0" w:line="259" w:lineRule="auto"/>
        <w:ind w:left="91" w:firstLine="0"/>
      </w:pPr>
      <w:r>
        <w:t xml:space="preserve"> </w:t>
      </w:r>
    </w:p>
    <w:p w14:paraId="0B83D544" w14:textId="06B2C077" w:rsidR="00F901D6" w:rsidRDefault="00DA2533">
      <w:pPr>
        <w:spacing w:after="10" w:line="249" w:lineRule="auto"/>
      </w:pPr>
      <w:r>
        <w:rPr>
          <w:b/>
        </w:rPr>
        <w:t xml:space="preserve">Proposals must be received no later than Deadline, </w:t>
      </w:r>
      <w:bookmarkStart w:id="58" w:name="_Hlk206672625"/>
      <w:r w:rsidR="00E362ED">
        <w:rPr>
          <w:b/>
        </w:rPr>
        <w:t>January 20, 2026, February 17, 2026</w:t>
      </w:r>
      <w:r w:rsidR="0077088B" w:rsidRPr="006539E9">
        <w:rPr>
          <w:b/>
        </w:rPr>
        <w:t xml:space="preserve">, or </w:t>
      </w:r>
      <w:r w:rsidR="00EE2060">
        <w:rPr>
          <w:b/>
        </w:rPr>
        <w:t>March 17, 2026</w:t>
      </w:r>
      <w:r w:rsidRPr="006539E9">
        <w:rPr>
          <w:b/>
        </w:rPr>
        <w:t>.</w:t>
      </w:r>
      <w:r>
        <w:rPr>
          <w:b/>
        </w:rPr>
        <w:t xml:space="preserve"> </w:t>
      </w:r>
    </w:p>
    <w:bookmarkEnd w:id="58"/>
    <w:p w14:paraId="5B994B52" w14:textId="77777777" w:rsidR="00F901D6" w:rsidRDefault="00DA2533">
      <w:pPr>
        <w:spacing w:after="28" w:line="259" w:lineRule="auto"/>
        <w:ind w:left="91" w:firstLine="0"/>
      </w:pPr>
      <w:r>
        <w:rPr>
          <w:b/>
        </w:rPr>
        <w:t xml:space="preserve"> </w:t>
      </w:r>
    </w:p>
    <w:p w14:paraId="5529A89A" w14:textId="77777777" w:rsidR="00127DA2" w:rsidRDefault="00127DA2">
      <w:pPr>
        <w:spacing w:after="160" w:line="278" w:lineRule="auto"/>
        <w:ind w:left="0" w:firstLine="0"/>
        <w:rPr>
          <w:b/>
          <w:sz w:val="28"/>
        </w:rPr>
      </w:pPr>
      <w:r>
        <w:br w:type="page"/>
      </w:r>
    </w:p>
    <w:p w14:paraId="22EB7CC8" w14:textId="20B4DA5B" w:rsidR="00F901D6" w:rsidRDefault="00DA2533">
      <w:pPr>
        <w:pStyle w:val="Heading2"/>
        <w:ind w:left="446" w:right="0"/>
      </w:pPr>
      <w:bookmarkStart w:id="59" w:name="_Toc206751846"/>
      <w:r>
        <w:t>C.</w:t>
      </w:r>
      <w:r>
        <w:rPr>
          <w:rFonts w:ascii="Arial" w:eastAsia="Arial" w:hAnsi="Arial" w:cs="Arial"/>
        </w:rPr>
        <w:t xml:space="preserve"> </w:t>
      </w:r>
      <w:r>
        <w:t>PROPOSAL FORMAT</w:t>
      </w:r>
      <w:bookmarkEnd w:id="59"/>
      <w:r>
        <w:t xml:space="preserve"> </w:t>
      </w:r>
    </w:p>
    <w:p w14:paraId="3F1EBF07" w14:textId="77777777" w:rsidR="00F901D6" w:rsidRDefault="00DA2533">
      <w:pPr>
        <w:spacing w:after="0" w:line="259" w:lineRule="auto"/>
        <w:ind w:left="91" w:firstLine="0"/>
      </w:pPr>
      <w:r>
        <w:t xml:space="preserve"> </w:t>
      </w:r>
    </w:p>
    <w:p w14:paraId="19933621" w14:textId="77777777" w:rsidR="00F901D6" w:rsidRDefault="00DA2533">
      <w:pPr>
        <w:ind w:left="86" w:right="9"/>
      </w:pPr>
      <w:r>
        <w:t xml:space="preserve">All proposals must contain the following items in order shown below:  </w:t>
      </w:r>
    </w:p>
    <w:tbl>
      <w:tblPr>
        <w:tblStyle w:val="TableGrid"/>
        <w:tblW w:w="10080" w:type="dxa"/>
        <w:tblInd w:w="96" w:type="dxa"/>
        <w:tblCellMar>
          <w:top w:w="62" w:type="dxa"/>
          <w:left w:w="106" w:type="dxa"/>
          <w:right w:w="50" w:type="dxa"/>
        </w:tblCellMar>
        <w:tblLook w:val="04A0" w:firstRow="1" w:lastRow="0" w:firstColumn="1" w:lastColumn="0" w:noHBand="0" w:noVBand="1"/>
      </w:tblPr>
      <w:tblGrid>
        <w:gridCol w:w="3560"/>
        <w:gridCol w:w="1630"/>
        <w:gridCol w:w="4890"/>
      </w:tblGrid>
      <w:tr w:rsidR="00F901D6" w14:paraId="488DB1C7" w14:textId="77777777" w:rsidTr="00531BF3">
        <w:trPr>
          <w:trHeight w:val="958"/>
        </w:trPr>
        <w:tc>
          <w:tcPr>
            <w:tcW w:w="3303" w:type="dxa"/>
            <w:tcBorders>
              <w:top w:val="single" w:sz="4" w:space="0" w:color="000000"/>
              <w:left w:val="single" w:sz="4" w:space="0" w:color="000000"/>
              <w:bottom w:val="single" w:sz="4" w:space="0" w:color="000000"/>
              <w:right w:val="single" w:sz="4" w:space="0" w:color="000000"/>
            </w:tcBorders>
          </w:tcPr>
          <w:p w14:paraId="3F904783" w14:textId="77777777" w:rsidR="00F901D6" w:rsidRDefault="00DA2533">
            <w:pPr>
              <w:spacing w:after="0" w:line="259" w:lineRule="auto"/>
              <w:ind w:left="0" w:right="58" w:firstLine="0"/>
              <w:jc w:val="center"/>
            </w:pPr>
            <w:r>
              <w:rPr>
                <w:b/>
              </w:rPr>
              <w:t xml:space="preserve">ITEM </w:t>
            </w:r>
          </w:p>
        </w:tc>
        <w:tc>
          <w:tcPr>
            <w:tcW w:w="1512" w:type="dxa"/>
            <w:tcBorders>
              <w:top w:val="single" w:sz="4" w:space="0" w:color="000000"/>
              <w:left w:val="single" w:sz="4" w:space="0" w:color="000000"/>
              <w:bottom w:val="single" w:sz="4" w:space="0" w:color="000000"/>
              <w:right w:val="single" w:sz="4" w:space="0" w:color="000000"/>
            </w:tcBorders>
          </w:tcPr>
          <w:p w14:paraId="1D1436EC" w14:textId="77777777" w:rsidR="00F901D6" w:rsidRDefault="00DA2533">
            <w:pPr>
              <w:spacing w:after="0" w:line="238" w:lineRule="auto"/>
              <w:ind w:left="0" w:firstLine="0"/>
              <w:jc w:val="center"/>
            </w:pPr>
            <w:r>
              <w:rPr>
                <w:b/>
              </w:rPr>
              <w:t xml:space="preserve">OPTIONAL OR </w:t>
            </w:r>
          </w:p>
          <w:p w14:paraId="2B8BB668" w14:textId="77777777" w:rsidR="00F901D6" w:rsidRDefault="00DA2533">
            <w:pPr>
              <w:spacing w:after="0" w:line="259" w:lineRule="auto"/>
              <w:ind w:left="2" w:firstLine="0"/>
              <w:jc w:val="both"/>
            </w:pPr>
            <w:r>
              <w:rPr>
                <w:b/>
              </w:rPr>
              <w:t xml:space="preserve">REQUIRED </w:t>
            </w:r>
          </w:p>
        </w:tc>
        <w:tc>
          <w:tcPr>
            <w:tcW w:w="4537" w:type="dxa"/>
            <w:tcBorders>
              <w:top w:val="single" w:sz="4" w:space="0" w:color="000000"/>
              <w:left w:val="single" w:sz="4" w:space="0" w:color="000000"/>
              <w:bottom w:val="single" w:sz="4" w:space="0" w:color="000000"/>
              <w:right w:val="single" w:sz="4" w:space="0" w:color="000000"/>
            </w:tcBorders>
          </w:tcPr>
          <w:p w14:paraId="29E16FE0" w14:textId="77777777" w:rsidR="00F901D6" w:rsidRDefault="00DA2533">
            <w:pPr>
              <w:spacing w:after="0" w:line="259" w:lineRule="auto"/>
              <w:ind w:left="0" w:right="61" w:firstLine="0"/>
              <w:jc w:val="center"/>
            </w:pPr>
            <w:r>
              <w:rPr>
                <w:b/>
              </w:rPr>
              <w:t xml:space="preserve">DIRECTIONS </w:t>
            </w:r>
          </w:p>
        </w:tc>
      </w:tr>
      <w:tr w:rsidR="00F901D6" w14:paraId="5CA15937" w14:textId="77777777" w:rsidTr="00531BF3">
        <w:trPr>
          <w:trHeight w:val="958"/>
        </w:trPr>
        <w:tc>
          <w:tcPr>
            <w:tcW w:w="3303" w:type="dxa"/>
            <w:tcBorders>
              <w:top w:val="single" w:sz="4" w:space="0" w:color="000000"/>
              <w:left w:val="single" w:sz="4" w:space="0" w:color="000000"/>
              <w:bottom w:val="single" w:sz="4" w:space="0" w:color="000000"/>
              <w:right w:val="single" w:sz="4" w:space="0" w:color="000000"/>
            </w:tcBorders>
          </w:tcPr>
          <w:p w14:paraId="7EE9EB1E" w14:textId="77777777" w:rsidR="00F901D6" w:rsidRDefault="00DA2533">
            <w:pPr>
              <w:spacing w:after="0" w:line="259" w:lineRule="auto"/>
              <w:ind w:left="2" w:firstLine="0"/>
            </w:pPr>
            <w:r>
              <w:t xml:space="preserve">APPENDIX A:  </w:t>
            </w:r>
          </w:p>
          <w:p w14:paraId="6EEDD734" w14:textId="77777777" w:rsidR="00F901D6" w:rsidRDefault="00DA2533">
            <w:pPr>
              <w:spacing w:after="0" w:line="259" w:lineRule="auto"/>
              <w:ind w:left="2" w:firstLine="0"/>
            </w:pPr>
            <w:r>
              <w:t xml:space="preserve">Acknowledgement of Receipt </w:t>
            </w:r>
          </w:p>
        </w:tc>
        <w:tc>
          <w:tcPr>
            <w:tcW w:w="1512" w:type="dxa"/>
            <w:tcBorders>
              <w:top w:val="single" w:sz="4" w:space="0" w:color="000000"/>
              <w:left w:val="single" w:sz="4" w:space="0" w:color="000000"/>
              <w:bottom w:val="single" w:sz="4" w:space="0" w:color="000000"/>
              <w:right w:val="single" w:sz="4" w:space="0" w:color="000000"/>
            </w:tcBorders>
          </w:tcPr>
          <w:p w14:paraId="3565E917" w14:textId="77777777" w:rsidR="00F901D6" w:rsidRDefault="00DA2533">
            <w:pPr>
              <w:spacing w:after="0" w:line="259" w:lineRule="auto"/>
              <w:ind w:left="2" w:firstLine="0"/>
            </w:pPr>
            <w:r>
              <w:t xml:space="preserve">Optional </w:t>
            </w:r>
          </w:p>
        </w:tc>
        <w:tc>
          <w:tcPr>
            <w:tcW w:w="4537" w:type="dxa"/>
            <w:tcBorders>
              <w:top w:val="single" w:sz="4" w:space="0" w:color="000000"/>
              <w:left w:val="single" w:sz="4" w:space="0" w:color="000000"/>
              <w:bottom w:val="single" w:sz="4" w:space="0" w:color="000000"/>
              <w:right w:val="single" w:sz="4" w:space="0" w:color="000000"/>
            </w:tcBorders>
          </w:tcPr>
          <w:p w14:paraId="21ABF34B" w14:textId="21C47265" w:rsidR="00F901D6" w:rsidRPr="006539E9" w:rsidRDefault="00DA2533">
            <w:pPr>
              <w:spacing w:after="0" w:line="259" w:lineRule="auto"/>
              <w:ind w:left="0" w:firstLine="0"/>
            </w:pPr>
            <w:r w:rsidRPr="006539E9">
              <w:t>Fill out, sign and date to be placed on the procurement distribution list and to receive notifications regarding RFP #</w:t>
            </w:r>
            <w:r w:rsidR="00E362ED">
              <w:t>2026-07</w:t>
            </w:r>
            <w:r w:rsidRPr="006539E9">
              <w:t xml:space="preserve">. </w:t>
            </w:r>
          </w:p>
        </w:tc>
      </w:tr>
      <w:tr w:rsidR="00F901D6" w14:paraId="46D53A9A" w14:textId="77777777" w:rsidTr="00531BF3">
        <w:trPr>
          <w:trHeight w:val="562"/>
        </w:trPr>
        <w:tc>
          <w:tcPr>
            <w:tcW w:w="3303" w:type="dxa"/>
            <w:tcBorders>
              <w:top w:val="single" w:sz="4" w:space="0" w:color="000000"/>
              <w:left w:val="single" w:sz="4" w:space="0" w:color="000000"/>
              <w:bottom w:val="single" w:sz="4" w:space="0" w:color="000000"/>
              <w:right w:val="single" w:sz="4" w:space="0" w:color="000000"/>
            </w:tcBorders>
          </w:tcPr>
          <w:p w14:paraId="34E86C12" w14:textId="77777777" w:rsidR="00F901D6" w:rsidRDefault="00DA2533">
            <w:pPr>
              <w:spacing w:after="0" w:line="259" w:lineRule="auto"/>
              <w:ind w:left="2" w:firstLine="0"/>
            </w:pPr>
            <w:r>
              <w:t xml:space="preserve">APPENDIX B:  </w:t>
            </w:r>
          </w:p>
          <w:p w14:paraId="5386C741" w14:textId="77777777" w:rsidR="00F901D6" w:rsidRDefault="00DA2533">
            <w:pPr>
              <w:spacing w:after="0" w:line="259" w:lineRule="auto"/>
              <w:ind w:left="2" w:firstLine="0"/>
            </w:pPr>
            <w:r>
              <w:t xml:space="preserve">Transmittal Form </w:t>
            </w:r>
          </w:p>
        </w:tc>
        <w:tc>
          <w:tcPr>
            <w:tcW w:w="1512" w:type="dxa"/>
            <w:tcBorders>
              <w:top w:val="single" w:sz="4" w:space="0" w:color="000000"/>
              <w:left w:val="single" w:sz="4" w:space="0" w:color="000000"/>
              <w:bottom w:val="single" w:sz="4" w:space="0" w:color="000000"/>
              <w:right w:val="single" w:sz="4" w:space="0" w:color="000000"/>
            </w:tcBorders>
          </w:tcPr>
          <w:p w14:paraId="7496E4D9" w14:textId="77777777" w:rsidR="00F901D6" w:rsidRDefault="00DA2533">
            <w:pPr>
              <w:spacing w:after="0" w:line="259" w:lineRule="auto"/>
              <w:ind w:left="2" w:firstLine="0"/>
            </w:pPr>
            <w:r>
              <w:t xml:space="preserve">Required </w:t>
            </w:r>
          </w:p>
        </w:tc>
        <w:tc>
          <w:tcPr>
            <w:tcW w:w="4537" w:type="dxa"/>
            <w:tcBorders>
              <w:top w:val="single" w:sz="4" w:space="0" w:color="000000"/>
              <w:left w:val="single" w:sz="4" w:space="0" w:color="000000"/>
              <w:bottom w:val="single" w:sz="4" w:space="0" w:color="000000"/>
              <w:right w:val="single" w:sz="4" w:space="0" w:color="000000"/>
            </w:tcBorders>
          </w:tcPr>
          <w:p w14:paraId="5BD649AC" w14:textId="77777777" w:rsidR="00F901D6" w:rsidRPr="006539E9" w:rsidRDefault="00DA2533">
            <w:pPr>
              <w:spacing w:after="0" w:line="259" w:lineRule="auto"/>
              <w:ind w:left="0" w:firstLine="0"/>
            </w:pPr>
            <w:r w:rsidRPr="006539E9">
              <w:t xml:space="preserve">Fill out, sign and date </w:t>
            </w:r>
          </w:p>
        </w:tc>
      </w:tr>
      <w:tr w:rsidR="00F901D6" w14:paraId="293B1A2B" w14:textId="77777777" w:rsidTr="00531BF3">
        <w:trPr>
          <w:trHeight w:val="562"/>
        </w:trPr>
        <w:tc>
          <w:tcPr>
            <w:tcW w:w="3303" w:type="dxa"/>
            <w:tcBorders>
              <w:top w:val="single" w:sz="4" w:space="0" w:color="000000"/>
              <w:left w:val="single" w:sz="4" w:space="0" w:color="000000"/>
              <w:bottom w:val="single" w:sz="4" w:space="0" w:color="000000"/>
              <w:right w:val="single" w:sz="4" w:space="0" w:color="000000"/>
            </w:tcBorders>
          </w:tcPr>
          <w:p w14:paraId="7D360E18" w14:textId="77777777" w:rsidR="00F901D6" w:rsidRDefault="00DA2533">
            <w:pPr>
              <w:spacing w:after="0" w:line="259" w:lineRule="auto"/>
              <w:ind w:left="2" w:firstLine="0"/>
            </w:pPr>
            <w:r>
              <w:t xml:space="preserve">APPENDIX C:  </w:t>
            </w:r>
          </w:p>
          <w:p w14:paraId="1DC79AFE" w14:textId="77777777" w:rsidR="00F901D6" w:rsidRDefault="00DA2533">
            <w:pPr>
              <w:spacing w:after="0" w:line="259" w:lineRule="auto"/>
              <w:ind w:left="2" w:firstLine="0"/>
            </w:pPr>
            <w:r>
              <w:t xml:space="preserve">Qualifications &amp; Requirements </w:t>
            </w:r>
          </w:p>
        </w:tc>
        <w:tc>
          <w:tcPr>
            <w:tcW w:w="1512" w:type="dxa"/>
            <w:tcBorders>
              <w:top w:val="single" w:sz="4" w:space="0" w:color="000000"/>
              <w:left w:val="single" w:sz="4" w:space="0" w:color="000000"/>
              <w:bottom w:val="single" w:sz="4" w:space="0" w:color="000000"/>
              <w:right w:val="single" w:sz="4" w:space="0" w:color="000000"/>
            </w:tcBorders>
          </w:tcPr>
          <w:p w14:paraId="0D91C7E3" w14:textId="77777777" w:rsidR="00F901D6" w:rsidRDefault="00DA2533">
            <w:pPr>
              <w:spacing w:after="0" w:line="259" w:lineRule="auto"/>
              <w:ind w:left="2" w:firstLine="0"/>
            </w:pPr>
            <w:r>
              <w:t xml:space="preserve">Required </w:t>
            </w:r>
          </w:p>
        </w:tc>
        <w:tc>
          <w:tcPr>
            <w:tcW w:w="4537" w:type="dxa"/>
            <w:tcBorders>
              <w:top w:val="single" w:sz="4" w:space="0" w:color="000000"/>
              <w:left w:val="single" w:sz="4" w:space="0" w:color="000000"/>
              <w:bottom w:val="single" w:sz="4" w:space="0" w:color="000000"/>
              <w:right w:val="single" w:sz="4" w:space="0" w:color="000000"/>
            </w:tcBorders>
          </w:tcPr>
          <w:p w14:paraId="2CADF920" w14:textId="77777777" w:rsidR="00F901D6" w:rsidRPr="006539E9" w:rsidRDefault="00DA2533">
            <w:pPr>
              <w:spacing w:after="0" w:line="259" w:lineRule="auto"/>
              <w:ind w:left="0" w:firstLine="0"/>
            </w:pPr>
            <w:r w:rsidRPr="006539E9">
              <w:t xml:space="preserve">Fill out, sign and date </w:t>
            </w:r>
          </w:p>
        </w:tc>
      </w:tr>
      <w:tr w:rsidR="00F901D6" w14:paraId="75765113" w14:textId="77777777" w:rsidTr="00531BF3">
        <w:trPr>
          <w:trHeight w:val="406"/>
        </w:trPr>
        <w:tc>
          <w:tcPr>
            <w:tcW w:w="3303" w:type="dxa"/>
            <w:tcBorders>
              <w:top w:val="single" w:sz="4" w:space="0" w:color="000000"/>
              <w:left w:val="single" w:sz="4" w:space="0" w:color="000000"/>
              <w:bottom w:val="single" w:sz="4" w:space="0" w:color="000000"/>
              <w:right w:val="single" w:sz="4" w:space="0" w:color="000000"/>
            </w:tcBorders>
          </w:tcPr>
          <w:p w14:paraId="02CBCD8D" w14:textId="48AB7461" w:rsidR="00F901D6" w:rsidRDefault="00DA2533" w:rsidP="00531BF3">
            <w:pPr>
              <w:spacing w:after="0" w:line="259" w:lineRule="auto"/>
              <w:ind w:left="0" w:firstLine="0"/>
            </w:pPr>
            <w:r>
              <w:t xml:space="preserve">NM Business License </w:t>
            </w:r>
          </w:p>
        </w:tc>
        <w:tc>
          <w:tcPr>
            <w:tcW w:w="1512" w:type="dxa"/>
            <w:tcBorders>
              <w:top w:val="single" w:sz="4" w:space="0" w:color="000000"/>
              <w:left w:val="single" w:sz="4" w:space="0" w:color="000000"/>
              <w:bottom w:val="single" w:sz="4" w:space="0" w:color="000000"/>
              <w:right w:val="single" w:sz="4" w:space="0" w:color="000000"/>
            </w:tcBorders>
          </w:tcPr>
          <w:p w14:paraId="5F994D3F" w14:textId="77777777" w:rsidR="00F901D6" w:rsidRDefault="00DA2533">
            <w:pPr>
              <w:spacing w:after="0" w:line="259" w:lineRule="auto"/>
              <w:ind w:left="2" w:firstLine="0"/>
            </w:pPr>
            <w:r>
              <w:t xml:space="preserve">Required </w:t>
            </w:r>
          </w:p>
        </w:tc>
        <w:tc>
          <w:tcPr>
            <w:tcW w:w="4537" w:type="dxa"/>
            <w:tcBorders>
              <w:top w:val="single" w:sz="4" w:space="0" w:color="000000"/>
              <w:left w:val="single" w:sz="4" w:space="0" w:color="000000"/>
              <w:bottom w:val="single" w:sz="4" w:space="0" w:color="000000"/>
              <w:right w:val="single" w:sz="4" w:space="0" w:color="000000"/>
            </w:tcBorders>
          </w:tcPr>
          <w:p w14:paraId="17355E7B" w14:textId="77777777" w:rsidR="00F901D6" w:rsidRPr="006539E9" w:rsidRDefault="00DA2533">
            <w:pPr>
              <w:spacing w:after="0" w:line="259" w:lineRule="auto"/>
              <w:ind w:left="0" w:firstLine="0"/>
            </w:pPr>
            <w:r w:rsidRPr="006539E9">
              <w:t xml:space="preserve">Attach copy </w:t>
            </w:r>
          </w:p>
        </w:tc>
      </w:tr>
      <w:tr w:rsidR="00F901D6" w14:paraId="11983DFA" w14:textId="77777777" w:rsidTr="00531BF3">
        <w:trPr>
          <w:trHeight w:val="409"/>
        </w:trPr>
        <w:tc>
          <w:tcPr>
            <w:tcW w:w="3303" w:type="dxa"/>
            <w:tcBorders>
              <w:top w:val="single" w:sz="4" w:space="0" w:color="000000"/>
              <w:left w:val="single" w:sz="4" w:space="0" w:color="000000"/>
              <w:bottom w:val="single" w:sz="4" w:space="0" w:color="000000"/>
              <w:right w:val="single" w:sz="4" w:space="0" w:color="000000"/>
            </w:tcBorders>
          </w:tcPr>
          <w:p w14:paraId="57112F2D" w14:textId="6B337B4F" w:rsidR="00F901D6" w:rsidRDefault="00DA2533">
            <w:pPr>
              <w:spacing w:after="0" w:line="259" w:lineRule="auto"/>
              <w:ind w:left="2" w:firstLine="0"/>
            </w:pPr>
            <w:r w:rsidRPr="00031A6B">
              <w:t xml:space="preserve">NM Contractors License </w:t>
            </w:r>
            <w:r w:rsidR="00531BF3" w:rsidRPr="00031A6B">
              <w:t>or    Specialty Trade License</w:t>
            </w:r>
          </w:p>
        </w:tc>
        <w:tc>
          <w:tcPr>
            <w:tcW w:w="1512" w:type="dxa"/>
            <w:tcBorders>
              <w:top w:val="single" w:sz="4" w:space="0" w:color="000000"/>
              <w:left w:val="single" w:sz="4" w:space="0" w:color="000000"/>
              <w:bottom w:val="single" w:sz="4" w:space="0" w:color="000000"/>
              <w:right w:val="single" w:sz="4" w:space="0" w:color="000000"/>
            </w:tcBorders>
          </w:tcPr>
          <w:p w14:paraId="494BB321" w14:textId="77777777" w:rsidR="00F901D6" w:rsidRDefault="00DA2533">
            <w:pPr>
              <w:spacing w:after="0" w:line="259" w:lineRule="auto"/>
              <w:ind w:left="2" w:firstLine="0"/>
            </w:pPr>
            <w:r>
              <w:t xml:space="preserve">Required </w:t>
            </w:r>
          </w:p>
        </w:tc>
        <w:tc>
          <w:tcPr>
            <w:tcW w:w="4537" w:type="dxa"/>
            <w:tcBorders>
              <w:top w:val="single" w:sz="4" w:space="0" w:color="000000"/>
              <w:left w:val="single" w:sz="4" w:space="0" w:color="000000"/>
              <w:bottom w:val="single" w:sz="4" w:space="0" w:color="000000"/>
              <w:right w:val="single" w:sz="4" w:space="0" w:color="000000"/>
            </w:tcBorders>
          </w:tcPr>
          <w:p w14:paraId="7823D466" w14:textId="77777777" w:rsidR="00F901D6" w:rsidRPr="006539E9" w:rsidRDefault="00DA2533">
            <w:pPr>
              <w:spacing w:after="0" w:line="259" w:lineRule="auto"/>
              <w:ind w:left="0" w:firstLine="0"/>
            </w:pPr>
            <w:r w:rsidRPr="006539E9">
              <w:t xml:space="preserve">Attach copy </w:t>
            </w:r>
          </w:p>
        </w:tc>
      </w:tr>
      <w:tr w:rsidR="00F901D6" w14:paraId="7921A081" w14:textId="77777777" w:rsidTr="00531BF3">
        <w:trPr>
          <w:trHeight w:val="406"/>
        </w:trPr>
        <w:tc>
          <w:tcPr>
            <w:tcW w:w="3303" w:type="dxa"/>
            <w:tcBorders>
              <w:top w:val="single" w:sz="4" w:space="0" w:color="000000"/>
              <w:left w:val="single" w:sz="4" w:space="0" w:color="000000"/>
              <w:bottom w:val="single" w:sz="4" w:space="0" w:color="000000"/>
              <w:right w:val="single" w:sz="4" w:space="0" w:color="000000"/>
            </w:tcBorders>
          </w:tcPr>
          <w:p w14:paraId="188E491C" w14:textId="1044A5AE" w:rsidR="00F901D6" w:rsidRDefault="00DA2533">
            <w:pPr>
              <w:spacing w:after="0" w:line="259" w:lineRule="auto"/>
              <w:ind w:left="2" w:firstLine="0"/>
            </w:pPr>
            <w:r>
              <w:t xml:space="preserve">Performance Bond </w:t>
            </w:r>
          </w:p>
        </w:tc>
        <w:tc>
          <w:tcPr>
            <w:tcW w:w="1512" w:type="dxa"/>
            <w:tcBorders>
              <w:top w:val="single" w:sz="4" w:space="0" w:color="000000"/>
              <w:left w:val="single" w:sz="4" w:space="0" w:color="000000"/>
              <w:bottom w:val="single" w:sz="4" w:space="0" w:color="000000"/>
              <w:right w:val="single" w:sz="4" w:space="0" w:color="000000"/>
            </w:tcBorders>
          </w:tcPr>
          <w:p w14:paraId="25976DDF" w14:textId="77777777" w:rsidR="00F901D6" w:rsidRDefault="00DA2533">
            <w:pPr>
              <w:spacing w:after="0" w:line="259" w:lineRule="auto"/>
              <w:ind w:left="2" w:firstLine="0"/>
            </w:pPr>
            <w:r>
              <w:t xml:space="preserve">Required </w:t>
            </w:r>
          </w:p>
        </w:tc>
        <w:tc>
          <w:tcPr>
            <w:tcW w:w="4537" w:type="dxa"/>
            <w:tcBorders>
              <w:top w:val="single" w:sz="4" w:space="0" w:color="000000"/>
              <w:left w:val="single" w:sz="4" w:space="0" w:color="000000"/>
              <w:bottom w:val="single" w:sz="4" w:space="0" w:color="000000"/>
              <w:right w:val="single" w:sz="4" w:space="0" w:color="000000"/>
            </w:tcBorders>
          </w:tcPr>
          <w:p w14:paraId="3D5ECE6A" w14:textId="77777777" w:rsidR="00F901D6" w:rsidRPr="006539E9" w:rsidRDefault="00DA2533">
            <w:pPr>
              <w:spacing w:after="0" w:line="259" w:lineRule="auto"/>
              <w:ind w:left="0" w:firstLine="0"/>
            </w:pPr>
            <w:r w:rsidRPr="006539E9">
              <w:t xml:space="preserve">Attach copy </w:t>
            </w:r>
          </w:p>
        </w:tc>
      </w:tr>
      <w:tr w:rsidR="001B17CE" w14:paraId="02D78C39" w14:textId="77777777" w:rsidTr="00531BF3">
        <w:trPr>
          <w:trHeight w:val="562"/>
        </w:trPr>
        <w:tc>
          <w:tcPr>
            <w:tcW w:w="3303" w:type="dxa"/>
            <w:tcBorders>
              <w:top w:val="single" w:sz="4" w:space="0" w:color="000000"/>
              <w:left w:val="single" w:sz="4" w:space="0" w:color="000000"/>
              <w:bottom w:val="single" w:sz="4" w:space="0" w:color="000000"/>
              <w:right w:val="single" w:sz="4" w:space="0" w:color="000000"/>
            </w:tcBorders>
          </w:tcPr>
          <w:p w14:paraId="73489D75" w14:textId="45F966E5" w:rsidR="001B17CE" w:rsidRDefault="001B17CE">
            <w:pPr>
              <w:spacing w:after="0" w:line="259" w:lineRule="auto"/>
              <w:ind w:left="2" w:firstLine="0"/>
            </w:pPr>
            <w:r>
              <w:t>Financial Stability</w:t>
            </w:r>
          </w:p>
        </w:tc>
        <w:tc>
          <w:tcPr>
            <w:tcW w:w="1512" w:type="dxa"/>
            <w:tcBorders>
              <w:top w:val="single" w:sz="4" w:space="0" w:color="000000"/>
              <w:left w:val="single" w:sz="4" w:space="0" w:color="000000"/>
              <w:bottom w:val="single" w:sz="4" w:space="0" w:color="000000"/>
              <w:right w:val="single" w:sz="4" w:space="0" w:color="000000"/>
            </w:tcBorders>
          </w:tcPr>
          <w:p w14:paraId="43CD76BB" w14:textId="7DADDC7E" w:rsidR="001B17CE" w:rsidRDefault="001B17CE">
            <w:pPr>
              <w:spacing w:after="0" w:line="259" w:lineRule="auto"/>
              <w:ind w:left="2" w:firstLine="0"/>
            </w:pPr>
            <w:r>
              <w:t>Required</w:t>
            </w:r>
          </w:p>
        </w:tc>
        <w:tc>
          <w:tcPr>
            <w:tcW w:w="4537" w:type="dxa"/>
            <w:tcBorders>
              <w:top w:val="single" w:sz="4" w:space="0" w:color="000000"/>
              <w:left w:val="single" w:sz="4" w:space="0" w:color="000000"/>
              <w:bottom w:val="single" w:sz="4" w:space="0" w:color="000000"/>
              <w:right w:val="single" w:sz="4" w:space="0" w:color="000000"/>
            </w:tcBorders>
          </w:tcPr>
          <w:p w14:paraId="3C50CD0F" w14:textId="7894A0C0" w:rsidR="001B17CE" w:rsidRPr="006539E9" w:rsidRDefault="001B17CE" w:rsidP="00041E1A">
            <w:pPr>
              <w:spacing w:after="50"/>
              <w:ind w:left="0" w:right="9" w:firstLine="0"/>
            </w:pPr>
            <w:r w:rsidRPr="006539E9">
              <w:t xml:space="preserve">Attach copies </w:t>
            </w:r>
            <w:r w:rsidR="001B152C" w:rsidRPr="006539E9">
              <w:t xml:space="preserve">of </w:t>
            </w:r>
            <w:r w:rsidR="00041E1A" w:rsidRPr="006539E9">
              <w:t xml:space="preserve">documents listed in Section </w:t>
            </w:r>
            <w:r w:rsidR="001B0AAE" w:rsidRPr="006539E9">
              <w:t xml:space="preserve">II. C.32: Financial Stability </w:t>
            </w:r>
            <w:r w:rsidR="00041E1A" w:rsidRPr="006539E9">
              <w:t xml:space="preserve">of this RFP. </w:t>
            </w:r>
          </w:p>
        </w:tc>
      </w:tr>
      <w:tr w:rsidR="00F901D6" w14:paraId="313382EC" w14:textId="77777777" w:rsidTr="00531BF3">
        <w:trPr>
          <w:trHeight w:val="562"/>
        </w:trPr>
        <w:tc>
          <w:tcPr>
            <w:tcW w:w="3303" w:type="dxa"/>
            <w:tcBorders>
              <w:top w:val="single" w:sz="4" w:space="0" w:color="000000"/>
              <w:left w:val="single" w:sz="4" w:space="0" w:color="000000"/>
              <w:bottom w:val="single" w:sz="4" w:space="0" w:color="000000"/>
              <w:right w:val="single" w:sz="4" w:space="0" w:color="000000"/>
            </w:tcBorders>
          </w:tcPr>
          <w:p w14:paraId="1A177990" w14:textId="77777777" w:rsidR="00F901D6" w:rsidRDefault="00DA2533">
            <w:pPr>
              <w:spacing w:after="0" w:line="259" w:lineRule="auto"/>
              <w:ind w:left="2" w:firstLine="0"/>
            </w:pPr>
            <w:r>
              <w:t xml:space="preserve">APPENDIX D:  </w:t>
            </w:r>
          </w:p>
          <w:p w14:paraId="119F572B" w14:textId="77777777" w:rsidR="00F901D6" w:rsidRDefault="00DA2533">
            <w:pPr>
              <w:spacing w:after="0" w:line="259" w:lineRule="auto"/>
              <w:ind w:left="2" w:firstLine="0"/>
            </w:pPr>
            <w:r>
              <w:t xml:space="preserve">Cost Information </w:t>
            </w:r>
          </w:p>
        </w:tc>
        <w:tc>
          <w:tcPr>
            <w:tcW w:w="1512" w:type="dxa"/>
            <w:tcBorders>
              <w:top w:val="single" w:sz="4" w:space="0" w:color="000000"/>
              <w:left w:val="single" w:sz="4" w:space="0" w:color="000000"/>
              <w:bottom w:val="single" w:sz="4" w:space="0" w:color="000000"/>
              <w:right w:val="single" w:sz="4" w:space="0" w:color="000000"/>
            </w:tcBorders>
          </w:tcPr>
          <w:p w14:paraId="28DFB589" w14:textId="77777777" w:rsidR="00F901D6" w:rsidRDefault="00DA2533">
            <w:pPr>
              <w:spacing w:after="0" w:line="259" w:lineRule="auto"/>
              <w:ind w:left="2" w:firstLine="0"/>
            </w:pPr>
            <w:r>
              <w:t xml:space="preserve">Required </w:t>
            </w:r>
          </w:p>
        </w:tc>
        <w:tc>
          <w:tcPr>
            <w:tcW w:w="4537" w:type="dxa"/>
            <w:tcBorders>
              <w:top w:val="single" w:sz="4" w:space="0" w:color="000000"/>
              <w:left w:val="single" w:sz="4" w:space="0" w:color="000000"/>
              <w:bottom w:val="single" w:sz="4" w:space="0" w:color="000000"/>
              <w:right w:val="single" w:sz="4" w:space="0" w:color="000000"/>
            </w:tcBorders>
          </w:tcPr>
          <w:p w14:paraId="294402FE" w14:textId="77777777" w:rsidR="00F901D6" w:rsidRDefault="00DA2533">
            <w:pPr>
              <w:spacing w:after="0" w:line="259" w:lineRule="auto"/>
              <w:ind w:left="0" w:firstLine="0"/>
            </w:pPr>
            <w:r>
              <w:t xml:space="preserve">Fill out, sign and date </w:t>
            </w:r>
          </w:p>
        </w:tc>
      </w:tr>
      <w:tr w:rsidR="00F901D6" w14:paraId="7670684C" w14:textId="77777777" w:rsidTr="00531BF3">
        <w:trPr>
          <w:trHeight w:val="562"/>
        </w:trPr>
        <w:tc>
          <w:tcPr>
            <w:tcW w:w="3303" w:type="dxa"/>
            <w:tcBorders>
              <w:top w:val="single" w:sz="4" w:space="0" w:color="000000"/>
              <w:left w:val="single" w:sz="4" w:space="0" w:color="000000"/>
              <w:bottom w:val="single" w:sz="4" w:space="0" w:color="000000"/>
              <w:right w:val="single" w:sz="4" w:space="0" w:color="000000"/>
            </w:tcBorders>
          </w:tcPr>
          <w:p w14:paraId="20325780" w14:textId="77777777" w:rsidR="00F901D6" w:rsidRDefault="00DA2533">
            <w:pPr>
              <w:spacing w:after="0" w:line="259" w:lineRule="auto"/>
              <w:ind w:left="2" w:firstLine="0"/>
            </w:pPr>
            <w:r>
              <w:t xml:space="preserve">APPENDIX E:  </w:t>
            </w:r>
          </w:p>
          <w:p w14:paraId="46539314" w14:textId="77777777" w:rsidR="00F901D6" w:rsidRDefault="00DA2533">
            <w:pPr>
              <w:spacing w:after="0" w:line="259" w:lineRule="auto"/>
              <w:ind w:left="2" w:firstLine="0"/>
            </w:pPr>
            <w:r>
              <w:t xml:space="preserve">Campaign Contribution Form </w:t>
            </w:r>
          </w:p>
        </w:tc>
        <w:tc>
          <w:tcPr>
            <w:tcW w:w="1512" w:type="dxa"/>
            <w:tcBorders>
              <w:top w:val="single" w:sz="4" w:space="0" w:color="000000"/>
              <w:left w:val="single" w:sz="4" w:space="0" w:color="000000"/>
              <w:bottom w:val="single" w:sz="4" w:space="0" w:color="000000"/>
              <w:right w:val="single" w:sz="4" w:space="0" w:color="000000"/>
            </w:tcBorders>
          </w:tcPr>
          <w:p w14:paraId="0F3E4E58" w14:textId="77777777" w:rsidR="00F901D6" w:rsidRDefault="00DA2533">
            <w:pPr>
              <w:spacing w:after="0" w:line="259" w:lineRule="auto"/>
              <w:ind w:left="2" w:firstLine="0"/>
            </w:pPr>
            <w:r>
              <w:t xml:space="preserve">Required </w:t>
            </w:r>
          </w:p>
        </w:tc>
        <w:tc>
          <w:tcPr>
            <w:tcW w:w="4537" w:type="dxa"/>
            <w:tcBorders>
              <w:top w:val="single" w:sz="4" w:space="0" w:color="000000"/>
              <w:left w:val="single" w:sz="4" w:space="0" w:color="000000"/>
              <w:bottom w:val="single" w:sz="4" w:space="0" w:color="000000"/>
              <w:right w:val="single" w:sz="4" w:space="0" w:color="000000"/>
            </w:tcBorders>
          </w:tcPr>
          <w:p w14:paraId="645044E8" w14:textId="77777777" w:rsidR="00F901D6" w:rsidRDefault="00DA2533">
            <w:pPr>
              <w:spacing w:after="0" w:line="259" w:lineRule="auto"/>
              <w:ind w:left="0" w:firstLine="0"/>
            </w:pPr>
            <w:r>
              <w:t xml:space="preserve">Sign and date </w:t>
            </w:r>
          </w:p>
        </w:tc>
      </w:tr>
      <w:tr w:rsidR="00F901D6" w14:paraId="6C8EBC6A" w14:textId="77777777" w:rsidTr="00531BF3">
        <w:trPr>
          <w:trHeight w:val="838"/>
        </w:trPr>
        <w:tc>
          <w:tcPr>
            <w:tcW w:w="3303" w:type="dxa"/>
            <w:tcBorders>
              <w:top w:val="single" w:sz="4" w:space="0" w:color="000000"/>
              <w:left w:val="single" w:sz="4" w:space="0" w:color="000000"/>
              <w:bottom w:val="single" w:sz="4" w:space="0" w:color="000000"/>
              <w:right w:val="single" w:sz="4" w:space="0" w:color="000000"/>
            </w:tcBorders>
          </w:tcPr>
          <w:p w14:paraId="515E1AA7" w14:textId="77777777" w:rsidR="00F901D6" w:rsidRDefault="00DA2533">
            <w:pPr>
              <w:spacing w:after="0" w:line="259" w:lineRule="auto"/>
              <w:ind w:left="2" w:firstLine="0"/>
            </w:pPr>
            <w:r>
              <w:t xml:space="preserve">APPENDIX F:  </w:t>
            </w:r>
          </w:p>
          <w:p w14:paraId="22315A01" w14:textId="77777777" w:rsidR="00F901D6" w:rsidRDefault="00DA2533">
            <w:pPr>
              <w:spacing w:after="0" w:line="259" w:lineRule="auto"/>
              <w:ind w:left="2" w:firstLine="0"/>
            </w:pPr>
            <w:r>
              <w:t xml:space="preserve">References </w:t>
            </w:r>
          </w:p>
        </w:tc>
        <w:tc>
          <w:tcPr>
            <w:tcW w:w="1512" w:type="dxa"/>
            <w:tcBorders>
              <w:top w:val="single" w:sz="4" w:space="0" w:color="000000"/>
              <w:left w:val="single" w:sz="4" w:space="0" w:color="000000"/>
              <w:bottom w:val="single" w:sz="4" w:space="0" w:color="000000"/>
              <w:right w:val="single" w:sz="4" w:space="0" w:color="000000"/>
            </w:tcBorders>
          </w:tcPr>
          <w:p w14:paraId="5A5689F7" w14:textId="77777777" w:rsidR="00F901D6" w:rsidRDefault="00DA2533">
            <w:pPr>
              <w:spacing w:after="0" w:line="259" w:lineRule="auto"/>
              <w:ind w:left="2" w:firstLine="0"/>
            </w:pPr>
            <w:r>
              <w:t xml:space="preserve">Required </w:t>
            </w:r>
          </w:p>
        </w:tc>
        <w:tc>
          <w:tcPr>
            <w:tcW w:w="4537" w:type="dxa"/>
            <w:tcBorders>
              <w:top w:val="single" w:sz="4" w:space="0" w:color="000000"/>
              <w:left w:val="single" w:sz="4" w:space="0" w:color="000000"/>
              <w:bottom w:val="single" w:sz="4" w:space="0" w:color="000000"/>
              <w:right w:val="single" w:sz="4" w:space="0" w:color="000000"/>
            </w:tcBorders>
          </w:tcPr>
          <w:p w14:paraId="44F7AC03" w14:textId="77777777" w:rsidR="00F901D6" w:rsidRDefault="00DA2533">
            <w:pPr>
              <w:spacing w:after="0" w:line="259" w:lineRule="auto"/>
              <w:ind w:left="0" w:firstLine="0"/>
            </w:pPr>
            <w:r>
              <w:t xml:space="preserve">Send to three references. References must email responses to the Procurement Manager by the deadline. </w:t>
            </w:r>
          </w:p>
        </w:tc>
      </w:tr>
      <w:tr w:rsidR="00F901D6" w14:paraId="01756C2C" w14:textId="77777777" w:rsidTr="00531BF3">
        <w:trPr>
          <w:trHeight w:val="682"/>
        </w:trPr>
        <w:tc>
          <w:tcPr>
            <w:tcW w:w="3303" w:type="dxa"/>
            <w:tcBorders>
              <w:top w:val="single" w:sz="4" w:space="0" w:color="000000"/>
              <w:left w:val="single" w:sz="4" w:space="0" w:color="000000"/>
              <w:bottom w:val="single" w:sz="4" w:space="0" w:color="000000"/>
              <w:right w:val="single" w:sz="4" w:space="0" w:color="000000"/>
            </w:tcBorders>
          </w:tcPr>
          <w:p w14:paraId="3ADF19BB" w14:textId="77777777" w:rsidR="00F901D6" w:rsidRDefault="00DA2533">
            <w:pPr>
              <w:spacing w:after="0" w:line="259" w:lineRule="auto"/>
              <w:ind w:left="2" w:firstLine="0"/>
            </w:pPr>
            <w:r>
              <w:t xml:space="preserve">APPENDIX G:  </w:t>
            </w:r>
          </w:p>
          <w:p w14:paraId="1BEAF214" w14:textId="77777777" w:rsidR="00F901D6" w:rsidRDefault="00DA2533">
            <w:pPr>
              <w:spacing w:after="0" w:line="259" w:lineRule="auto"/>
              <w:ind w:left="2" w:firstLine="0"/>
            </w:pPr>
            <w:r>
              <w:t xml:space="preserve">Sample Contract </w:t>
            </w:r>
          </w:p>
        </w:tc>
        <w:tc>
          <w:tcPr>
            <w:tcW w:w="1512" w:type="dxa"/>
            <w:tcBorders>
              <w:top w:val="single" w:sz="4" w:space="0" w:color="000000"/>
              <w:left w:val="single" w:sz="4" w:space="0" w:color="000000"/>
              <w:bottom w:val="single" w:sz="4" w:space="0" w:color="000000"/>
              <w:right w:val="single" w:sz="4" w:space="0" w:color="000000"/>
            </w:tcBorders>
          </w:tcPr>
          <w:p w14:paraId="1F55A642" w14:textId="77777777" w:rsidR="00F901D6" w:rsidRDefault="00DA2533">
            <w:pPr>
              <w:spacing w:after="0" w:line="259" w:lineRule="auto"/>
              <w:ind w:left="2" w:firstLine="0"/>
            </w:pPr>
            <w:r>
              <w:t xml:space="preserve">Optional </w:t>
            </w:r>
          </w:p>
        </w:tc>
        <w:tc>
          <w:tcPr>
            <w:tcW w:w="4537" w:type="dxa"/>
            <w:tcBorders>
              <w:top w:val="single" w:sz="4" w:space="0" w:color="000000"/>
              <w:left w:val="single" w:sz="4" w:space="0" w:color="000000"/>
              <w:bottom w:val="single" w:sz="4" w:space="0" w:color="000000"/>
              <w:right w:val="single" w:sz="4" w:space="0" w:color="000000"/>
            </w:tcBorders>
          </w:tcPr>
          <w:p w14:paraId="33D80646" w14:textId="77777777" w:rsidR="00F901D6" w:rsidRDefault="00DA2533">
            <w:pPr>
              <w:spacing w:after="0" w:line="259" w:lineRule="auto"/>
              <w:ind w:left="0" w:firstLine="0"/>
            </w:pPr>
            <w:r>
              <w:t xml:space="preserve">Indicate alternate terms and conditions requested, if any. </w:t>
            </w:r>
          </w:p>
        </w:tc>
      </w:tr>
    </w:tbl>
    <w:p w14:paraId="10C38511" w14:textId="77777777" w:rsidR="00F901D6" w:rsidRDefault="00DA2533">
      <w:pPr>
        <w:spacing w:after="0" w:line="259" w:lineRule="auto"/>
        <w:ind w:left="91" w:firstLine="0"/>
      </w:pPr>
      <w:r>
        <w:rPr>
          <w:b/>
          <w:sz w:val="32"/>
        </w:rPr>
        <w:t xml:space="preserve"> </w:t>
      </w:r>
    </w:p>
    <w:p w14:paraId="37D48FAE" w14:textId="77777777" w:rsidR="00F901D6" w:rsidRDefault="00DA2533">
      <w:pPr>
        <w:spacing w:after="50" w:line="259" w:lineRule="auto"/>
        <w:ind w:left="91" w:firstLine="0"/>
      </w:pPr>
      <w:r>
        <w:t xml:space="preserve"> </w:t>
      </w:r>
    </w:p>
    <w:p w14:paraId="15446405" w14:textId="77777777" w:rsidR="001B152C" w:rsidRDefault="001B152C">
      <w:pPr>
        <w:spacing w:after="50" w:line="259" w:lineRule="auto"/>
        <w:ind w:left="91" w:firstLine="0"/>
      </w:pPr>
    </w:p>
    <w:p w14:paraId="39C1835C" w14:textId="77777777" w:rsidR="001B152C" w:rsidRDefault="001B152C">
      <w:pPr>
        <w:spacing w:after="50" w:line="259" w:lineRule="auto"/>
        <w:ind w:left="91" w:firstLine="0"/>
      </w:pPr>
    </w:p>
    <w:p w14:paraId="14F88A85" w14:textId="77777777" w:rsidR="001B152C" w:rsidRDefault="001B152C">
      <w:pPr>
        <w:spacing w:after="50" w:line="259" w:lineRule="auto"/>
        <w:ind w:left="91" w:firstLine="0"/>
      </w:pPr>
    </w:p>
    <w:p w14:paraId="0E03320F" w14:textId="77777777" w:rsidR="001B152C" w:rsidRDefault="001B152C">
      <w:pPr>
        <w:spacing w:after="50" w:line="259" w:lineRule="auto"/>
        <w:ind w:left="91" w:firstLine="0"/>
      </w:pPr>
    </w:p>
    <w:p w14:paraId="0837538C" w14:textId="77777777" w:rsidR="001B152C" w:rsidRDefault="001B152C">
      <w:pPr>
        <w:spacing w:after="50" w:line="259" w:lineRule="auto"/>
        <w:ind w:left="91" w:firstLine="0"/>
      </w:pPr>
    </w:p>
    <w:p w14:paraId="7F34428A" w14:textId="77777777" w:rsidR="001B152C" w:rsidRDefault="001B152C">
      <w:pPr>
        <w:spacing w:after="50" w:line="259" w:lineRule="auto"/>
        <w:ind w:left="91" w:firstLine="0"/>
      </w:pPr>
    </w:p>
    <w:p w14:paraId="7098D585" w14:textId="77777777" w:rsidR="00F901D6" w:rsidRDefault="00DA2533" w:rsidP="00EF58CC">
      <w:pPr>
        <w:pStyle w:val="Heading1"/>
        <w:jc w:val="left"/>
      </w:pPr>
      <w:bookmarkStart w:id="60" w:name="_Toc206751847"/>
      <w:r>
        <w:t>IV. EVALUATION</w:t>
      </w:r>
      <w:bookmarkEnd w:id="60"/>
      <w:r>
        <w:t xml:space="preserve"> </w:t>
      </w:r>
    </w:p>
    <w:p w14:paraId="3244469A" w14:textId="77777777" w:rsidR="00F901D6" w:rsidRDefault="00DA2533">
      <w:pPr>
        <w:spacing w:after="28" w:line="259" w:lineRule="auto"/>
        <w:ind w:left="91" w:firstLine="0"/>
      </w:pPr>
      <w:r>
        <w:t xml:space="preserve"> </w:t>
      </w:r>
    </w:p>
    <w:p w14:paraId="00556262" w14:textId="77777777" w:rsidR="00F901D6" w:rsidRDefault="00DA2533">
      <w:pPr>
        <w:pStyle w:val="Heading2"/>
        <w:ind w:left="446" w:right="0"/>
      </w:pPr>
      <w:bookmarkStart w:id="61" w:name="_Toc206751848"/>
      <w:r>
        <w:t>A.</w:t>
      </w:r>
      <w:r>
        <w:rPr>
          <w:rFonts w:ascii="Arial" w:eastAsia="Arial" w:hAnsi="Arial" w:cs="Arial"/>
        </w:rPr>
        <w:t xml:space="preserve"> </w:t>
      </w:r>
      <w:r>
        <w:t>EVALUATION POINT SUMMARY</w:t>
      </w:r>
      <w:bookmarkEnd w:id="61"/>
      <w:r>
        <w:t xml:space="preserve"> </w:t>
      </w:r>
    </w:p>
    <w:p w14:paraId="66ABF44F" w14:textId="77777777" w:rsidR="00F901D6" w:rsidRDefault="00DA2533">
      <w:pPr>
        <w:spacing w:after="0" w:line="259" w:lineRule="auto"/>
        <w:ind w:left="91" w:firstLine="0"/>
      </w:pPr>
      <w:r>
        <w:t xml:space="preserve"> </w:t>
      </w:r>
    </w:p>
    <w:p w14:paraId="6DC86911" w14:textId="77777777" w:rsidR="00F901D6" w:rsidRDefault="00DA2533" w:rsidP="001B152C">
      <w:pPr>
        <w:ind w:left="0" w:right="9" w:firstLine="0"/>
      </w:pPr>
      <w:r>
        <w:t xml:space="preserve">The following is a summary of evaluation factors with point values assigned to each. These weighted factors will be used in the evaluation of individual Offeror proposals by subcategory.  </w:t>
      </w:r>
    </w:p>
    <w:p w14:paraId="3C73AEC2" w14:textId="77777777" w:rsidR="00F901D6" w:rsidRDefault="00DA2533">
      <w:pPr>
        <w:spacing w:after="0" w:line="259" w:lineRule="auto"/>
        <w:ind w:left="91" w:firstLine="0"/>
      </w:pPr>
      <w:r>
        <w:t xml:space="preserve"> </w:t>
      </w:r>
    </w:p>
    <w:tbl>
      <w:tblPr>
        <w:tblStyle w:val="TableGrid"/>
        <w:tblW w:w="10656" w:type="dxa"/>
        <w:tblInd w:w="-185" w:type="dxa"/>
        <w:tblCellMar>
          <w:top w:w="62" w:type="dxa"/>
          <w:left w:w="91" w:type="dxa"/>
          <w:right w:w="48" w:type="dxa"/>
        </w:tblCellMar>
        <w:tblLook w:val="04A0" w:firstRow="1" w:lastRow="0" w:firstColumn="1" w:lastColumn="0" w:noHBand="0" w:noVBand="1"/>
      </w:tblPr>
      <w:tblGrid>
        <w:gridCol w:w="7939"/>
        <w:gridCol w:w="2717"/>
      </w:tblGrid>
      <w:tr w:rsidR="00F901D6" w14:paraId="32878366" w14:textId="77777777" w:rsidTr="00041E8B">
        <w:trPr>
          <w:trHeight w:val="406"/>
        </w:trPr>
        <w:tc>
          <w:tcPr>
            <w:tcW w:w="7939" w:type="dxa"/>
            <w:tcBorders>
              <w:top w:val="single" w:sz="4" w:space="0" w:color="000000"/>
              <w:left w:val="single" w:sz="4" w:space="0" w:color="000000"/>
              <w:bottom w:val="single" w:sz="4" w:space="0" w:color="000000"/>
              <w:right w:val="single" w:sz="4" w:space="0" w:color="000000"/>
            </w:tcBorders>
          </w:tcPr>
          <w:p w14:paraId="3D040C70" w14:textId="77777777" w:rsidR="00F901D6" w:rsidRDefault="00DA2533">
            <w:pPr>
              <w:spacing w:after="0" w:line="259" w:lineRule="auto"/>
              <w:ind w:left="0" w:right="44" w:firstLine="0"/>
              <w:jc w:val="center"/>
            </w:pPr>
            <w:r>
              <w:rPr>
                <w:b/>
              </w:rPr>
              <w:t xml:space="preserve">Evaluation Criteria </w:t>
            </w:r>
          </w:p>
        </w:tc>
        <w:tc>
          <w:tcPr>
            <w:tcW w:w="2717" w:type="dxa"/>
            <w:tcBorders>
              <w:top w:val="single" w:sz="4" w:space="0" w:color="000000"/>
              <w:left w:val="single" w:sz="4" w:space="0" w:color="000000"/>
              <w:bottom w:val="single" w:sz="4" w:space="0" w:color="000000"/>
              <w:right w:val="single" w:sz="4" w:space="0" w:color="000000"/>
            </w:tcBorders>
          </w:tcPr>
          <w:p w14:paraId="5F5DF4DC" w14:textId="77777777" w:rsidR="00F901D6" w:rsidRDefault="00DA2533">
            <w:pPr>
              <w:spacing w:after="0" w:line="259" w:lineRule="auto"/>
              <w:ind w:left="0" w:right="44" w:firstLine="0"/>
              <w:jc w:val="center"/>
            </w:pPr>
            <w:r>
              <w:rPr>
                <w:b/>
              </w:rPr>
              <w:t xml:space="preserve">Maximum Points </w:t>
            </w:r>
          </w:p>
        </w:tc>
      </w:tr>
      <w:tr w:rsidR="00F901D6" w14:paraId="4FF28492" w14:textId="77777777" w:rsidTr="00041E8B">
        <w:trPr>
          <w:trHeight w:val="2218"/>
        </w:trPr>
        <w:tc>
          <w:tcPr>
            <w:tcW w:w="7939" w:type="dxa"/>
            <w:tcBorders>
              <w:top w:val="single" w:sz="4" w:space="0" w:color="000000"/>
              <w:left w:val="single" w:sz="4" w:space="0" w:color="000000"/>
              <w:bottom w:val="single" w:sz="4" w:space="0" w:color="000000"/>
              <w:right w:val="single" w:sz="4" w:space="0" w:color="000000"/>
            </w:tcBorders>
          </w:tcPr>
          <w:p w14:paraId="13C8B3FA" w14:textId="4F5A4C97" w:rsidR="00F901D6" w:rsidRPr="008B3A28" w:rsidRDefault="00DA2533">
            <w:pPr>
              <w:spacing w:after="0" w:line="259" w:lineRule="auto"/>
              <w:ind w:left="17" w:firstLine="0"/>
              <w:rPr>
                <w:lang w:val="fr-FR"/>
              </w:rPr>
            </w:pPr>
            <w:r w:rsidRPr="008B3A28">
              <w:rPr>
                <w:b/>
                <w:lang w:val="fr-FR"/>
              </w:rPr>
              <w:t>a.</w:t>
            </w:r>
            <w:r w:rsidRPr="008B3A28">
              <w:rPr>
                <w:rFonts w:ascii="Arial" w:eastAsia="Arial" w:hAnsi="Arial" w:cs="Arial"/>
                <w:b/>
                <w:lang w:val="fr-FR"/>
              </w:rPr>
              <w:t xml:space="preserve"> </w:t>
            </w:r>
            <w:r w:rsidRPr="008B3A28">
              <w:rPr>
                <w:b/>
                <w:lang w:val="fr-FR"/>
              </w:rPr>
              <w:t xml:space="preserve">Construction Experience (Appendix C) </w:t>
            </w:r>
          </w:p>
          <w:p w14:paraId="15AD4215" w14:textId="7EACB01C" w:rsidR="00F901D6" w:rsidRDefault="00DA2533">
            <w:pPr>
              <w:numPr>
                <w:ilvl w:val="0"/>
                <w:numId w:val="28"/>
              </w:numPr>
              <w:spacing w:after="8" w:line="238" w:lineRule="auto"/>
              <w:ind w:hanging="360"/>
            </w:pPr>
            <w:r>
              <w:t>Offeror has relevant construction experience and provides construction services in one or more NM counties other than Bernalillo County</w:t>
            </w:r>
            <w:r w:rsidR="001B152C">
              <w:t>.</w:t>
            </w:r>
          </w:p>
          <w:p w14:paraId="32CCE550" w14:textId="41ED14E3" w:rsidR="00F901D6" w:rsidRDefault="00DA2533">
            <w:pPr>
              <w:numPr>
                <w:ilvl w:val="0"/>
                <w:numId w:val="28"/>
              </w:numPr>
              <w:spacing w:after="0" w:line="259" w:lineRule="auto"/>
              <w:ind w:hanging="360"/>
            </w:pPr>
            <w:r>
              <w:t>Offeror has a current NM business license</w:t>
            </w:r>
            <w:r w:rsidR="001B152C">
              <w:t>.</w:t>
            </w:r>
            <w:r>
              <w:t xml:space="preserve"> </w:t>
            </w:r>
          </w:p>
          <w:p w14:paraId="7986050D" w14:textId="3F4725E7" w:rsidR="00F901D6" w:rsidRPr="00C04936" w:rsidRDefault="00DA2533">
            <w:pPr>
              <w:numPr>
                <w:ilvl w:val="0"/>
                <w:numId w:val="28"/>
              </w:numPr>
              <w:spacing w:after="0" w:line="259" w:lineRule="auto"/>
              <w:ind w:hanging="360"/>
            </w:pPr>
            <w:r w:rsidRPr="00C04936">
              <w:t>Offeror has a current NM contractor’s license</w:t>
            </w:r>
            <w:r w:rsidR="001B152C">
              <w:t>.</w:t>
            </w:r>
            <w:r w:rsidRPr="00C04936">
              <w:t xml:space="preserve">                    </w:t>
            </w:r>
          </w:p>
          <w:p w14:paraId="64B0ABC2" w14:textId="6F1E511E" w:rsidR="00F901D6" w:rsidRDefault="00DA2533" w:rsidP="00587AD9">
            <w:pPr>
              <w:spacing w:after="0" w:line="259" w:lineRule="auto"/>
              <w:ind w:left="720" w:firstLine="0"/>
            </w:pPr>
            <w:r w:rsidRPr="00C04936">
              <w:t>(GB-98 or GB-2)</w:t>
            </w:r>
            <w:r>
              <w:t xml:space="preserve"> </w:t>
            </w:r>
            <w:r w:rsidR="00041E8B">
              <w:t xml:space="preserve">or </w:t>
            </w:r>
            <w:r w:rsidR="00587AD9" w:rsidRPr="00031A6B">
              <w:t>Specialty Trade Contractors (EE98 or MM-1)</w:t>
            </w:r>
          </w:p>
          <w:p w14:paraId="3DCB9466" w14:textId="2785D5CD" w:rsidR="00587AD9" w:rsidRDefault="00587AD9">
            <w:pPr>
              <w:numPr>
                <w:ilvl w:val="0"/>
                <w:numId w:val="28"/>
              </w:numPr>
              <w:spacing w:after="0" w:line="259" w:lineRule="auto"/>
              <w:ind w:hanging="360"/>
            </w:pPr>
            <w:r>
              <w:t>Offeror has a performance bond</w:t>
            </w:r>
            <w:r w:rsidR="001B152C">
              <w:t>.</w:t>
            </w:r>
          </w:p>
        </w:tc>
        <w:tc>
          <w:tcPr>
            <w:tcW w:w="2717" w:type="dxa"/>
            <w:tcBorders>
              <w:top w:val="single" w:sz="4" w:space="0" w:color="000000"/>
              <w:left w:val="single" w:sz="4" w:space="0" w:color="000000"/>
              <w:bottom w:val="single" w:sz="4" w:space="0" w:color="000000"/>
              <w:right w:val="single" w:sz="4" w:space="0" w:color="000000"/>
            </w:tcBorders>
          </w:tcPr>
          <w:p w14:paraId="4608F368" w14:textId="77777777" w:rsidR="00F901D6" w:rsidRDefault="00DA2533">
            <w:pPr>
              <w:spacing w:after="0" w:line="259" w:lineRule="auto"/>
              <w:ind w:left="15" w:firstLine="0"/>
              <w:jc w:val="center"/>
            </w:pPr>
            <w:r>
              <w:t xml:space="preserve"> </w:t>
            </w:r>
          </w:p>
          <w:p w14:paraId="606EBB44" w14:textId="77777777" w:rsidR="00F901D6" w:rsidRDefault="00DA2533">
            <w:pPr>
              <w:spacing w:after="0" w:line="259" w:lineRule="auto"/>
              <w:ind w:left="0" w:right="45" w:firstLine="0"/>
              <w:jc w:val="center"/>
            </w:pPr>
            <w:r>
              <w:t xml:space="preserve">40 </w:t>
            </w:r>
          </w:p>
          <w:p w14:paraId="1312FB6B" w14:textId="77777777" w:rsidR="00F901D6" w:rsidRDefault="00DA2533">
            <w:pPr>
              <w:spacing w:after="0" w:line="259" w:lineRule="auto"/>
              <w:ind w:left="15" w:firstLine="0"/>
              <w:jc w:val="center"/>
            </w:pPr>
            <w:r>
              <w:t xml:space="preserve"> </w:t>
            </w:r>
          </w:p>
          <w:p w14:paraId="5A43F7EF" w14:textId="77777777" w:rsidR="00F901D6" w:rsidRDefault="00DA2533">
            <w:pPr>
              <w:spacing w:after="0" w:line="259" w:lineRule="auto"/>
              <w:ind w:left="15" w:firstLine="0"/>
              <w:jc w:val="center"/>
            </w:pPr>
            <w:r>
              <w:t xml:space="preserve"> </w:t>
            </w:r>
          </w:p>
          <w:p w14:paraId="7C8B7146" w14:textId="77777777" w:rsidR="00F901D6" w:rsidRDefault="00DA2533">
            <w:pPr>
              <w:spacing w:after="0" w:line="259" w:lineRule="auto"/>
              <w:ind w:left="0" w:right="44" w:firstLine="0"/>
              <w:jc w:val="center"/>
            </w:pPr>
            <w:r>
              <w:t xml:space="preserve">Pass/Fail </w:t>
            </w:r>
          </w:p>
          <w:p w14:paraId="79CDFE7A" w14:textId="14C18295" w:rsidR="00F901D6" w:rsidRDefault="00DA2533" w:rsidP="00041E8B">
            <w:pPr>
              <w:spacing w:after="0" w:line="259" w:lineRule="auto"/>
              <w:ind w:left="0" w:right="44" w:firstLine="0"/>
              <w:jc w:val="center"/>
            </w:pPr>
            <w:r>
              <w:t xml:space="preserve">Pass/Fail </w:t>
            </w:r>
          </w:p>
          <w:p w14:paraId="6EA87738" w14:textId="77777777" w:rsidR="00F901D6" w:rsidRDefault="00DA2533">
            <w:pPr>
              <w:spacing w:after="0" w:line="259" w:lineRule="auto"/>
              <w:ind w:left="0" w:right="44" w:firstLine="0"/>
              <w:jc w:val="center"/>
            </w:pPr>
            <w:r>
              <w:t xml:space="preserve">Pass/Fail </w:t>
            </w:r>
          </w:p>
        </w:tc>
      </w:tr>
      <w:tr w:rsidR="00F901D6" w14:paraId="4DE95A3B" w14:textId="77777777" w:rsidTr="00041E8B">
        <w:trPr>
          <w:trHeight w:val="840"/>
        </w:trPr>
        <w:tc>
          <w:tcPr>
            <w:tcW w:w="7939" w:type="dxa"/>
            <w:tcBorders>
              <w:top w:val="single" w:sz="4" w:space="0" w:color="000000"/>
              <w:left w:val="single" w:sz="4" w:space="0" w:color="000000"/>
              <w:bottom w:val="single" w:sz="4" w:space="0" w:color="000000"/>
              <w:right w:val="single" w:sz="4" w:space="0" w:color="000000"/>
            </w:tcBorders>
          </w:tcPr>
          <w:p w14:paraId="25D4BE2A" w14:textId="77777777" w:rsidR="00F901D6" w:rsidRDefault="00DA2533">
            <w:pPr>
              <w:spacing w:after="0" w:line="259" w:lineRule="auto"/>
              <w:ind w:left="360" w:hanging="360"/>
            </w:pPr>
            <w:r>
              <w:rPr>
                <w:b/>
              </w:rPr>
              <w:t>b.</w:t>
            </w:r>
            <w:r>
              <w:rPr>
                <w:rFonts w:ascii="Arial" w:eastAsia="Arial" w:hAnsi="Arial" w:cs="Arial"/>
                <w:b/>
              </w:rPr>
              <w:t xml:space="preserve"> </w:t>
            </w:r>
            <w:r>
              <w:rPr>
                <w:b/>
              </w:rPr>
              <w:t xml:space="preserve">Minimum Qualifications &amp; Requirements (Appendix C) </w:t>
            </w:r>
            <w:r>
              <w:t xml:space="preserve">Offeror meets or can meet all minimum qualifications and requirements of this RFP. </w:t>
            </w:r>
          </w:p>
        </w:tc>
        <w:tc>
          <w:tcPr>
            <w:tcW w:w="2717" w:type="dxa"/>
            <w:tcBorders>
              <w:top w:val="single" w:sz="4" w:space="0" w:color="000000"/>
              <w:left w:val="single" w:sz="4" w:space="0" w:color="000000"/>
              <w:bottom w:val="single" w:sz="4" w:space="0" w:color="000000"/>
              <w:right w:val="single" w:sz="4" w:space="0" w:color="000000"/>
            </w:tcBorders>
          </w:tcPr>
          <w:p w14:paraId="6D902506" w14:textId="77777777" w:rsidR="00F901D6" w:rsidRDefault="00DA2533">
            <w:pPr>
              <w:spacing w:after="0" w:line="259" w:lineRule="auto"/>
              <w:ind w:left="0" w:right="44" w:firstLine="0"/>
              <w:jc w:val="center"/>
            </w:pPr>
            <w:r>
              <w:t xml:space="preserve">Pass/Fail </w:t>
            </w:r>
          </w:p>
        </w:tc>
      </w:tr>
      <w:tr w:rsidR="00F901D6" w14:paraId="6A695BEE" w14:textId="77777777" w:rsidTr="00041E8B">
        <w:trPr>
          <w:trHeight w:val="838"/>
        </w:trPr>
        <w:tc>
          <w:tcPr>
            <w:tcW w:w="7939" w:type="dxa"/>
            <w:tcBorders>
              <w:top w:val="single" w:sz="4" w:space="0" w:color="000000"/>
              <w:left w:val="single" w:sz="4" w:space="0" w:color="000000"/>
              <w:bottom w:val="single" w:sz="4" w:space="0" w:color="000000"/>
              <w:right w:val="single" w:sz="4" w:space="0" w:color="000000"/>
            </w:tcBorders>
          </w:tcPr>
          <w:p w14:paraId="0C375770" w14:textId="77777777" w:rsidR="00F901D6" w:rsidRDefault="00DA2533">
            <w:pPr>
              <w:spacing w:after="0" w:line="259" w:lineRule="auto"/>
              <w:ind w:left="0" w:firstLine="0"/>
            </w:pPr>
            <w:proofErr w:type="gramStart"/>
            <w:r>
              <w:rPr>
                <w:b/>
              </w:rPr>
              <w:t>c.</w:t>
            </w:r>
            <w:r>
              <w:rPr>
                <w:rFonts w:ascii="Arial" w:eastAsia="Arial" w:hAnsi="Arial" w:cs="Arial"/>
                <w:b/>
              </w:rPr>
              <w:t xml:space="preserve"> </w:t>
            </w:r>
            <w:r>
              <w:rPr>
                <w:b/>
              </w:rPr>
              <w:t>Cost</w:t>
            </w:r>
            <w:proofErr w:type="gramEnd"/>
            <w:r>
              <w:rPr>
                <w:b/>
              </w:rPr>
              <w:t xml:space="preserve"> Information (Appendix D) </w:t>
            </w:r>
          </w:p>
          <w:p w14:paraId="42221A89" w14:textId="77777777" w:rsidR="00F901D6" w:rsidRDefault="00DA2533">
            <w:pPr>
              <w:spacing w:after="0" w:line="259" w:lineRule="auto"/>
              <w:ind w:left="360" w:firstLine="0"/>
            </w:pPr>
            <w:r>
              <w:t xml:space="preserve">Offeror’s cost information is reasonable and falls within the budgets described in the Scope of Work. </w:t>
            </w:r>
          </w:p>
        </w:tc>
        <w:tc>
          <w:tcPr>
            <w:tcW w:w="2717" w:type="dxa"/>
            <w:tcBorders>
              <w:top w:val="single" w:sz="4" w:space="0" w:color="000000"/>
              <w:left w:val="single" w:sz="4" w:space="0" w:color="000000"/>
              <w:bottom w:val="single" w:sz="4" w:space="0" w:color="000000"/>
              <w:right w:val="single" w:sz="4" w:space="0" w:color="000000"/>
            </w:tcBorders>
          </w:tcPr>
          <w:p w14:paraId="3160D21C" w14:textId="77777777" w:rsidR="00F901D6" w:rsidRDefault="00DA2533">
            <w:pPr>
              <w:spacing w:after="0" w:line="259" w:lineRule="auto"/>
              <w:ind w:left="0" w:right="45" w:firstLine="0"/>
              <w:jc w:val="center"/>
            </w:pPr>
            <w:r>
              <w:t xml:space="preserve">40 </w:t>
            </w:r>
          </w:p>
        </w:tc>
      </w:tr>
      <w:tr w:rsidR="00F901D6" w14:paraId="7771324B" w14:textId="77777777" w:rsidTr="00041E8B">
        <w:trPr>
          <w:trHeight w:val="838"/>
        </w:trPr>
        <w:tc>
          <w:tcPr>
            <w:tcW w:w="7939" w:type="dxa"/>
            <w:tcBorders>
              <w:top w:val="single" w:sz="4" w:space="0" w:color="000000"/>
              <w:left w:val="single" w:sz="4" w:space="0" w:color="000000"/>
              <w:bottom w:val="single" w:sz="4" w:space="0" w:color="000000"/>
              <w:right w:val="single" w:sz="4" w:space="0" w:color="000000"/>
            </w:tcBorders>
          </w:tcPr>
          <w:p w14:paraId="66F8988B" w14:textId="77777777" w:rsidR="00F901D6" w:rsidRDefault="00DA2533">
            <w:pPr>
              <w:spacing w:after="0" w:line="259" w:lineRule="auto"/>
              <w:ind w:left="0" w:firstLine="0"/>
            </w:pPr>
            <w:r>
              <w:rPr>
                <w:b/>
              </w:rPr>
              <w:t>d.</w:t>
            </w:r>
            <w:r>
              <w:rPr>
                <w:rFonts w:ascii="Arial" w:eastAsia="Arial" w:hAnsi="Arial" w:cs="Arial"/>
                <w:b/>
              </w:rPr>
              <w:t xml:space="preserve"> </w:t>
            </w:r>
            <w:r>
              <w:rPr>
                <w:b/>
              </w:rPr>
              <w:t xml:space="preserve">References (Appendix F) </w:t>
            </w:r>
          </w:p>
        </w:tc>
        <w:tc>
          <w:tcPr>
            <w:tcW w:w="2717" w:type="dxa"/>
            <w:tcBorders>
              <w:top w:val="single" w:sz="4" w:space="0" w:color="000000"/>
              <w:left w:val="single" w:sz="4" w:space="0" w:color="000000"/>
              <w:bottom w:val="single" w:sz="4" w:space="0" w:color="000000"/>
              <w:right w:val="single" w:sz="4" w:space="0" w:color="000000"/>
            </w:tcBorders>
          </w:tcPr>
          <w:p w14:paraId="6A00F997" w14:textId="77777777" w:rsidR="00F901D6" w:rsidRDefault="00DA2533">
            <w:pPr>
              <w:spacing w:after="0" w:line="259" w:lineRule="auto"/>
              <w:ind w:left="0" w:right="45" w:firstLine="0"/>
              <w:jc w:val="center"/>
            </w:pPr>
            <w:r>
              <w:t xml:space="preserve">15  </w:t>
            </w:r>
          </w:p>
          <w:p w14:paraId="427401AD" w14:textId="77777777" w:rsidR="00F901D6" w:rsidRDefault="00DA2533">
            <w:pPr>
              <w:spacing w:after="0" w:line="259" w:lineRule="auto"/>
              <w:ind w:left="0" w:firstLine="0"/>
              <w:jc w:val="center"/>
            </w:pPr>
            <w:r>
              <w:t xml:space="preserve">(5 points per reference) </w:t>
            </w:r>
          </w:p>
        </w:tc>
      </w:tr>
      <w:tr w:rsidR="00F901D6" w14:paraId="71D8B83A" w14:textId="77777777" w:rsidTr="00041E8B">
        <w:trPr>
          <w:trHeight w:val="838"/>
        </w:trPr>
        <w:tc>
          <w:tcPr>
            <w:tcW w:w="7939" w:type="dxa"/>
            <w:tcBorders>
              <w:top w:val="single" w:sz="4" w:space="0" w:color="000000"/>
              <w:left w:val="single" w:sz="4" w:space="0" w:color="000000"/>
              <w:bottom w:val="single" w:sz="4" w:space="0" w:color="000000"/>
              <w:right w:val="single" w:sz="4" w:space="0" w:color="000000"/>
            </w:tcBorders>
          </w:tcPr>
          <w:p w14:paraId="4CA36F64" w14:textId="77777777" w:rsidR="00F901D6" w:rsidRDefault="00DA2533">
            <w:pPr>
              <w:spacing w:after="0" w:line="259" w:lineRule="auto"/>
              <w:ind w:left="0" w:firstLine="0"/>
            </w:pPr>
            <w:r>
              <w:rPr>
                <w:b/>
              </w:rPr>
              <w:t>e.</w:t>
            </w:r>
            <w:r>
              <w:rPr>
                <w:rFonts w:ascii="Arial" w:eastAsia="Arial" w:hAnsi="Arial" w:cs="Arial"/>
                <w:b/>
              </w:rPr>
              <w:t xml:space="preserve"> </w:t>
            </w:r>
            <w:r>
              <w:rPr>
                <w:b/>
              </w:rPr>
              <w:t xml:space="preserve">Workforce Training (Appendix C) </w:t>
            </w:r>
          </w:p>
          <w:p w14:paraId="34F52AD1" w14:textId="0A5DA90E" w:rsidR="00F901D6" w:rsidRDefault="00DA2533">
            <w:pPr>
              <w:spacing w:after="0" w:line="259" w:lineRule="auto"/>
              <w:ind w:left="360" w:firstLine="0"/>
            </w:pPr>
            <w:r>
              <w:t xml:space="preserve">Contractor </w:t>
            </w:r>
            <w:r w:rsidR="001B152C">
              <w:t>is willing</w:t>
            </w:r>
            <w:r>
              <w:t xml:space="preserve"> to employ apprentices enrolled in NCNMEDD’s workforce training program. </w:t>
            </w:r>
          </w:p>
        </w:tc>
        <w:tc>
          <w:tcPr>
            <w:tcW w:w="2717" w:type="dxa"/>
            <w:tcBorders>
              <w:top w:val="single" w:sz="4" w:space="0" w:color="000000"/>
              <w:left w:val="single" w:sz="4" w:space="0" w:color="000000"/>
              <w:bottom w:val="single" w:sz="4" w:space="0" w:color="000000"/>
              <w:right w:val="single" w:sz="4" w:space="0" w:color="000000"/>
            </w:tcBorders>
          </w:tcPr>
          <w:p w14:paraId="3C786573" w14:textId="77777777" w:rsidR="00F901D6" w:rsidRDefault="00DA2533">
            <w:pPr>
              <w:spacing w:after="0" w:line="259" w:lineRule="auto"/>
              <w:ind w:left="0" w:right="45" w:firstLine="0"/>
              <w:jc w:val="center"/>
            </w:pPr>
            <w:r>
              <w:t xml:space="preserve">5 </w:t>
            </w:r>
          </w:p>
        </w:tc>
      </w:tr>
      <w:tr w:rsidR="00F901D6" w14:paraId="0D982580" w14:textId="77777777" w:rsidTr="00041E8B">
        <w:trPr>
          <w:trHeight w:val="406"/>
        </w:trPr>
        <w:tc>
          <w:tcPr>
            <w:tcW w:w="7939" w:type="dxa"/>
            <w:tcBorders>
              <w:top w:val="single" w:sz="4" w:space="0" w:color="000000"/>
              <w:left w:val="single" w:sz="4" w:space="0" w:color="000000"/>
              <w:bottom w:val="single" w:sz="4" w:space="0" w:color="000000"/>
              <w:right w:val="single" w:sz="4" w:space="0" w:color="000000"/>
            </w:tcBorders>
          </w:tcPr>
          <w:p w14:paraId="222085E7" w14:textId="77777777" w:rsidR="00F901D6" w:rsidRDefault="00DA2533">
            <w:pPr>
              <w:spacing w:after="0" w:line="259" w:lineRule="auto"/>
              <w:ind w:left="0" w:right="58" w:firstLine="0"/>
              <w:jc w:val="right"/>
            </w:pPr>
            <w:r>
              <w:rPr>
                <w:b/>
              </w:rPr>
              <w:t xml:space="preserve">Total Maximum Points </w:t>
            </w:r>
          </w:p>
        </w:tc>
        <w:tc>
          <w:tcPr>
            <w:tcW w:w="2717" w:type="dxa"/>
            <w:tcBorders>
              <w:top w:val="single" w:sz="4" w:space="0" w:color="000000"/>
              <w:left w:val="single" w:sz="4" w:space="0" w:color="000000"/>
              <w:bottom w:val="single" w:sz="4" w:space="0" w:color="000000"/>
              <w:right w:val="single" w:sz="4" w:space="0" w:color="000000"/>
            </w:tcBorders>
          </w:tcPr>
          <w:p w14:paraId="54BDBA12" w14:textId="77777777" w:rsidR="00F901D6" w:rsidRDefault="00DA2533">
            <w:pPr>
              <w:spacing w:after="0" w:line="259" w:lineRule="auto"/>
              <w:ind w:left="0" w:right="45" w:firstLine="0"/>
              <w:jc w:val="center"/>
            </w:pPr>
            <w:r>
              <w:rPr>
                <w:b/>
              </w:rPr>
              <w:t xml:space="preserve">100 </w:t>
            </w:r>
          </w:p>
        </w:tc>
      </w:tr>
    </w:tbl>
    <w:p w14:paraId="20E354A0" w14:textId="77777777" w:rsidR="00F901D6" w:rsidRDefault="00DA2533">
      <w:pPr>
        <w:spacing w:after="0" w:line="259" w:lineRule="auto"/>
        <w:ind w:left="91" w:firstLine="0"/>
      </w:pPr>
      <w:r>
        <w:t xml:space="preserve"> </w:t>
      </w:r>
    </w:p>
    <w:p w14:paraId="4C324FA6" w14:textId="77777777" w:rsidR="00F901D6" w:rsidRDefault="00DA2533">
      <w:pPr>
        <w:spacing w:after="28" w:line="259" w:lineRule="auto"/>
        <w:ind w:left="91" w:firstLine="0"/>
      </w:pPr>
      <w:r>
        <w:t xml:space="preserve"> </w:t>
      </w:r>
    </w:p>
    <w:p w14:paraId="41265EC2" w14:textId="77777777" w:rsidR="00F901D6" w:rsidRDefault="00DA2533">
      <w:pPr>
        <w:pStyle w:val="Heading2"/>
        <w:ind w:left="446" w:right="0"/>
      </w:pPr>
      <w:bookmarkStart w:id="62" w:name="_Toc206751849"/>
      <w:r>
        <w:t>B.</w:t>
      </w:r>
      <w:r>
        <w:rPr>
          <w:rFonts w:ascii="Arial" w:eastAsia="Arial" w:hAnsi="Arial" w:cs="Arial"/>
        </w:rPr>
        <w:t xml:space="preserve"> </w:t>
      </w:r>
      <w:r>
        <w:t>EVALUATION FACTORS</w:t>
      </w:r>
      <w:bookmarkEnd w:id="62"/>
      <w:r>
        <w:t xml:space="preserve"> </w:t>
      </w:r>
    </w:p>
    <w:p w14:paraId="780E0EF1" w14:textId="77777777" w:rsidR="00F901D6" w:rsidRDefault="00DA2533">
      <w:pPr>
        <w:spacing w:after="0" w:line="259" w:lineRule="auto"/>
        <w:ind w:left="91" w:firstLine="0"/>
      </w:pPr>
      <w:r>
        <w:t xml:space="preserve"> </w:t>
      </w:r>
    </w:p>
    <w:p w14:paraId="4E6024EB" w14:textId="77777777" w:rsidR="00F901D6" w:rsidRDefault="00DA2533" w:rsidP="001B152C">
      <w:pPr>
        <w:pStyle w:val="Heading3"/>
        <w:ind w:left="360" w:hanging="360"/>
      </w:pPr>
      <w:bookmarkStart w:id="63" w:name="_Toc206751850"/>
      <w:r>
        <w:t>1.</w:t>
      </w:r>
      <w:r>
        <w:rPr>
          <w:rFonts w:ascii="Arial" w:eastAsia="Arial" w:hAnsi="Arial" w:cs="Arial"/>
        </w:rPr>
        <w:t xml:space="preserve"> </w:t>
      </w:r>
      <w:r>
        <w:t>Construction Experience</w:t>
      </w:r>
      <w:bookmarkEnd w:id="63"/>
      <w:r>
        <w:t xml:space="preserve"> </w:t>
      </w:r>
    </w:p>
    <w:p w14:paraId="59751E77" w14:textId="77777777" w:rsidR="00F901D6" w:rsidRDefault="00DA2533">
      <w:pPr>
        <w:spacing w:after="0" w:line="259" w:lineRule="auto"/>
        <w:ind w:left="91" w:firstLine="0"/>
      </w:pPr>
      <w:r>
        <w:t xml:space="preserve"> </w:t>
      </w:r>
    </w:p>
    <w:p w14:paraId="7D1EA5ED" w14:textId="77777777" w:rsidR="00F901D6" w:rsidRDefault="00DA2533" w:rsidP="001B152C">
      <w:pPr>
        <w:ind w:left="360" w:right="9" w:firstLine="0"/>
      </w:pPr>
      <w:r>
        <w:t xml:space="preserve">Points will be awarded based the Offeror’s response to Appendix C, Section 1, including the types of construction with which the Offeror has experience and the scope of the Offeror’s service area. Copies of current NM business license, contractor’s license, and performance bond are required; no points are awarded for the licenses and bond. </w:t>
      </w:r>
    </w:p>
    <w:p w14:paraId="1BD0681D" w14:textId="77777777" w:rsidR="00F901D6" w:rsidRDefault="00DA2533">
      <w:pPr>
        <w:spacing w:after="0" w:line="259" w:lineRule="auto"/>
        <w:ind w:left="811" w:firstLine="0"/>
      </w:pPr>
      <w:r>
        <w:rPr>
          <w:b/>
        </w:rPr>
        <w:t xml:space="preserve"> </w:t>
      </w:r>
    </w:p>
    <w:p w14:paraId="2536F37C" w14:textId="77777777" w:rsidR="00F901D6" w:rsidRDefault="00DA2533" w:rsidP="001B0AAE">
      <w:pPr>
        <w:pStyle w:val="Heading3"/>
        <w:spacing w:after="46"/>
        <w:ind w:left="360" w:hanging="360"/>
      </w:pPr>
      <w:bookmarkStart w:id="64" w:name="_Toc206751851"/>
      <w:r>
        <w:t>2.</w:t>
      </w:r>
      <w:r>
        <w:rPr>
          <w:rFonts w:ascii="Arial" w:eastAsia="Arial" w:hAnsi="Arial" w:cs="Arial"/>
        </w:rPr>
        <w:t xml:space="preserve"> </w:t>
      </w:r>
      <w:r>
        <w:t>Minimum Qualifications &amp; Requirements</w:t>
      </w:r>
      <w:bookmarkEnd w:id="64"/>
      <w:r>
        <w:t xml:space="preserve"> </w:t>
      </w:r>
    </w:p>
    <w:p w14:paraId="48279272" w14:textId="77777777" w:rsidR="00F901D6" w:rsidRDefault="00DA2533">
      <w:pPr>
        <w:spacing w:after="0" w:line="259" w:lineRule="auto"/>
        <w:ind w:left="91" w:firstLine="0"/>
      </w:pPr>
      <w:r>
        <w:t xml:space="preserve"> </w:t>
      </w:r>
    </w:p>
    <w:p w14:paraId="3129F44F" w14:textId="77777777" w:rsidR="00F901D6" w:rsidRDefault="00DA2533" w:rsidP="001B0AAE">
      <w:pPr>
        <w:ind w:left="360" w:right="9" w:firstLine="0"/>
      </w:pPr>
      <w:r>
        <w:t xml:space="preserve">Points will be awarded based upon the Offeror’s response to Appendix C, Section 2.  This section is required; no points are </w:t>
      </w:r>
      <w:proofErr w:type="gramStart"/>
      <w:r>
        <w:t>awarded</w:t>
      </w:r>
      <w:proofErr w:type="gramEnd"/>
      <w:r>
        <w:t xml:space="preserve">. </w:t>
      </w:r>
    </w:p>
    <w:p w14:paraId="318E4CD2" w14:textId="77777777" w:rsidR="00F901D6" w:rsidRDefault="00DA2533">
      <w:pPr>
        <w:spacing w:after="0" w:line="259" w:lineRule="auto"/>
        <w:ind w:left="811" w:firstLine="0"/>
      </w:pPr>
      <w:r>
        <w:t xml:space="preserve"> </w:t>
      </w:r>
    </w:p>
    <w:p w14:paraId="3B25F120" w14:textId="77777777" w:rsidR="00F901D6" w:rsidRDefault="00DA2533" w:rsidP="001B0AAE">
      <w:pPr>
        <w:pStyle w:val="Heading3"/>
        <w:spacing w:after="46"/>
        <w:ind w:left="360" w:hanging="360"/>
      </w:pPr>
      <w:bookmarkStart w:id="65" w:name="_Toc206751852"/>
      <w:r>
        <w:t>3.</w:t>
      </w:r>
      <w:r>
        <w:rPr>
          <w:rFonts w:ascii="Arial" w:eastAsia="Arial" w:hAnsi="Arial" w:cs="Arial"/>
        </w:rPr>
        <w:t xml:space="preserve"> </w:t>
      </w:r>
      <w:r>
        <w:t>Cost Information</w:t>
      </w:r>
      <w:bookmarkEnd w:id="65"/>
      <w:r>
        <w:t xml:space="preserve"> </w:t>
      </w:r>
    </w:p>
    <w:p w14:paraId="39A0347D" w14:textId="77777777" w:rsidR="00F901D6" w:rsidRDefault="00DA2533" w:rsidP="001B0AAE">
      <w:pPr>
        <w:spacing w:after="15" w:line="249" w:lineRule="auto"/>
        <w:ind w:left="360" w:right="4" w:firstLine="0"/>
      </w:pPr>
      <w:r>
        <w:t xml:space="preserve">The evaluation of each Offeror’s cost proposal will be conducted using the following formula: </w:t>
      </w:r>
    </w:p>
    <w:p w14:paraId="520A6D69" w14:textId="77777777" w:rsidR="00F901D6" w:rsidRDefault="00DA2533" w:rsidP="001B0AAE">
      <w:pPr>
        <w:tabs>
          <w:tab w:val="center" w:pos="451"/>
          <w:tab w:val="center" w:pos="2241"/>
        </w:tabs>
        <w:ind w:left="360" w:firstLine="0"/>
      </w:pPr>
      <w:r>
        <w:rPr>
          <w:rFonts w:ascii="Calibri" w:eastAsia="Calibri" w:hAnsi="Calibri" w:cs="Calibri"/>
          <w:sz w:val="22"/>
        </w:rPr>
        <w:tab/>
      </w:r>
      <w:r>
        <w:t xml:space="preserve"> </w:t>
      </w:r>
      <w:r>
        <w:tab/>
        <w:t xml:space="preserve">Lowest Responsive Offer Bid </w:t>
      </w:r>
    </w:p>
    <w:p w14:paraId="7514325A" w14:textId="77777777" w:rsidR="00F901D6" w:rsidRDefault="00DA2533" w:rsidP="001B0AAE">
      <w:pPr>
        <w:tabs>
          <w:tab w:val="center" w:pos="451"/>
          <w:tab w:val="center" w:pos="2368"/>
          <w:tab w:val="center" w:pos="5779"/>
        </w:tabs>
        <w:ind w:left="360" w:firstLine="0"/>
      </w:pPr>
      <w:r>
        <w:rPr>
          <w:rFonts w:ascii="Calibri" w:eastAsia="Calibri" w:hAnsi="Calibri" w:cs="Calibri"/>
          <w:sz w:val="22"/>
        </w:rPr>
        <w:tab/>
      </w:r>
      <w:r>
        <w:t xml:space="preserve"> </w:t>
      </w:r>
      <w:r>
        <w:tab/>
        <w:t xml:space="preserve">--------------------------------------- </w:t>
      </w:r>
      <w:r>
        <w:tab/>
        <w:t xml:space="preserve">= X Available Award Points </w:t>
      </w:r>
    </w:p>
    <w:p w14:paraId="22DCA567" w14:textId="77777777" w:rsidR="00F901D6" w:rsidRDefault="00DA2533" w:rsidP="001B0AAE">
      <w:pPr>
        <w:tabs>
          <w:tab w:val="center" w:pos="451"/>
          <w:tab w:val="center" w:pos="1703"/>
        </w:tabs>
        <w:spacing w:after="15" w:line="249" w:lineRule="auto"/>
        <w:ind w:left="360" w:firstLine="0"/>
      </w:pPr>
      <w:r>
        <w:rPr>
          <w:rFonts w:ascii="Calibri" w:eastAsia="Calibri" w:hAnsi="Calibri" w:cs="Calibri"/>
          <w:sz w:val="22"/>
        </w:rPr>
        <w:tab/>
      </w:r>
      <w:r>
        <w:t xml:space="preserve"> </w:t>
      </w:r>
      <w:r>
        <w:tab/>
        <w:t xml:space="preserve">This Offeror’s Bid </w:t>
      </w:r>
    </w:p>
    <w:p w14:paraId="05C219E4" w14:textId="77777777" w:rsidR="00F901D6" w:rsidRDefault="00DA2533">
      <w:pPr>
        <w:spacing w:after="0" w:line="259" w:lineRule="auto"/>
        <w:ind w:left="451" w:firstLine="0"/>
      </w:pPr>
      <w:r>
        <w:t xml:space="preserve"> </w:t>
      </w:r>
    </w:p>
    <w:p w14:paraId="0267FF85" w14:textId="77777777" w:rsidR="00F901D6" w:rsidRDefault="00DA2533" w:rsidP="001B0AAE">
      <w:pPr>
        <w:pStyle w:val="Heading3"/>
        <w:spacing w:after="46"/>
        <w:ind w:left="360" w:hanging="360"/>
      </w:pPr>
      <w:bookmarkStart w:id="66" w:name="_Toc206751853"/>
      <w:r>
        <w:t>4.</w:t>
      </w:r>
      <w:r>
        <w:rPr>
          <w:rFonts w:ascii="Arial" w:eastAsia="Arial" w:hAnsi="Arial" w:cs="Arial"/>
        </w:rPr>
        <w:t xml:space="preserve"> </w:t>
      </w:r>
      <w:r>
        <w:t>References</w:t>
      </w:r>
      <w:bookmarkEnd w:id="66"/>
      <w:r>
        <w:t xml:space="preserve"> </w:t>
      </w:r>
    </w:p>
    <w:p w14:paraId="6AC253ED" w14:textId="77777777" w:rsidR="00F901D6" w:rsidRDefault="00DA2533">
      <w:pPr>
        <w:spacing w:after="0" w:line="259" w:lineRule="auto"/>
        <w:ind w:left="91" w:firstLine="0"/>
      </w:pPr>
      <w:r>
        <w:t xml:space="preserve"> </w:t>
      </w:r>
    </w:p>
    <w:p w14:paraId="3C1A974C" w14:textId="0AC20341" w:rsidR="00F901D6" w:rsidRDefault="00DA2533" w:rsidP="0077088B">
      <w:pPr>
        <w:spacing w:after="10" w:line="249" w:lineRule="auto"/>
        <w:ind w:left="370"/>
      </w:pPr>
      <w:r>
        <w:t xml:space="preserve">Offerors should provide a minimum of three (3) references from construction clients within the last three (3) years. </w:t>
      </w:r>
      <w:r>
        <w:rPr>
          <w:b/>
        </w:rPr>
        <w:t>Offerors shall send APPENDIX F: Reference Questionnaire, to three references.</w:t>
      </w:r>
      <w:r>
        <w:t xml:space="preserve"> </w:t>
      </w:r>
      <w:r>
        <w:rPr>
          <w:b/>
        </w:rPr>
        <w:t xml:space="preserve">The references must mail or email their </w:t>
      </w:r>
      <w:r w:rsidRPr="00335E13">
        <w:rPr>
          <w:b/>
        </w:rPr>
        <w:t>completed questionnaire</w:t>
      </w:r>
      <w:r w:rsidR="00335E13">
        <w:rPr>
          <w:b/>
        </w:rPr>
        <w:t xml:space="preserve"> </w:t>
      </w:r>
      <w:r w:rsidRPr="00335E13">
        <w:rPr>
          <w:b/>
        </w:rPr>
        <w:t xml:space="preserve">directly to the Procurement Manager so that it is received by </w:t>
      </w:r>
      <w:r w:rsidR="00EE2060" w:rsidRPr="00335E13">
        <w:rPr>
          <w:b/>
        </w:rPr>
        <w:t>January 20, 2026,</w:t>
      </w:r>
      <w:r w:rsidR="00EE2060">
        <w:rPr>
          <w:b/>
        </w:rPr>
        <w:t xml:space="preserve"> February, 17, 2026 or March 17, 2026.</w:t>
      </w:r>
      <w:r w:rsidR="0077088B">
        <w:rPr>
          <w:b/>
        </w:rPr>
        <w:t xml:space="preserve"> </w:t>
      </w:r>
      <w:r>
        <w:t xml:space="preserve">It is the Offeror’s responsibility to ensure the completed forms are received on or before the deadline for inclusion in the evaluation process. </w:t>
      </w:r>
    </w:p>
    <w:p w14:paraId="4B16F261" w14:textId="77777777" w:rsidR="0077088B" w:rsidRDefault="0077088B" w:rsidP="0077088B">
      <w:pPr>
        <w:spacing w:after="10" w:line="249" w:lineRule="auto"/>
      </w:pPr>
    </w:p>
    <w:p w14:paraId="632B142D" w14:textId="77777777" w:rsidR="00F901D6" w:rsidRDefault="00DA2533" w:rsidP="001B0AAE">
      <w:pPr>
        <w:spacing w:after="263"/>
        <w:ind w:left="360" w:right="9" w:firstLine="0"/>
      </w:pPr>
      <w:r>
        <w:t xml:space="preserve">References that are not received or are not complete may adversely affect the Offeror’s score in the evaluation process. The Evaluation Committee may contact any or all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any and all information available to it (outside of the references), in its evaluation of Offeror responsibility. </w:t>
      </w:r>
    </w:p>
    <w:p w14:paraId="06B1ECD3" w14:textId="55BF4FDF" w:rsidR="00F901D6" w:rsidRDefault="00DA2533" w:rsidP="001B0AAE">
      <w:pPr>
        <w:pStyle w:val="Heading3"/>
        <w:spacing w:after="271"/>
        <w:ind w:left="360" w:hanging="360"/>
      </w:pPr>
      <w:bookmarkStart w:id="67" w:name="_Toc206751854"/>
      <w:r>
        <w:t>5.</w:t>
      </w:r>
      <w:r>
        <w:rPr>
          <w:rFonts w:ascii="Arial" w:eastAsia="Arial" w:hAnsi="Arial" w:cs="Arial"/>
        </w:rPr>
        <w:t xml:space="preserve"> </w:t>
      </w:r>
      <w:r>
        <w:rPr>
          <w:rFonts w:ascii="Arial" w:eastAsia="Arial" w:hAnsi="Arial" w:cs="Arial"/>
        </w:rPr>
        <w:tab/>
      </w:r>
      <w:r>
        <w:t>Workforce Training</w:t>
      </w:r>
      <w:bookmarkEnd w:id="67"/>
      <w:r>
        <w:t xml:space="preserve"> </w:t>
      </w:r>
    </w:p>
    <w:p w14:paraId="72D71265" w14:textId="77777777" w:rsidR="00F901D6" w:rsidRDefault="00DA2533" w:rsidP="001B0AAE">
      <w:pPr>
        <w:spacing w:after="50"/>
        <w:ind w:left="370" w:right="9"/>
      </w:pPr>
      <w:r>
        <w:t xml:space="preserve">NCNMEDD is leading a workforce development project (Northern New Mexico Workforce Integration Network—WIN) focused on construction/skilled trades. Offeror/s that are willing to employ WIN apprentices in their construction activities will receive an five (5) points.  </w:t>
      </w:r>
    </w:p>
    <w:p w14:paraId="16FD4BD0" w14:textId="77777777" w:rsidR="001B0AAE" w:rsidRDefault="00DA2533" w:rsidP="001B0AAE">
      <w:pPr>
        <w:spacing w:after="0" w:line="259" w:lineRule="auto"/>
        <w:ind w:left="91" w:firstLine="0"/>
      </w:pPr>
      <w:r>
        <w:t xml:space="preserve"> </w:t>
      </w:r>
    </w:p>
    <w:p w14:paraId="036995A1" w14:textId="4A892467" w:rsidR="00F901D6" w:rsidRDefault="00DA2533" w:rsidP="001B0AAE">
      <w:pPr>
        <w:pStyle w:val="Heading3"/>
        <w:numPr>
          <w:ilvl w:val="0"/>
          <w:numId w:val="47"/>
        </w:numPr>
        <w:ind w:left="360"/>
      </w:pPr>
      <w:bookmarkStart w:id="68" w:name="_Toc206751855"/>
      <w:r>
        <w:t>Other Required Forms</w:t>
      </w:r>
      <w:bookmarkEnd w:id="68"/>
      <w:r>
        <w:t xml:space="preserve"> </w:t>
      </w:r>
    </w:p>
    <w:p w14:paraId="10C3FBE7" w14:textId="77777777" w:rsidR="00052423" w:rsidRPr="00052423" w:rsidRDefault="00052423" w:rsidP="00052423"/>
    <w:p w14:paraId="049E05AD" w14:textId="6B93E932" w:rsidR="00F901D6" w:rsidRDefault="00DA2533" w:rsidP="001B0AAE">
      <w:pPr>
        <w:pStyle w:val="Heading3"/>
        <w:numPr>
          <w:ilvl w:val="0"/>
          <w:numId w:val="30"/>
        </w:numPr>
        <w:tabs>
          <w:tab w:val="center" w:pos="901"/>
          <w:tab w:val="center" w:pos="2701"/>
        </w:tabs>
        <w:ind w:left="720" w:hanging="360"/>
      </w:pPr>
      <w:bookmarkStart w:id="69" w:name="_Toc206751856"/>
      <w:r>
        <w:t>Letter of Transmittal Form</w:t>
      </w:r>
      <w:bookmarkEnd w:id="69"/>
      <w:r>
        <w:t xml:space="preserve"> </w:t>
      </w:r>
    </w:p>
    <w:p w14:paraId="24E11FF6" w14:textId="77777777" w:rsidR="00052423" w:rsidRPr="00052423" w:rsidRDefault="00052423" w:rsidP="00052423">
      <w:pPr>
        <w:pStyle w:val="ListParagraph"/>
        <w:ind w:left="1332" w:firstLine="0"/>
      </w:pPr>
    </w:p>
    <w:p w14:paraId="3D4C7C90" w14:textId="77777777" w:rsidR="00F901D6" w:rsidRDefault="00DA2533" w:rsidP="001B0AAE">
      <w:pPr>
        <w:spacing w:after="110"/>
        <w:ind w:left="720" w:right="9" w:firstLine="0"/>
      </w:pPr>
      <w:r>
        <w:t xml:space="preserve">Offeror’s proposal must include APPENDIX B: Letter of Transmittal Form, which must be completed and signed by an individual person authorized to obligate the company.  </w:t>
      </w:r>
    </w:p>
    <w:p w14:paraId="3A537B6D" w14:textId="77777777" w:rsidR="00F901D6" w:rsidRDefault="00DA2533">
      <w:pPr>
        <w:spacing w:after="0" w:line="259" w:lineRule="auto"/>
        <w:ind w:left="811" w:firstLine="0"/>
      </w:pPr>
      <w:r>
        <w:t xml:space="preserve"> </w:t>
      </w:r>
    </w:p>
    <w:p w14:paraId="2FB2D9A5" w14:textId="14FC0B3D" w:rsidR="00F901D6" w:rsidRDefault="00DA2533" w:rsidP="001B0AAE">
      <w:pPr>
        <w:pStyle w:val="Heading3"/>
        <w:numPr>
          <w:ilvl w:val="0"/>
          <w:numId w:val="30"/>
        </w:numPr>
        <w:ind w:left="720" w:hanging="360"/>
      </w:pPr>
      <w:bookmarkStart w:id="70" w:name="_Toc206751857"/>
      <w:r>
        <w:t>Campaign Contribution Disclosure Form</w:t>
      </w:r>
      <w:bookmarkEnd w:id="70"/>
      <w:r>
        <w:t xml:space="preserve"> </w:t>
      </w:r>
    </w:p>
    <w:p w14:paraId="3C1633DE" w14:textId="77777777" w:rsidR="00052423" w:rsidRDefault="00052423">
      <w:pPr>
        <w:ind w:left="821" w:right="9"/>
      </w:pPr>
    </w:p>
    <w:p w14:paraId="7B5448A2" w14:textId="2DDE169C" w:rsidR="00F901D6" w:rsidRDefault="00DA2533" w:rsidP="001B0AAE">
      <w:pPr>
        <w:ind w:left="720" w:right="9" w:firstLine="0"/>
      </w:pPr>
      <w:r>
        <w:t xml:space="preserve">Offeror must complete, sign, and return APPENDIX E: Campaign Contribution </w:t>
      </w:r>
    </w:p>
    <w:p w14:paraId="6B7369CE" w14:textId="77777777" w:rsidR="00F901D6" w:rsidRDefault="00DA2533" w:rsidP="001B0AAE">
      <w:pPr>
        <w:ind w:left="720" w:right="9" w:firstLine="0"/>
      </w:pPr>
      <w:r>
        <w:t xml:space="preserve">Disclosure Form, as a part of its proposal. This requirement applies regardless of whether a covered contribution was made or not made for the positions of Governor and </w:t>
      </w:r>
    </w:p>
    <w:p w14:paraId="45AF06E3" w14:textId="77777777" w:rsidR="00F901D6" w:rsidRDefault="00DA2533" w:rsidP="001B0AAE">
      <w:pPr>
        <w:ind w:left="720" w:right="9" w:firstLine="0"/>
      </w:pPr>
      <w:r>
        <w:t xml:space="preserve">Lieutenant Governor or other identified official. Failure to complete and return the signed unaltered form will result in disqualification. This must be accomplished whether or not an applicable contribution has been made.  </w:t>
      </w:r>
    </w:p>
    <w:p w14:paraId="66A80077" w14:textId="77777777" w:rsidR="00F901D6" w:rsidRDefault="00DA2533">
      <w:pPr>
        <w:spacing w:after="0" w:line="259" w:lineRule="auto"/>
        <w:ind w:left="811" w:firstLine="0"/>
      </w:pPr>
      <w:r>
        <w:t xml:space="preserve"> </w:t>
      </w:r>
    </w:p>
    <w:p w14:paraId="5626B271" w14:textId="77777777" w:rsidR="00F901D6" w:rsidRDefault="00DA2533">
      <w:pPr>
        <w:spacing w:after="28" w:line="259" w:lineRule="auto"/>
        <w:ind w:left="91" w:firstLine="0"/>
      </w:pPr>
      <w:r>
        <w:t xml:space="preserve"> </w:t>
      </w:r>
    </w:p>
    <w:p w14:paraId="25987165" w14:textId="77777777" w:rsidR="00F901D6" w:rsidRDefault="00DA2533">
      <w:pPr>
        <w:pStyle w:val="Heading2"/>
        <w:ind w:left="446" w:right="0"/>
      </w:pPr>
      <w:bookmarkStart w:id="71" w:name="_Toc206751858"/>
      <w:r>
        <w:t>C.</w:t>
      </w:r>
      <w:r>
        <w:rPr>
          <w:rFonts w:ascii="Arial" w:eastAsia="Arial" w:hAnsi="Arial" w:cs="Arial"/>
        </w:rPr>
        <w:t xml:space="preserve"> </w:t>
      </w:r>
      <w:r>
        <w:t>EVALUATION PROCESS</w:t>
      </w:r>
      <w:bookmarkEnd w:id="71"/>
      <w:r>
        <w:t xml:space="preserve"> </w:t>
      </w:r>
    </w:p>
    <w:p w14:paraId="6442E916" w14:textId="77777777" w:rsidR="00F901D6" w:rsidRDefault="00DA2533">
      <w:pPr>
        <w:spacing w:after="0" w:line="259" w:lineRule="auto"/>
        <w:ind w:left="91" w:firstLine="0"/>
      </w:pPr>
      <w:r>
        <w:t xml:space="preserve"> </w:t>
      </w:r>
    </w:p>
    <w:p w14:paraId="75F4D013" w14:textId="77777777" w:rsidR="00F901D6" w:rsidRDefault="00DA2533" w:rsidP="001B0AAE">
      <w:pPr>
        <w:numPr>
          <w:ilvl w:val="0"/>
          <w:numId w:val="7"/>
        </w:numPr>
        <w:spacing w:after="58"/>
        <w:ind w:left="360" w:right="9" w:hanging="360"/>
      </w:pPr>
      <w:r>
        <w:t xml:space="preserve">All Offeror proposals will be reviewed for compliance with the requirements and specifications stated within the RFP. Proposals deemed non-responsive will be eliminated from further consideration. </w:t>
      </w:r>
    </w:p>
    <w:p w14:paraId="4BDF55FF" w14:textId="77777777" w:rsidR="00F901D6" w:rsidRDefault="00DA2533" w:rsidP="001B0AAE">
      <w:pPr>
        <w:numPr>
          <w:ilvl w:val="0"/>
          <w:numId w:val="7"/>
        </w:numPr>
        <w:spacing w:after="58"/>
        <w:ind w:left="360" w:right="9" w:hanging="360"/>
      </w:pPr>
      <w:r>
        <w:t xml:space="preserve">The Procurement Manager may contact the Offeror for clarification of the response as specified in Section II.B.6. </w:t>
      </w:r>
    </w:p>
    <w:p w14:paraId="51F30375" w14:textId="77777777" w:rsidR="00F901D6" w:rsidRDefault="00DA2533" w:rsidP="001B0AAE">
      <w:pPr>
        <w:numPr>
          <w:ilvl w:val="0"/>
          <w:numId w:val="7"/>
        </w:numPr>
        <w:spacing w:after="58"/>
        <w:ind w:left="360" w:right="9" w:hanging="360"/>
      </w:pPr>
      <w:r>
        <w:t xml:space="preserve">The Evaluation Committee may use other sources to perform the evaluation as specified in Section II.C.17. </w:t>
      </w:r>
    </w:p>
    <w:p w14:paraId="72D887F3" w14:textId="078C8E22" w:rsidR="00F901D6" w:rsidRDefault="00DA2533" w:rsidP="001B0AAE">
      <w:pPr>
        <w:numPr>
          <w:ilvl w:val="0"/>
          <w:numId w:val="7"/>
        </w:numPr>
        <w:spacing w:after="229"/>
        <w:ind w:left="360" w:right="9" w:hanging="360"/>
      </w:pPr>
      <w:r>
        <w:t>Responsive proposals will be evaluated on the factors in Section IV, which have been assigned a point value. Responsive Offerors scoring more than 50 points will be included in the On-Call Contractors List</w:t>
      </w:r>
      <w:r w:rsidR="001B0AAE">
        <w:t>;</w:t>
      </w:r>
      <w:r>
        <w:t xml:space="preserve"> however, </w:t>
      </w:r>
      <w:r w:rsidR="001B0AAE">
        <w:t xml:space="preserve">please note </w:t>
      </w:r>
      <w:r>
        <w:t xml:space="preserve">that a serious deficiency in the response to any one factor may be grounds for rejection regardless of overall score. </w:t>
      </w:r>
      <w:r>
        <w:rPr>
          <w:b/>
          <w:sz w:val="32"/>
        </w:rPr>
        <w:t xml:space="preserve"> </w:t>
      </w:r>
    </w:p>
    <w:p w14:paraId="3B01E788" w14:textId="1FB3F77A" w:rsidR="00F901D6" w:rsidRDefault="00DA2533" w:rsidP="00127DA2">
      <w:pPr>
        <w:tabs>
          <w:tab w:val="center" w:pos="588"/>
          <w:tab w:val="center" w:pos="2853"/>
        </w:tabs>
        <w:spacing w:after="179" w:line="259" w:lineRule="auto"/>
        <w:ind w:left="0" w:firstLine="0"/>
      </w:pPr>
      <w:r>
        <w:rPr>
          <w:rFonts w:ascii="Calibri" w:eastAsia="Calibri" w:hAnsi="Calibri" w:cs="Calibri"/>
          <w:sz w:val="22"/>
        </w:rPr>
        <w:tab/>
      </w:r>
      <w:r>
        <w:rPr>
          <w:b/>
          <w:i/>
          <w:sz w:val="28"/>
        </w:rPr>
        <w:tab/>
      </w:r>
      <w:r>
        <w:t xml:space="preserve"> </w:t>
      </w:r>
    </w:p>
    <w:p w14:paraId="531C1BE8" w14:textId="77777777" w:rsidR="00F901D6" w:rsidRDefault="00DA2533">
      <w:pPr>
        <w:spacing w:after="50" w:line="259" w:lineRule="auto"/>
        <w:ind w:left="451" w:firstLine="0"/>
        <w:rPr>
          <w:color w:val="FF0000"/>
        </w:rPr>
      </w:pPr>
      <w:r>
        <w:rPr>
          <w:color w:val="FF0000"/>
        </w:rPr>
        <w:t xml:space="preserve"> </w:t>
      </w:r>
    </w:p>
    <w:p w14:paraId="72A95551" w14:textId="77777777" w:rsidR="0055227A" w:rsidRDefault="0055227A">
      <w:pPr>
        <w:spacing w:after="50" w:line="259" w:lineRule="auto"/>
        <w:ind w:left="451" w:firstLine="0"/>
        <w:rPr>
          <w:color w:val="FF0000"/>
        </w:rPr>
      </w:pPr>
    </w:p>
    <w:p w14:paraId="21FFBF54" w14:textId="77777777" w:rsidR="0055227A" w:rsidRDefault="0055227A">
      <w:pPr>
        <w:spacing w:after="50" w:line="259" w:lineRule="auto"/>
        <w:ind w:left="451" w:firstLine="0"/>
        <w:rPr>
          <w:color w:val="FF0000"/>
        </w:rPr>
      </w:pPr>
    </w:p>
    <w:p w14:paraId="3716BD4D" w14:textId="77777777" w:rsidR="0055227A" w:rsidRDefault="0055227A">
      <w:pPr>
        <w:spacing w:after="50" w:line="259" w:lineRule="auto"/>
        <w:ind w:left="451" w:firstLine="0"/>
      </w:pPr>
    </w:p>
    <w:p w14:paraId="78676267" w14:textId="77777777" w:rsidR="00F901D6" w:rsidRDefault="00DA2533">
      <w:pPr>
        <w:spacing w:after="0" w:line="259" w:lineRule="auto"/>
        <w:ind w:left="91" w:firstLine="0"/>
      </w:pPr>
      <w:r>
        <w:rPr>
          <w:b/>
          <w:sz w:val="32"/>
        </w:rPr>
        <w:t xml:space="preserve"> </w:t>
      </w:r>
    </w:p>
    <w:p w14:paraId="1DB1CF9B" w14:textId="77777777" w:rsidR="00127DA2" w:rsidRDefault="00127DA2">
      <w:pPr>
        <w:spacing w:after="160" w:line="278" w:lineRule="auto"/>
        <w:ind w:left="0" w:firstLine="0"/>
        <w:rPr>
          <w:b/>
          <w:sz w:val="32"/>
        </w:rPr>
      </w:pPr>
      <w:r>
        <w:br w:type="page"/>
      </w:r>
    </w:p>
    <w:p w14:paraId="3137026E" w14:textId="5629D3DE" w:rsidR="00F901D6" w:rsidRDefault="00DA2533">
      <w:pPr>
        <w:pStyle w:val="Heading1"/>
        <w:ind w:left="94" w:right="14"/>
      </w:pPr>
      <w:bookmarkStart w:id="72" w:name="_Toc206751859"/>
      <w:r>
        <w:t>APPENDIX A: OPTIONAL ACKNOWLEDGEMENT OF RECEIPT FORM</w:t>
      </w:r>
      <w:bookmarkEnd w:id="72"/>
      <w:r>
        <w:t xml:space="preserve"> </w:t>
      </w:r>
    </w:p>
    <w:p w14:paraId="2664F6ED" w14:textId="77777777" w:rsidR="00F901D6" w:rsidRDefault="00DA2533">
      <w:pPr>
        <w:spacing w:after="0" w:line="227" w:lineRule="auto"/>
        <w:ind w:left="4782" w:right="209" w:hanging="4427"/>
      </w:pPr>
      <w:r>
        <w:rPr>
          <w:i/>
        </w:rPr>
        <w:t xml:space="preserve">This form is optional but is required if you wish to receive notices associated with this RFP. </w:t>
      </w:r>
      <w:r>
        <w:rPr>
          <w:b/>
          <w:sz w:val="32"/>
        </w:rPr>
        <w:t xml:space="preserve"> </w:t>
      </w:r>
    </w:p>
    <w:p w14:paraId="0A61A816" w14:textId="32F0858A" w:rsidR="00F901D6" w:rsidRDefault="00DA2533">
      <w:pPr>
        <w:spacing w:after="11" w:line="249" w:lineRule="auto"/>
        <w:ind w:left="1760" w:right="1666"/>
        <w:jc w:val="center"/>
      </w:pPr>
      <w:r>
        <w:rPr>
          <w:b/>
          <w:sz w:val="26"/>
        </w:rPr>
        <w:t xml:space="preserve">REQUEST FOR PROPOSAL RFP # </w:t>
      </w:r>
      <w:r w:rsidR="00E362ED">
        <w:rPr>
          <w:b/>
          <w:sz w:val="26"/>
        </w:rPr>
        <w:t>2026-07</w:t>
      </w:r>
      <w:r w:rsidR="003828B2" w:rsidRPr="006539E9">
        <w:rPr>
          <w:b/>
          <w:sz w:val="26"/>
        </w:rPr>
        <w:t>:</w:t>
      </w:r>
      <w:r>
        <w:rPr>
          <w:b/>
          <w:sz w:val="26"/>
        </w:rPr>
        <w:t xml:space="preserve">  </w:t>
      </w:r>
    </w:p>
    <w:p w14:paraId="5F79FA21" w14:textId="77777777" w:rsidR="00F901D6" w:rsidRDefault="00DA2533">
      <w:pPr>
        <w:spacing w:after="11" w:line="249" w:lineRule="auto"/>
        <w:ind w:left="1760" w:right="1669"/>
        <w:jc w:val="center"/>
      </w:pPr>
      <w:r>
        <w:rPr>
          <w:b/>
          <w:sz w:val="26"/>
        </w:rPr>
        <w:t xml:space="preserve">Housing Rehabilitation and Construction Services </w:t>
      </w:r>
    </w:p>
    <w:p w14:paraId="657DAF49" w14:textId="77777777" w:rsidR="00F901D6" w:rsidRDefault="00DA2533">
      <w:pPr>
        <w:spacing w:after="0" w:line="259" w:lineRule="auto"/>
        <w:ind w:left="156" w:firstLine="0"/>
        <w:jc w:val="center"/>
      </w:pPr>
      <w:r>
        <w:rPr>
          <w:sz w:val="28"/>
        </w:rPr>
        <w:t xml:space="preserve"> </w:t>
      </w:r>
    </w:p>
    <w:p w14:paraId="21BA618F" w14:textId="77777777" w:rsidR="00F901D6" w:rsidRDefault="00DA2533">
      <w:pPr>
        <w:ind w:left="86" w:right="9"/>
      </w:pPr>
      <w:r>
        <w:t xml:space="preserve">In acknowledgement of receipt of this Request for Proposal the undersigned agrees that s/he has received a complete copy, beginning with the title page and table of contents, and ending with </w:t>
      </w:r>
    </w:p>
    <w:p w14:paraId="063D5CDB" w14:textId="77777777" w:rsidR="00F901D6" w:rsidRDefault="00DA2533">
      <w:pPr>
        <w:ind w:left="86" w:right="9"/>
      </w:pPr>
      <w:r>
        <w:t xml:space="preserve">APPENDIX G. </w:t>
      </w:r>
    </w:p>
    <w:p w14:paraId="7B1FEFFB" w14:textId="77777777" w:rsidR="00F901D6" w:rsidRDefault="00DA2533">
      <w:pPr>
        <w:spacing w:after="0" w:line="259" w:lineRule="auto"/>
        <w:ind w:left="91" w:firstLine="0"/>
      </w:pPr>
      <w:r>
        <w:t xml:space="preserve"> </w:t>
      </w:r>
    </w:p>
    <w:p w14:paraId="134679C1" w14:textId="64FEF504" w:rsidR="00F901D6" w:rsidRDefault="00DA2533">
      <w:pPr>
        <w:ind w:left="86" w:right="9"/>
      </w:pPr>
      <w:r>
        <w:t>The acknowledgement of receipt should be signed and returned to the Procurement Manager no later than</w:t>
      </w:r>
      <w:r>
        <w:rPr>
          <w:b/>
        </w:rPr>
        <w:t xml:space="preserve"> </w:t>
      </w:r>
      <w:r w:rsidR="00EE2060">
        <w:rPr>
          <w:b/>
        </w:rPr>
        <w:t>January 20, 2026, February, 17, 2026, or March 17, 2026.</w:t>
      </w:r>
      <w:r>
        <w:t xml:space="preserve"> Only potential Offerors who elect to return this form completed with the indicated intention of submitting a proposal will receive copies of all Offeror written questions and the written responses to those questions as well as RFP amendments, if any are issued. </w:t>
      </w:r>
    </w:p>
    <w:p w14:paraId="11B9A779" w14:textId="77777777" w:rsidR="00F901D6" w:rsidRDefault="00DA2533">
      <w:pPr>
        <w:spacing w:after="5" w:line="259" w:lineRule="auto"/>
        <w:ind w:left="91" w:firstLine="0"/>
      </w:pPr>
      <w:r>
        <w:t xml:space="preserve"> </w:t>
      </w:r>
    </w:p>
    <w:p w14:paraId="2036EEE2" w14:textId="21125554" w:rsidR="00F901D6" w:rsidRPr="005017EB" w:rsidRDefault="00DA2533" w:rsidP="002D393F">
      <w:pPr>
        <w:tabs>
          <w:tab w:val="center" w:pos="1800"/>
        </w:tabs>
        <w:spacing w:after="0"/>
        <w:ind w:left="0" w:firstLine="0"/>
        <w:jc w:val="both"/>
        <w:rPr>
          <w:sz w:val="22"/>
          <w:szCs w:val="22"/>
        </w:rPr>
      </w:pPr>
      <w:r w:rsidRPr="005017EB">
        <w:rPr>
          <w:sz w:val="22"/>
          <w:szCs w:val="22"/>
        </w:rPr>
        <w:t xml:space="preserve">FIRM: </w:t>
      </w:r>
      <w:r w:rsidRPr="005017EB">
        <w:rPr>
          <w:sz w:val="22"/>
          <w:szCs w:val="22"/>
        </w:rPr>
        <w:tab/>
      </w:r>
      <w:r w:rsidR="002D393F">
        <w:rPr>
          <w:sz w:val="22"/>
          <w:szCs w:val="22"/>
        </w:rPr>
        <w:tab/>
        <w:t>________________________________________________________________</w:t>
      </w:r>
    </w:p>
    <w:p w14:paraId="02AF0DD2" w14:textId="77777777" w:rsidR="005017EB" w:rsidRDefault="00DA2533" w:rsidP="005017EB">
      <w:pPr>
        <w:spacing w:after="0" w:line="259" w:lineRule="auto"/>
        <w:ind w:left="0" w:firstLine="0"/>
        <w:jc w:val="both"/>
        <w:rPr>
          <w:sz w:val="22"/>
          <w:szCs w:val="22"/>
        </w:rPr>
      </w:pPr>
      <w:r w:rsidRPr="005017EB">
        <w:rPr>
          <w:sz w:val="22"/>
          <w:szCs w:val="22"/>
        </w:rPr>
        <w:t xml:space="preserve"> </w:t>
      </w:r>
    </w:p>
    <w:p w14:paraId="77C2BBC0" w14:textId="74E0409B" w:rsidR="00DA2533" w:rsidRDefault="005017EB" w:rsidP="005017EB">
      <w:pPr>
        <w:spacing w:after="0" w:line="259" w:lineRule="auto"/>
        <w:ind w:left="0" w:firstLine="0"/>
        <w:jc w:val="both"/>
        <w:rPr>
          <w:sz w:val="22"/>
          <w:szCs w:val="22"/>
        </w:rPr>
      </w:pPr>
      <w:r w:rsidRPr="005017EB">
        <w:rPr>
          <w:sz w:val="22"/>
          <w:szCs w:val="22"/>
        </w:rPr>
        <w:t xml:space="preserve">REPRESENTED </w:t>
      </w:r>
      <w:r w:rsidR="00DA2533" w:rsidRPr="005017EB">
        <w:rPr>
          <w:sz w:val="22"/>
          <w:szCs w:val="22"/>
        </w:rPr>
        <w:t xml:space="preserve">BY: </w:t>
      </w:r>
      <w:r w:rsidR="002D393F">
        <w:rPr>
          <w:sz w:val="22"/>
          <w:szCs w:val="22"/>
        </w:rPr>
        <w:t xml:space="preserve">    _____</w:t>
      </w:r>
      <w:r>
        <w:rPr>
          <w:sz w:val="22"/>
          <w:szCs w:val="22"/>
        </w:rPr>
        <w:t>___________________________________________________________</w:t>
      </w:r>
    </w:p>
    <w:p w14:paraId="747A96D8" w14:textId="77777777" w:rsidR="005017EB" w:rsidRPr="005017EB" w:rsidRDefault="005017EB" w:rsidP="005017EB">
      <w:pPr>
        <w:spacing w:after="0" w:line="259" w:lineRule="auto"/>
        <w:ind w:left="0" w:firstLine="0"/>
        <w:jc w:val="both"/>
        <w:rPr>
          <w:sz w:val="22"/>
          <w:szCs w:val="22"/>
        </w:rPr>
      </w:pPr>
    </w:p>
    <w:p w14:paraId="06536C11" w14:textId="321F8F16" w:rsidR="005017EB" w:rsidRDefault="005017EB" w:rsidP="005017EB">
      <w:pPr>
        <w:spacing w:after="0" w:line="259" w:lineRule="auto"/>
        <w:ind w:left="0" w:firstLine="0"/>
        <w:jc w:val="both"/>
        <w:rPr>
          <w:sz w:val="22"/>
          <w:szCs w:val="22"/>
        </w:rPr>
      </w:pPr>
      <w:r w:rsidRPr="005017EB">
        <w:rPr>
          <w:sz w:val="22"/>
          <w:szCs w:val="22"/>
        </w:rPr>
        <w:t>TITLE:</w:t>
      </w:r>
      <w:r w:rsidR="002D393F">
        <w:rPr>
          <w:sz w:val="22"/>
          <w:szCs w:val="22"/>
        </w:rPr>
        <w:t xml:space="preserve"> </w:t>
      </w:r>
      <w:proofErr w:type="gramStart"/>
      <w:r w:rsidR="002D393F">
        <w:rPr>
          <w:sz w:val="22"/>
          <w:szCs w:val="22"/>
        </w:rPr>
        <w:t xml:space="preserve">                           </w:t>
      </w:r>
      <w:proofErr w:type="gramEnd"/>
      <w:r>
        <w:rPr>
          <w:sz w:val="22"/>
          <w:szCs w:val="22"/>
        </w:rPr>
        <w:t>____________________________________________________________</w:t>
      </w:r>
      <w:r w:rsidR="002D393F">
        <w:rPr>
          <w:sz w:val="22"/>
          <w:szCs w:val="22"/>
        </w:rPr>
        <w:t>____</w:t>
      </w:r>
    </w:p>
    <w:p w14:paraId="57E34935" w14:textId="77777777" w:rsidR="005017EB" w:rsidRDefault="005017EB" w:rsidP="005017EB">
      <w:pPr>
        <w:spacing w:after="0" w:line="259" w:lineRule="auto"/>
        <w:ind w:left="0" w:firstLine="0"/>
        <w:jc w:val="both"/>
        <w:rPr>
          <w:sz w:val="22"/>
          <w:szCs w:val="22"/>
        </w:rPr>
      </w:pPr>
    </w:p>
    <w:p w14:paraId="44AABAD0" w14:textId="309DEED1" w:rsidR="005017EB" w:rsidRPr="005017EB" w:rsidRDefault="005017EB" w:rsidP="005017EB">
      <w:pPr>
        <w:spacing w:after="0" w:line="259" w:lineRule="auto"/>
        <w:ind w:left="0" w:firstLine="0"/>
        <w:jc w:val="both"/>
        <w:rPr>
          <w:sz w:val="22"/>
          <w:szCs w:val="22"/>
        </w:rPr>
      </w:pPr>
      <w:r w:rsidRPr="005017EB">
        <w:rPr>
          <w:sz w:val="22"/>
          <w:szCs w:val="22"/>
        </w:rPr>
        <w:t>PHONE NO.:</w:t>
      </w:r>
      <w:r w:rsidR="002D393F">
        <w:rPr>
          <w:sz w:val="22"/>
          <w:szCs w:val="22"/>
        </w:rPr>
        <w:t xml:space="preserve">                  </w:t>
      </w:r>
      <w:r>
        <w:rPr>
          <w:sz w:val="22"/>
          <w:szCs w:val="22"/>
        </w:rPr>
        <w:t>_______________________</w:t>
      </w:r>
      <w:r w:rsidR="002D393F">
        <w:rPr>
          <w:sz w:val="22"/>
          <w:szCs w:val="22"/>
        </w:rPr>
        <w:t xml:space="preserve">              </w:t>
      </w:r>
      <w:r w:rsidRPr="005017EB">
        <w:rPr>
          <w:sz w:val="22"/>
          <w:szCs w:val="22"/>
        </w:rPr>
        <w:t>EMAIL:</w:t>
      </w:r>
      <w:r>
        <w:rPr>
          <w:sz w:val="22"/>
          <w:szCs w:val="22"/>
        </w:rPr>
        <w:t>___________________________</w:t>
      </w:r>
    </w:p>
    <w:p w14:paraId="792CE82C" w14:textId="77777777" w:rsidR="002D393F" w:rsidRDefault="002D393F" w:rsidP="005017EB">
      <w:pPr>
        <w:spacing w:after="0" w:line="259" w:lineRule="auto"/>
        <w:ind w:left="0" w:firstLine="0"/>
        <w:jc w:val="both"/>
        <w:rPr>
          <w:sz w:val="22"/>
          <w:szCs w:val="22"/>
        </w:rPr>
      </w:pPr>
    </w:p>
    <w:p w14:paraId="468A915C" w14:textId="7C4CAF79" w:rsidR="005017EB" w:rsidRPr="005017EB" w:rsidRDefault="005017EB" w:rsidP="005017EB">
      <w:pPr>
        <w:spacing w:after="0" w:line="259" w:lineRule="auto"/>
        <w:ind w:left="0" w:firstLine="0"/>
        <w:jc w:val="both"/>
        <w:rPr>
          <w:sz w:val="22"/>
          <w:szCs w:val="22"/>
        </w:rPr>
      </w:pPr>
      <w:r w:rsidRPr="005017EB">
        <w:rPr>
          <w:sz w:val="22"/>
          <w:szCs w:val="22"/>
        </w:rPr>
        <w:t>ADDRESS:</w:t>
      </w:r>
      <w:r w:rsidR="002D393F">
        <w:rPr>
          <w:sz w:val="22"/>
          <w:szCs w:val="22"/>
        </w:rPr>
        <w:t xml:space="preserve"> </w:t>
      </w:r>
      <w:proofErr w:type="gramStart"/>
      <w:r w:rsidR="002D393F">
        <w:rPr>
          <w:sz w:val="22"/>
          <w:szCs w:val="22"/>
        </w:rPr>
        <w:t xml:space="preserve">                   </w:t>
      </w:r>
      <w:proofErr w:type="gramEnd"/>
      <w:r w:rsidR="002D393F">
        <w:rPr>
          <w:sz w:val="22"/>
          <w:szCs w:val="22"/>
        </w:rPr>
        <w:t>________________________________________________________________</w:t>
      </w:r>
    </w:p>
    <w:p w14:paraId="3FCBD7BD" w14:textId="77777777" w:rsidR="002D393F" w:rsidRDefault="002D393F" w:rsidP="005017EB">
      <w:pPr>
        <w:spacing w:after="0" w:line="259" w:lineRule="auto"/>
        <w:ind w:left="0" w:firstLine="0"/>
        <w:jc w:val="both"/>
        <w:rPr>
          <w:sz w:val="22"/>
          <w:szCs w:val="22"/>
        </w:rPr>
      </w:pPr>
    </w:p>
    <w:p w14:paraId="195E24A6" w14:textId="5DAC3946" w:rsidR="00F901D6" w:rsidRPr="005017EB" w:rsidRDefault="00DA2533" w:rsidP="002D393F">
      <w:pPr>
        <w:spacing w:after="0" w:line="259" w:lineRule="auto"/>
        <w:ind w:left="0" w:firstLine="0"/>
        <w:jc w:val="both"/>
        <w:rPr>
          <w:sz w:val="22"/>
          <w:szCs w:val="22"/>
        </w:rPr>
      </w:pPr>
      <w:r w:rsidRPr="005017EB">
        <w:rPr>
          <w:sz w:val="22"/>
          <w:szCs w:val="22"/>
        </w:rPr>
        <w:t xml:space="preserve">CITY: </w:t>
      </w:r>
      <w:r w:rsidRPr="005017EB">
        <w:rPr>
          <w:sz w:val="22"/>
          <w:szCs w:val="22"/>
        </w:rPr>
        <w:tab/>
      </w:r>
      <w:r w:rsidR="002D393F">
        <w:rPr>
          <w:sz w:val="22"/>
          <w:szCs w:val="22"/>
        </w:rPr>
        <w:t xml:space="preserve">                            _____________________</w:t>
      </w:r>
      <w:proofErr w:type="gramStart"/>
      <w:r w:rsidR="002D393F">
        <w:rPr>
          <w:sz w:val="22"/>
          <w:szCs w:val="22"/>
        </w:rPr>
        <w:t xml:space="preserve">    </w:t>
      </w:r>
      <w:r w:rsidRPr="005017EB">
        <w:rPr>
          <w:sz w:val="22"/>
          <w:szCs w:val="22"/>
        </w:rPr>
        <w:t>STATE:</w:t>
      </w:r>
      <w:r w:rsidR="002D393F">
        <w:rPr>
          <w:sz w:val="22"/>
          <w:szCs w:val="22"/>
        </w:rPr>
        <w:t xml:space="preserve">________   </w:t>
      </w:r>
      <w:proofErr w:type="gramEnd"/>
      <w:r w:rsidR="002D393F">
        <w:rPr>
          <w:sz w:val="22"/>
          <w:szCs w:val="22"/>
        </w:rPr>
        <w:t xml:space="preserve"> </w:t>
      </w:r>
      <w:r w:rsidRPr="005017EB">
        <w:rPr>
          <w:sz w:val="22"/>
          <w:szCs w:val="22"/>
        </w:rPr>
        <w:t>ZIP</w:t>
      </w:r>
      <w:r w:rsidR="002D393F">
        <w:rPr>
          <w:sz w:val="22"/>
          <w:szCs w:val="22"/>
        </w:rPr>
        <w:t xml:space="preserve"> CODE_______________ </w:t>
      </w:r>
      <w:r w:rsidRPr="005017EB">
        <w:rPr>
          <w:sz w:val="22"/>
          <w:szCs w:val="22"/>
        </w:rPr>
        <w:tab/>
        <w:t xml:space="preserve"> </w:t>
      </w:r>
    </w:p>
    <w:p w14:paraId="53667239" w14:textId="13F5D72B" w:rsidR="00F901D6" w:rsidRPr="005017EB" w:rsidRDefault="00F901D6" w:rsidP="005017EB">
      <w:pPr>
        <w:spacing w:after="0" w:line="259" w:lineRule="auto"/>
        <w:ind w:left="0" w:right="5" w:firstLine="0"/>
        <w:jc w:val="both"/>
        <w:rPr>
          <w:sz w:val="22"/>
          <w:szCs w:val="22"/>
        </w:rPr>
      </w:pPr>
    </w:p>
    <w:p w14:paraId="1C38DE49" w14:textId="722D77E6" w:rsidR="00F901D6" w:rsidRPr="005017EB" w:rsidRDefault="00DA2533" w:rsidP="005017EB">
      <w:pPr>
        <w:tabs>
          <w:tab w:val="center" w:pos="7052"/>
        </w:tabs>
        <w:spacing w:after="0"/>
        <w:ind w:left="0" w:firstLine="0"/>
        <w:jc w:val="both"/>
        <w:rPr>
          <w:sz w:val="22"/>
          <w:szCs w:val="22"/>
        </w:rPr>
      </w:pPr>
      <w:r w:rsidRPr="005017EB">
        <w:rPr>
          <w:sz w:val="22"/>
          <w:szCs w:val="22"/>
        </w:rPr>
        <w:t xml:space="preserve">SIGNATURE: </w:t>
      </w:r>
      <w:r w:rsidR="002D393F">
        <w:rPr>
          <w:sz w:val="22"/>
          <w:szCs w:val="22"/>
        </w:rPr>
        <w:t xml:space="preserve">                 _______________________________________</w:t>
      </w:r>
      <w:r w:rsidRPr="005017EB">
        <w:rPr>
          <w:sz w:val="22"/>
          <w:szCs w:val="22"/>
        </w:rPr>
        <w:tab/>
        <w:t xml:space="preserve">DATE: </w:t>
      </w:r>
      <w:r w:rsidR="002D393F">
        <w:rPr>
          <w:sz w:val="22"/>
          <w:szCs w:val="22"/>
        </w:rPr>
        <w:t>__________________</w:t>
      </w:r>
    </w:p>
    <w:p w14:paraId="4CB4475F" w14:textId="77777777" w:rsidR="00F901D6" w:rsidRPr="005017EB" w:rsidRDefault="00DA2533">
      <w:pPr>
        <w:spacing w:after="0" w:line="259" w:lineRule="auto"/>
        <w:ind w:left="91" w:firstLine="0"/>
        <w:rPr>
          <w:sz w:val="22"/>
          <w:szCs w:val="22"/>
        </w:rPr>
      </w:pPr>
      <w:r w:rsidRPr="005017EB">
        <w:rPr>
          <w:sz w:val="22"/>
          <w:szCs w:val="22"/>
        </w:rPr>
        <w:t xml:space="preserve"> </w:t>
      </w:r>
    </w:p>
    <w:p w14:paraId="3B22F1D6" w14:textId="77777777" w:rsidR="00F901D6" w:rsidRDefault="00DA2533">
      <w:pPr>
        <w:ind w:left="86" w:right="9"/>
      </w:pPr>
      <w:r>
        <w:t xml:space="preserve">This name and address will be used for all correspondence related to the Request for Proposal. </w:t>
      </w:r>
    </w:p>
    <w:p w14:paraId="46A46EEA" w14:textId="77777777" w:rsidR="00F901D6" w:rsidRDefault="00DA2533">
      <w:pPr>
        <w:spacing w:after="0" w:line="259" w:lineRule="auto"/>
        <w:ind w:left="91" w:firstLine="0"/>
      </w:pPr>
      <w:r>
        <w:t xml:space="preserve"> </w:t>
      </w:r>
    </w:p>
    <w:p w14:paraId="2D3FEE7C" w14:textId="77777777" w:rsidR="00F901D6" w:rsidRDefault="00DA2533">
      <w:pPr>
        <w:ind w:left="86" w:right="9"/>
      </w:pPr>
      <w:r>
        <w:t xml:space="preserve">Firm does/does not (circle one) intend to respond to this Request for Proposal. </w:t>
      </w:r>
    </w:p>
    <w:p w14:paraId="08ACDEF8" w14:textId="77777777" w:rsidR="00F901D6" w:rsidRDefault="00DA2533">
      <w:pPr>
        <w:spacing w:after="0" w:line="259" w:lineRule="auto"/>
        <w:ind w:left="91" w:firstLine="0"/>
      </w:pPr>
      <w:r>
        <w:t xml:space="preserve"> </w:t>
      </w:r>
    </w:p>
    <w:p w14:paraId="6AF2945A" w14:textId="01FF8EF3" w:rsidR="00F901D6" w:rsidRDefault="00DA2533">
      <w:pPr>
        <w:spacing w:after="86"/>
        <w:ind w:left="2258" w:right="593" w:hanging="247"/>
      </w:pPr>
      <w:r>
        <w:t xml:space="preserve">Edna Sena, Procurement Manager, </w:t>
      </w:r>
      <w:r w:rsidR="00682BFB">
        <w:rPr>
          <w:color w:val="0000FF"/>
          <w:u w:val="single" w:color="0000FF"/>
        </w:rPr>
        <w:t>contracts@ncnmedd.com</w:t>
      </w:r>
      <w:r>
        <w:t xml:space="preserve"> NCNMEDD, 644 Don Gaspar, Santa Fe, NM 87505 </w:t>
      </w:r>
    </w:p>
    <w:p w14:paraId="77322CBD" w14:textId="77777777" w:rsidR="00F901D6" w:rsidRDefault="00DA2533">
      <w:pPr>
        <w:spacing w:after="0" w:line="259" w:lineRule="auto"/>
        <w:ind w:left="91" w:firstLine="0"/>
      </w:pPr>
      <w:r>
        <w:t xml:space="preserve"> </w:t>
      </w:r>
      <w:r>
        <w:tab/>
      </w:r>
      <w:r>
        <w:rPr>
          <w:b/>
          <w:sz w:val="32"/>
        </w:rPr>
        <w:t xml:space="preserve"> </w:t>
      </w:r>
    </w:p>
    <w:p w14:paraId="049745B6" w14:textId="77777777" w:rsidR="002D393F" w:rsidRDefault="002D393F">
      <w:pPr>
        <w:spacing w:after="160" w:line="278" w:lineRule="auto"/>
        <w:ind w:left="0" w:firstLine="0"/>
        <w:rPr>
          <w:b/>
          <w:sz w:val="32"/>
        </w:rPr>
      </w:pPr>
      <w:r>
        <w:br w:type="page"/>
      </w:r>
    </w:p>
    <w:p w14:paraId="5AEB4C2A" w14:textId="555DA532" w:rsidR="00F901D6" w:rsidRDefault="00DA2533">
      <w:pPr>
        <w:pStyle w:val="Heading1"/>
        <w:spacing w:after="0" w:line="259" w:lineRule="auto"/>
        <w:ind w:left="0" w:right="1928" w:firstLine="0"/>
        <w:jc w:val="right"/>
      </w:pPr>
      <w:bookmarkStart w:id="73" w:name="_Toc206751860"/>
      <w:r>
        <w:t>APPENDIX B: TRANSMITTAL FORM</w:t>
      </w:r>
      <w:bookmarkEnd w:id="73"/>
      <w:r>
        <w:t xml:space="preserve">                                           </w:t>
      </w:r>
    </w:p>
    <w:p w14:paraId="0FD5CAB1" w14:textId="77777777" w:rsidR="00F901D6" w:rsidRDefault="00DA2533">
      <w:pPr>
        <w:spacing w:after="0" w:line="259" w:lineRule="auto"/>
        <w:ind w:left="4772" w:firstLine="0"/>
      </w:pPr>
      <w:r>
        <w:rPr>
          <w:b/>
          <w:sz w:val="26"/>
        </w:rPr>
        <w:t xml:space="preserve"> </w:t>
      </w:r>
    </w:p>
    <w:p w14:paraId="17CD9D34" w14:textId="3D0A8357" w:rsidR="00F901D6" w:rsidRPr="006539E9" w:rsidRDefault="00DA2533">
      <w:pPr>
        <w:spacing w:after="0" w:line="259" w:lineRule="auto"/>
        <w:ind w:left="2220"/>
      </w:pPr>
      <w:r>
        <w:rPr>
          <w:b/>
          <w:sz w:val="26"/>
        </w:rPr>
        <w:t xml:space="preserve">REQUEST FOR PROPOSAL RFP # </w:t>
      </w:r>
      <w:r w:rsidR="00E362ED">
        <w:rPr>
          <w:b/>
          <w:sz w:val="26"/>
        </w:rPr>
        <w:t>2026-07</w:t>
      </w:r>
      <w:r w:rsidRPr="006539E9">
        <w:rPr>
          <w:b/>
          <w:sz w:val="26"/>
        </w:rPr>
        <w:t xml:space="preserve">:  </w:t>
      </w:r>
    </w:p>
    <w:p w14:paraId="46149082" w14:textId="77777777" w:rsidR="00F901D6" w:rsidRDefault="00DA2533">
      <w:pPr>
        <w:spacing w:after="0" w:line="259" w:lineRule="auto"/>
        <w:ind w:left="1985"/>
      </w:pPr>
      <w:r w:rsidRPr="006539E9">
        <w:rPr>
          <w:b/>
          <w:sz w:val="26"/>
        </w:rPr>
        <w:t>Housing Rehabilitation and Construction Services</w:t>
      </w:r>
      <w:r>
        <w:rPr>
          <w:b/>
          <w:sz w:val="26"/>
        </w:rPr>
        <w:t xml:space="preserve"> </w:t>
      </w:r>
    </w:p>
    <w:p w14:paraId="1DF8A30C" w14:textId="77777777" w:rsidR="00F901D6" w:rsidRDefault="00DA2533">
      <w:pPr>
        <w:spacing w:after="0" w:line="259" w:lineRule="auto"/>
        <w:ind w:left="4772" w:firstLine="0"/>
      </w:pPr>
      <w:r>
        <w:rPr>
          <w:b/>
          <w:sz w:val="22"/>
        </w:rPr>
        <w:t xml:space="preserve"> </w:t>
      </w:r>
    </w:p>
    <w:p w14:paraId="6693B256" w14:textId="77777777" w:rsidR="00F901D6" w:rsidRDefault="00DA2533">
      <w:pPr>
        <w:spacing w:after="10"/>
        <w:ind w:left="1932"/>
      </w:pPr>
      <w:r>
        <w:rPr>
          <w:b/>
          <w:sz w:val="22"/>
        </w:rPr>
        <w:t xml:space="preserve">ITEMS #1 to #4 EACH MUST BE COMPLETED IN FULL.   </w:t>
      </w:r>
    </w:p>
    <w:p w14:paraId="4B2D892C" w14:textId="77777777" w:rsidR="00F901D6" w:rsidRDefault="00DA2533">
      <w:pPr>
        <w:spacing w:after="10"/>
        <w:ind w:left="254" w:firstLine="758"/>
      </w:pPr>
      <w:r>
        <w:rPr>
          <w:b/>
          <w:sz w:val="22"/>
        </w:rPr>
        <w:t xml:space="preserve">FAILURE TO RESPOND TO ALL FOUR (4) ITEMS WILL RESULT IN THE DISQUALIFICATION OF OFFEROR’S PROPOSAL.  </w:t>
      </w:r>
      <w:r>
        <w:rPr>
          <w:b/>
          <w:sz w:val="22"/>
          <w:u w:val="single" w:color="000000"/>
        </w:rPr>
        <w:t>DO NOT LEAVE ANY ITEM BLANK.</w:t>
      </w:r>
      <w:r>
        <w:rPr>
          <w:b/>
          <w:sz w:val="22"/>
        </w:rPr>
        <w:t xml:space="preserve"> </w:t>
      </w:r>
    </w:p>
    <w:p w14:paraId="2CF44775" w14:textId="77777777" w:rsidR="00F901D6" w:rsidRDefault="00DA2533">
      <w:pPr>
        <w:spacing w:after="10" w:line="251" w:lineRule="auto"/>
        <w:ind w:left="2158"/>
      </w:pPr>
      <w:r>
        <w:rPr>
          <w:sz w:val="22"/>
        </w:rPr>
        <w:t>(N/A, None, Does not apply, etc. are acceptable responses.)</w:t>
      </w:r>
      <w:r>
        <w:rPr>
          <w:b/>
          <w:sz w:val="22"/>
        </w:rPr>
        <w:t xml:space="preserve"> </w:t>
      </w:r>
    </w:p>
    <w:p w14:paraId="3266319D" w14:textId="77777777" w:rsidR="00F901D6" w:rsidRDefault="00DA2533">
      <w:pPr>
        <w:spacing w:after="40" w:line="259" w:lineRule="auto"/>
        <w:ind w:left="91" w:firstLine="0"/>
      </w:pPr>
      <w:r>
        <w:rPr>
          <w:sz w:val="16"/>
        </w:rPr>
        <w:t xml:space="preserve"> </w:t>
      </w:r>
    </w:p>
    <w:p w14:paraId="158A3346" w14:textId="77777777" w:rsidR="00F901D6" w:rsidRDefault="00DA2533">
      <w:pPr>
        <w:numPr>
          <w:ilvl w:val="0"/>
          <w:numId w:val="8"/>
        </w:numPr>
        <w:spacing w:after="10"/>
        <w:ind w:hanging="276"/>
      </w:pPr>
      <w:r>
        <w:rPr>
          <w:b/>
          <w:sz w:val="22"/>
        </w:rPr>
        <w:t>Identify the following information</w:t>
      </w:r>
      <w:r>
        <w:rPr>
          <w:sz w:val="22"/>
        </w:rPr>
        <w:t xml:space="preserve"> </w:t>
      </w:r>
      <w:r>
        <w:rPr>
          <w:b/>
          <w:sz w:val="22"/>
        </w:rPr>
        <w:t>for the submitting organization</w:t>
      </w:r>
      <w:r>
        <w:rPr>
          <w:sz w:val="22"/>
        </w:rPr>
        <w:t xml:space="preserve">:  </w:t>
      </w:r>
    </w:p>
    <w:tbl>
      <w:tblPr>
        <w:tblStyle w:val="TableGrid"/>
        <w:tblW w:w="10190" w:type="dxa"/>
        <w:tblInd w:w="96" w:type="dxa"/>
        <w:tblCellMar>
          <w:top w:w="56" w:type="dxa"/>
          <w:left w:w="108" w:type="dxa"/>
          <w:right w:w="98" w:type="dxa"/>
        </w:tblCellMar>
        <w:tblLook w:val="04A0" w:firstRow="1" w:lastRow="0" w:firstColumn="1" w:lastColumn="0" w:noHBand="0" w:noVBand="1"/>
      </w:tblPr>
      <w:tblGrid>
        <w:gridCol w:w="1819"/>
        <w:gridCol w:w="8371"/>
      </w:tblGrid>
      <w:tr w:rsidR="00F901D6" w14:paraId="72CDAFA5" w14:textId="77777777">
        <w:trPr>
          <w:trHeight w:val="264"/>
        </w:trPr>
        <w:tc>
          <w:tcPr>
            <w:tcW w:w="1819" w:type="dxa"/>
            <w:tcBorders>
              <w:top w:val="single" w:sz="4" w:space="0" w:color="000000"/>
              <w:left w:val="single" w:sz="4" w:space="0" w:color="000000"/>
              <w:bottom w:val="single" w:sz="4" w:space="0" w:color="000000"/>
              <w:right w:val="single" w:sz="4" w:space="0" w:color="000000"/>
            </w:tcBorders>
          </w:tcPr>
          <w:p w14:paraId="71DDB2BC" w14:textId="77777777" w:rsidR="00F901D6" w:rsidRDefault="00DA2533">
            <w:pPr>
              <w:spacing w:after="0" w:line="259" w:lineRule="auto"/>
              <w:ind w:left="0" w:firstLine="0"/>
            </w:pPr>
            <w:r>
              <w:rPr>
                <w:b/>
                <w:sz w:val="22"/>
              </w:rPr>
              <w:t xml:space="preserve">Offeror Name </w:t>
            </w:r>
          </w:p>
        </w:tc>
        <w:tc>
          <w:tcPr>
            <w:tcW w:w="8370" w:type="dxa"/>
            <w:tcBorders>
              <w:top w:val="single" w:sz="4" w:space="0" w:color="000000"/>
              <w:left w:val="single" w:sz="4" w:space="0" w:color="000000"/>
              <w:bottom w:val="single" w:sz="4" w:space="0" w:color="000000"/>
              <w:right w:val="single" w:sz="4" w:space="0" w:color="000000"/>
            </w:tcBorders>
          </w:tcPr>
          <w:p w14:paraId="611EB9E0" w14:textId="77777777" w:rsidR="00F901D6" w:rsidRDefault="00DA2533">
            <w:pPr>
              <w:spacing w:after="0" w:line="259" w:lineRule="auto"/>
              <w:ind w:left="0" w:firstLine="0"/>
            </w:pPr>
            <w:r>
              <w:rPr>
                <w:sz w:val="22"/>
              </w:rPr>
              <w:t xml:space="preserve"> </w:t>
            </w:r>
          </w:p>
        </w:tc>
      </w:tr>
      <w:tr w:rsidR="00F901D6" w14:paraId="0219DE73" w14:textId="77777777">
        <w:trPr>
          <w:trHeight w:val="262"/>
        </w:trPr>
        <w:tc>
          <w:tcPr>
            <w:tcW w:w="1819" w:type="dxa"/>
            <w:tcBorders>
              <w:top w:val="single" w:sz="4" w:space="0" w:color="000000"/>
              <w:left w:val="single" w:sz="4" w:space="0" w:color="000000"/>
              <w:bottom w:val="single" w:sz="4" w:space="0" w:color="000000"/>
              <w:right w:val="single" w:sz="4" w:space="0" w:color="000000"/>
            </w:tcBorders>
          </w:tcPr>
          <w:p w14:paraId="57D85503" w14:textId="77777777" w:rsidR="00F901D6" w:rsidRDefault="00DA2533">
            <w:pPr>
              <w:spacing w:after="0" w:line="259" w:lineRule="auto"/>
              <w:ind w:left="0" w:firstLine="0"/>
            </w:pPr>
            <w:r>
              <w:rPr>
                <w:b/>
                <w:sz w:val="22"/>
              </w:rPr>
              <w:t xml:space="preserve">Mailing Address </w:t>
            </w:r>
          </w:p>
        </w:tc>
        <w:tc>
          <w:tcPr>
            <w:tcW w:w="8370" w:type="dxa"/>
            <w:tcBorders>
              <w:top w:val="single" w:sz="4" w:space="0" w:color="000000"/>
              <w:left w:val="single" w:sz="4" w:space="0" w:color="000000"/>
              <w:bottom w:val="single" w:sz="4" w:space="0" w:color="000000"/>
              <w:right w:val="single" w:sz="4" w:space="0" w:color="000000"/>
            </w:tcBorders>
          </w:tcPr>
          <w:p w14:paraId="21422889" w14:textId="77777777" w:rsidR="00F901D6" w:rsidRDefault="00DA2533">
            <w:pPr>
              <w:spacing w:after="0" w:line="259" w:lineRule="auto"/>
              <w:ind w:left="0" w:firstLine="0"/>
            </w:pPr>
            <w:r>
              <w:rPr>
                <w:sz w:val="22"/>
              </w:rPr>
              <w:t xml:space="preserve"> </w:t>
            </w:r>
          </w:p>
        </w:tc>
      </w:tr>
      <w:tr w:rsidR="00F901D6" w14:paraId="0F5A1471" w14:textId="77777777">
        <w:trPr>
          <w:trHeight w:val="264"/>
        </w:trPr>
        <w:tc>
          <w:tcPr>
            <w:tcW w:w="1819" w:type="dxa"/>
            <w:tcBorders>
              <w:top w:val="single" w:sz="4" w:space="0" w:color="000000"/>
              <w:left w:val="single" w:sz="4" w:space="0" w:color="000000"/>
              <w:bottom w:val="single" w:sz="4" w:space="0" w:color="000000"/>
              <w:right w:val="single" w:sz="4" w:space="0" w:color="000000"/>
            </w:tcBorders>
          </w:tcPr>
          <w:p w14:paraId="35778A9D" w14:textId="77777777" w:rsidR="00F901D6" w:rsidRDefault="00DA2533">
            <w:pPr>
              <w:spacing w:after="0" w:line="259" w:lineRule="auto"/>
              <w:ind w:left="0" w:firstLine="0"/>
            </w:pPr>
            <w:r>
              <w:rPr>
                <w:b/>
                <w:sz w:val="22"/>
              </w:rPr>
              <w:t xml:space="preserve">Telephone </w:t>
            </w:r>
          </w:p>
        </w:tc>
        <w:tc>
          <w:tcPr>
            <w:tcW w:w="8370" w:type="dxa"/>
            <w:tcBorders>
              <w:top w:val="single" w:sz="4" w:space="0" w:color="000000"/>
              <w:left w:val="single" w:sz="4" w:space="0" w:color="000000"/>
              <w:bottom w:val="single" w:sz="4" w:space="0" w:color="000000"/>
              <w:right w:val="single" w:sz="4" w:space="0" w:color="000000"/>
            </w:tcBorders>
          </w:tcPr>
          <w:p w14:paraId="460D82A7" w14:textId="77777777" w:rsidR="00F901D6" w:rsidRDefault="00DA2533">
            <w:pPr>
              <w:spacing w:after="0" w:line="259" w:lineRule="auto"/>
              <w:ind w:left="0" w:firstLine="0"/>
            </w:pPr>
            <w:r>
              <w:rPr>
                <w:sz w:val="22"/>
              </w:rPr>
              <w:t xml:space="preserve"> </w:t>
            </w:r>
          </w:p>
        </w:tc>
      </w:tr>
      <w:tr w:rsidR="00F901D6" w14:paraId="6DA5EFB6" w14:textId="77777777">
        <w:trPr>
          <w:trHeight w:val="262"/>
        </w:trPr>
        <w:tc>
          <w:tcPr>
            <w:tcW w:w="1819" w:type="dxa"/>
            <w:tcBorders>
              <w:top w:val="single" w:sz="4" w:space="0" w:color="000000"/>
              <w:left w:val="single" w:sz="4" w:space="0" w:color="000000"/>
              <w:bottom w:val="single" w:sz="4" w:space="0" w:color="000000"/>
              <w:right w:val="single" w:sz="4" w:space="0" w:color="000000"/>
            </w:tcBorders>
          </w:tcPr>
          <w:p w14:paraId="0DCEE961" w14:textId="77777777" w:rsidR="00F901D6" w:rsidRDefault="00DA2533">
            <w:pPr>
              <w:spacing w:after="0" w:line="259" w:lineRule="auto"/>
              <w:ind w:left="0" w:firstLine="0"/>
            </w:pPr>
            <w:r>
              <w:rPr>
                <w:b/>
                <w:sz w:val="22"/>
              </w:rPr>
              <w:t xml:space="preserve">FED ID# </w:t>
            </w:r>
          </w:p>
        </w:tc>
        <w:tc>
          <w:tcPr>
            <w:tcW w:w="8370" w:type="dxa"/>
            <w:tcBorders>
              <w:top w:val="single" w:sz="4" w:space="0" w:color="000000"/>
              <w:left w:val="single" w:sz="4" w:space="0" w:color="000000"/>
              <w:bottom w:val="single" w:sz="4" w:space="0" w:color="000000"/>
              <w:right w:val="single" w:sz="4" w:space="0" w:color="000000"/>
            </w:tcBorders>
          </w:tcPr>
          <w:p w14:paraId="55DBD5CD" w14:textId="77777777" w:rsidR="00F901D6" w:rsidRDefault="00DA2533">
            <w:pPr>
              <w:spacing w:after="0" w:line="259" w:lineRule="auto"/>
              <w:ind w:left="0" w:firstLine="0"/>
            </w:pPr>
            <w:r>
              <w:rPr>
                <w:sz w:val="22"/>
              </w:rPr>
              <w:t xml:space="preserve"> </w:t>
            </w:r>
          </w:p>
        </w:tc>
      </w:tr>
      <w:tr w:rsidR="00F901D6" w14:paraId="4D28322C" w14:textId="77777777">
        <w:trPr>
          <w:trHeight w:val="264"/>
        </w:trPr>
        <w:tc>
          <w:tcPr>
            <w:tcW w:w="1819" w:type="dxa"/>
            <w:tcBorders>
              <w:top w:val="single" w:sz="4" w:space="0" w:color="000000"/>
              <w:left w:val="single" w:sz="4" w:space="0" w:color="000000"/>
              <w:bottom w:val="single" w:sz="4" w:space="0" w:color="000000"/>
              <w:right w:val="single" w:sz="4" w:space="0" w:color="000000"/>
            </w:tcBorders>
          </w:tcPr>
          <w:p w14:paraId="11EA1BF2" w14:textId="77777777" w:rsidR="00F901D6" w:rsidRDefault="00DA2533">
            <w:pPr>
              <w:spacing w:after="0" w:line="259" w:lineRule="auto"/>
              <w:ind w:left="0" w:firstLine="0"/>
            </w:pPr>
            <w:r>
              <w:rPr>
                <w:b/>
                <w:sz w:val="22"/>
              </w:rPr>
              <w:t xml:space="preserve">NM CRS# </w:t>
            </w:r>
          </w:p>
        </w:tc>
        <w:tc>
          <w:tcPr>
            <w:tcW w:w="8370" w:type="dxa"/>
            <w:tcBorders>
              <w:top w:val="single" w:sz="4" w:space="0" w:color="000000"/>
              <w:left w:val="single" w:sz="4" w:space="0" w:color="000000"/>
              <w:bottom w:val="single" w:sz="4" w:space="0" w:color="000000"/>
              <w:right w:val="single" w:sz="4" w:space="0" w:color="000000"/>
            </w:tcBorders>
          </w:tcPr>
          <w:p w14:paraId="5D3ECC15" w14:textId="77777777" w:rsidR="00F901D6" w:rsidRDefault="00DA2533">
            <w:pPr>
              <w:spacing w:after="0" w:line="259" w:lineRule="auto"/>
              <w:ind w:left="0" w:firstLine="0"/>
            </w:pPr>
            <w:r>
              <w:rPr>
                <w:sz w:val="22"/>
              </w:rPr>
              <w:t xml:space="preserve"> </w:t>
            </w:r>
          </w:p>
        </w:tc>
      </w:tr>
    </w:tbl>
    <w:p w14:paraId="1A199515" w14:textId="77777777" w:rsidR="00F901D6" w:rsidRDefault="00DA2533">
      <w:pPr>
        <w:spacing w:after="40" w:line="259" w:lineRule="auto"/>
        <w:ind w:left="91" w:firstLine="0"/>
      </w:pPr>
      <w:r>
        <w:rPr>
          <w:sz w:val="16"/>
        </w:rPr>
        <w:t xml:space="preserve"> </w:t>
      </w:r>
    </w:p>
    <w:p w14:paraId="62790AF6" w14:textId="77777777" w:rsidR="00F901D6" w:rsidRDefault="00DA2533">
      <w:pPr>
        <w:numPr>
          <w:ilvl w:val="0"/>
          <w:numId w:val="8"/>
        </w:numPr>
        <w:spacing w:after="10"/>
        <w:ind w:hanging="276"/>
      </w:pPr>
      <w:r>
        <w:rPr>
          <w:b/>
          <w:sz w:val="22"/>
        </w:rPr>
        <w:t>Identify the individual(s) authorized by the organization to (A) contractually obligate, (B) negotiate, and/or (C) clarify/respond to queries on behalf of this Offeror</w:t>
      </w:r>
      <w:r>
        <w:rPr>
          <w:sz w:val="22"/>
        </w:rPr>
        <w:t xml:space="preserve">:  </w:t>
      </w:r>
    </w:p>
    <w:tbl>
      <w:tblPr>
        <w:tblStyle w:val="TableGrid"/>
        <w:tblW w:w="10190" w:type="dxa"/>
        <w:tblInd w:w="96" w:type="dxa"/>
        <w:tblCellMar>
          <w:top w:w="56" w:type="dxa"/>
          <w:left w:w="108" w:type="dxa"/>
          <w:right w:w="115" w:type="dxa"/>
        </w:tblCellMar>
        <w:tblLook w:val="04A0" w:firstRow="1" w:lastRow="0" w:firstColumn="1" w:lastColumn="0" w:noHBand="0" w:noVBand="1"/>
      </w:tblPr>
      <w:tblGrid>
        <w:gridCol w:w="1280"/>
        <w:gridCol w:w="2609"/>
        <w:gridCol w:w="3152"/>
        <w:gridCol w:w="3149"/>
      </w:tblGrid>
      <w:tr w:rsidR="00F901D6" w14:paraId="1C520252" w14:textId="77777777">
        <w:trPr>
          <w:trHeight w:val="516"/>
        </w:trPr>
        <w:tc>
          <w:tcPr>
            <w:tcW w:w="1279" w:type="dxa"/>
            <w:tcBorders>
              <w:top w:val="single" w:sz="4" w:space="0" w:color="000000"/>
              <w:left w:val="single" w:sz="4" w:space="0" w:color="000000"/>
              <w:bottom w:val="single" w:sz="4" w:space="0" w:color="000000"/>
              <w:right w:val="single" w:sz="4" w:space="0" w:color="000000"/>
            </w:tcBorders>
          </w:tcPr>
          <w:p w14:paraId="58A67262" w14:textId="77777777" w:rsidR="00F901D6" w:rsidRDefault="00DA2533">
            <w:pPr>
              <w:spacing w:after="0" w:line="259" w:lineRule="auto"/>
              <w:ind w:left="0" w:firstLine="0"/>
            </w:pPr>
            <w:r>
              <w:rPr>
                <w:sz w:val="22"/>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047EEC7A" w14:textId="77777777" w:rsidR="00F901D6" w:rsidRDefault="00DA2533">
            <w:pPr>
              <w:spacing w:after="0" w:line="259" w:lineRule="auto"/>
              <w:ind w:left="6" w:firstLine="0"/>
              <w:jc w:val="center"/>
            </w:pPr>
            <w:r>
              <w:rPr>
                <w:b/>
                <w:sz w:val="22"/>
              </w:rPr>
              <w:t xml:space="preserve">A </w:t>
            </w:r>
          </w:p>
          <w:p w14:paraId="1442B3C1" w14:textId="77777777" w:rsidR="00F901D6" w:rsidRDefault="00DA2533">
            <w:pPr>
              <w:spacing w:after="0" w:line="259" w:lineRule="auto"/>
              <w:ind w:left="5" w:firstLine="0"/>
              <w:jc w:val="center"/>
            </w:pPr>
            <w:r>
              <w:rPr>
                <w:b/>
                <w:sz w:val="22"/>
              </w:rPr>
              <w:t xml:space="preserve">Contractually Obligate </w:t>
            </w:r>
          </w:p>
        </w:tc>
        <w:tc>
          <w:tcPr>
            <w:tcW w:w="3152" w:type="dxa"/>
            <w:tcBorders>
              <w:top w:val="single" w:sz="4" w:space="0" w:color="000000"/>
              <w:left w:val="single" w:sz="4" w:space="0" w:color="000000"/>
              <w:bottom w:val="single" w:sz="4" w:space="0" w:color="000000"/>
              <w:right w:val="single" w:sz="4" w:space="0" w:color="000000"/>
            </w:tcBorders>
          </w:tcPr>
          <w:p w14:paraId="2A276879" w14:textId="77777777" w:rsidR="002D393F" w:rsidRDefault="00DA2533">
            <w:pPr>
              <w:spacing w:after="0" w:line="259" w:lineRule="auto"/>
              <w:ind w:left="891" w:right="833" w:firstLine="0"/>
              <w:jc w:val="center"/>
              <w:rPr>
                <w:b/>
                <w:sz w:val="22"/>
              </w:rPr>
            </w:pPr>
            <w:r>
              <w:rPr>
                <w:b/>
                <w:sz w:val="22"/>
              </w:rPr>
              <w:t xml:space="preserve">B </w:t>
            </w:r>
          </w:p>
          <w:p w14:paraId="5DF6A5C3" w14:textId="3A5A02BA" w:rsidR="00F901D6" w:rsidRDefault="00DA2533">
            <w:pPr>
              <w:spacing w:after="0" w:line="259" w:lineRule="auto"/>
              <w:ind w:left="891" w:right="833" w:firstLine="0"/>
              <w:jc w:val="center"/>
            </w:pPr>
            <w:r>
              <w:rPr>
                <w:b/>
                <w:sz w:val="22"/>
              </w:rPr>
              <w:t xml:space="preserve">Negotiate* </w:t>
            </w:r>
          </w:p>
        </w:tc>
        <w:tc>
          <w:tcPr>
            <w:tcW w:w="3149" w:type="dxa"/>
            <w:tcBorders>
              <w:top w:val="single" w:sz="4" w:space="0" w:color="000000"/>
              <w:left w:val="single" w:sz="4" w:space="0" w:color="000000"/>
              <w:bottom w:val="single" w:sz="4" w:space="0" w:color="000000"/>
              <w:right w:val="single" w:sz="4" w:space="0" w:color="000000"/>
            </w:tcBorders>
          </w:tcPr>
          <w:p w14:paraId="5A4221F3" w14:textId="77777777" w:rsidR="00F901D6" w:rsidRDefault="00DA2533">
            <w:pPr>
              <w:spacing w:after="0" w:line="259" w:lineRule="auto"/>
              <w:ind w:left="9" w:firstLine="0"/>
              <w:jc w:val="center"/>
            </w:pPr>
            <w:r>
              <w:rPr>
                <w:b/>
                <w:sz w:val="22"/>
              </w:rPr>
              <w:t xml:space="preserve">C </w:t>
            </w:r>
          </w:p>
          <w:p w14:paraId="361D47A3" w14:textId="77777777" w:rsidR="00F901D6" w:rsidRDefault="00DA2533">
            <w:pPr>
              <w:spacing w:after="0" w:line="259" w:lineRule="auto"/>
              <w:ind w:left="8" w:firstLine="0"/>
              <w:jc w:val="center"/>
            </w:pPr>
            <w:r>
              <w:rPr>
                <w:b/>
                <w:sz w:val="22"/>
              </w:rPr>
              <w:t xml:space="preserve">Clarify/Respond to Queries* </w:t>
            </w:r>
          </w:p>
        </w:tc>
      </w:tr>
      <w:tr w:rsidR="00F901D6" w14:paraId="4A3FD15B" w14:textId="77777777">
        <w:trPr>
          <w:trHeight w:val="262"/>
        </w:trPr>
        <w:tc>
          <w:tcPr>
            <w:tcW w:w="1279" w:type="dxa"/>
            <w:tcBorders>
              <w:top w:val="single" w:sz="4" w:space="0" w:color="000000"/>
              <w:left w:val="single" w:sz="4" w:space="0" w:color="000000"/>
              <w:bottom w:val="single" w:sz="4" w:space="0" w:color="000000"/>
              <w:right w:val="single" w:sz="4" w:space="0" w:color="000000"/>
            </w:tcBorders>
          </w:tcPr>
          <w:p w14:paraId="112FCFEB" w14:textId="77777777" w:rsidR="00F901D6" w:rsidRDefault="00DA2533">
            <w:pPr>
              <w:spacing w:after="0" w:line="259" w:lineRule="auto"/>
              <w:ind w:left="0" w:firstLine="0"/>
            </w:pPr>
            <w:r>
              <w:rPr>
                <w:b/>
                <w:sz w:val="22"/>
              </w:rPr>
              <w:t xml:space="preserve">Name </w:t>
            </w:r>
          </w:p>
        </w:tc>
        <w:tc>
          <w:tcPr>
            <w:tcW w:w="2609" w:type="dxa"/>
            <w:tcBorders>
              <w:top w:val="single" w:sz="4" w:space="0" w:color="000000"/>
              <w:left w:val="single" w:sz="4" w:space="0" w:color="000000"/>
              <w:bottom w:val="single" w:sz="4" w:space="0" w:color="000000"/>
              <w:right w:val="single" w:sz="4" w:space="0" w:color="000000"/>
            </w:tcBorders>
          </w:tcPr>
          <w:p w14:paraId="724832D3" w14:textId="77777777" w:rsidR="00F901D6" w:rsidRDefault="00DA2533">
            <w:pPr>
              <w:spacing w:after="0" w:line="259" w:lineRule="auto"/>
              <w:ind w:left="0" w:firstLine="0"/>
            </w:pPr>
            <w:r>
              <w:rPr>
                <w:sz w:val="22"/>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56D2BB4B" w14:textId="77777777" w:rsidR="00F901D6" w:rsidRDefault="00DA2533">
            <w:pPr>
              <w:spacing w:after="0" w:line="259" w:lineRule="auto"/>
              <w:ind w:left="0" w:firstLine="0"/>
            </w:pPr>
            <w:r>
              <w:rPr>
                <w:sz w:val="22"/>
              </w:rP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6D6802C9" w14:textId="77777777" w:rsidR="00F901D6" w:rsidRDefault="00DA2533">
            <w:pPr>
              <w:spacing w:after="0" w:line="259" w:lineRule="auto"/>
              <w:ind w:left="0" w:firstLine="0"/>
            </w:pPr>
            <w:r>
              <w:rPr>
                <w:sz w:val="22"/>
              </w:rPr>
              <w:t xml:space="preserve"> </w:t>
            </w:r>
          </w:p>
        </w:tc>
      </w:tr>
      <w:tr w:rsidR="00F901D6" w14:paraId="770C2855" w14:textId="77777777">
        <w:trPr>
          <w:trHeight w:val="264"/>
        </w:trPr>
        <w:tc>
          <w:tcPr>
            <w:tcW w:w="1279" w:type="dxa"/>
            <w:tcBorders>
              <w:top w:val="single" w:sz="4" w:space="0" w:color="000000"/>
              <w:left w:val="single" w:sz="4" w:space="0" w:color="000000"/>
              <w:bottom w:val="single" w:sz="4" w:space="0" w:color="000000"/>
              <w:right w:val="single" w:sz="4" w:space="0" w:color="000000"/>
            </w:tcBorders>
          </w:tcPr>
          <w:p w14:paraId="0D4F5F1D" w14:textId="77777777" w:rsidR="00F901D6" w:rsidRDefault="00DA2533">
            <w:pPr>
              <w:spacing w:after="0" w:line="259" w:lineRule="auto"/>
              <w:ind w:left="0" w:firstLine="0"/>
            </w:pPr>
            <w:r>
              <w:rPr>
                <w:b/>
                <w:sz w:val="22"/>
              </w:rPr>
              <w:t xml:space="preserve">Title </w:t>
            </w:r>
          </w:p>
        </w:tc>
        <w:tc>
          <w:tcPr>
            <w:tcW w:w="2609" w:type="dxa"/>
            <w:tcBorders>
              <w:top w:val="single" w:sz="4" w:space="0" w:color="000000"/>
              <w:left w:val="single" w:sz="4" w:space="0" w:color="000000"/>
              <w:bottom w:val="single" w:sz="4" w:space="0" w:color="000000"/>
              <w:right w:val="single" w:sz="4" w:space="0" w:color="000000"/>
            </w:tcBorders>
          </w:tcPr>
          <w:p w14:paraId="390080DA" w14:textId="77777777" w:rsidR="00F901D6" w:rsidRDefault="00DA2533">
            <w:pPr>
              <w:spacing w:after="0" w:line="259" w:lineRule="auto"/>
              <w:ind w:left="0" w:firstLine="0"/>
            </w:pPr>
            <w:r>
              <w:rPr>
                <w:sz w:val="22"/>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635BF034" w14:textId="77777777" w:rsidR="00F901D6" w:rsidRDefault="00DA2533">
            <w:pPr>
              <w:spacing w:after="0" w:line="259" w:lineRule="auto"/>
              <w:ind w:left="0" w:firstLine="0"/>
            </w:pPr>
            <w:r>
              <w:rPr>
                <w:sz w:val="22"/>
              </w:rP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591ADFE5" w14:textId="77777777" w:rsidR="00F901D6" w:rsidRDefault="00DA2533">
            <w:pPr>
              <w:spacing w:after="0" w:line="259" w:lineRule="auto"/>
              <w:ind w:left="0" w:firstLine="0"/>
            </w:pPr>
            <w:r>
              <w:rPr>
                <w:sz w:val="22"/>
              </w:rPr>
              <w:t xml:space="preserve"> </w:t>
            </w:r>
          </w:p>
        </w:tc>
      </w:tr>
      <w:tr w:rsidR="00F901D6" w14:paraId="5F1D35ED" w14:textId="77777777">
        <w:trPr>
          <w:trHeight w:val="262"/>
        </w:trPr>
        <w:tc>
          <w:tcPr>
            <w:tcW w:w="1279" w:type="dxa"/>
            <w:tcBorders>
              <w:top w:val="single" w:sz="4" w:space="0" w:color="000000"/>
              <w:left w:val="single" w:sz="4" w:space="0" w:color="000000"/>
              <w:bottom w:val="single" w:sz="4" w:space="0" w:color="000000"/>
              <w:right w:val="single" w:sz="4" w:space="0" w:color="000000"/>
            </w:tcBorders>
          </w:tcPr>
          <w:p w14:paraId="28744469" w14:textId="77777777" w:rsidR="00F901D6" w:rsidRDefault="00DA2533">
            <w:pPr>
              <w:spacing w:after="0" w:line="259" w:lineRule="auto"/>
              <w:ind w:left="0" w:firstLine="0"/>
            </w:pPr>
            <w:r>
              <w:rPr>
                <w:b/>
                <w:sz w:val="22"/>
              </w:rPr>
              <w:t xml:space="preserve">E-mail </w:t>
            </w:r>
          </w:p>
        </w:tc>
        <w:tc>
          <w:tcPr>
            <w:tcW w:w="2609" w:type="dxa"/>
            <w:tcBorders>
              <w:top w:val="single" w:sz="4" w:space="0" w:color="000000"/>
              <w:left w:val="single" w:sz="4" w:space="0" w:color="000000"/>
              <w:bottom w:val="single" w:sz="4" w:space="0" w:color="000000"/>
              <w:right w:val="single" w:sz="4" w:space="0" w:color="000000"/>
            </w:tcBorders>
          </w:tcPr>
          <w:p w14:paraId="0F71299E" w14:textId="77777777" w:rsidR="00F901D6" w:rsidRDefault="00DA2533">
            <w:pPr>
              <w:spacing w:after="0" w:line="259" w:lineRule="auto"/>
              <w:ind w:left="0" w:firstLine="0"/>
            </w:pPr>
            <w:r>
              <w:rPr>
                <w:sz w:val="22"/>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03565217" w14:textId="77777777" w:rsidR="00F901D6" w:rsidRDefault="00DA2533">
            <w:pPr>
              <w:spacing w:after="0" w:line="259" w:lineRule="auto"/>
              <w:ind w:left="0" w:firstLine="0"/>
            </w:pPr>
            <w:r>
              <w:rPr>
                <w:sz w:val="22"/>
              </w:rP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2197FEF8" w14:textId="77777777" w:rsidR="00F901D6" w:rsidRDefault="00DA2533">
            <w:pPr>
              <w:spacing w:after="0" w:line="259" w:lineRule="auto"/>
              <w:ind w:left="0" w:firstLine="0"/>
            </w:pPr>
            <w:r>
              <w:rPr>
                <w:sz w:val="22"/>
              </w:rPr>
              <w:t xml:space="preserve"> </w:t>
            </w:r>
          </w:p>
        </w:tc>
      </w:tr>
      <w:tr w:rsidR="00F901D6" w14:paraId="371ED6E6" w14:textId="77777777">
        <w:trPr>
          <w:trHeight w:val="264"/>
        </w:trPr>
        <w:tc>
          <w:tcPr>
            <w:tcW w:w="1279" w:type="dxa"/>
            <w:tcBorders>
              <w:top w:val="single" w:sz="4" w:space="0" w:color="000000"/>
              <w:left w:val="single" w:sz="4" w:space="0" w:color="000000"/>
              <w:bottom w:val="single" w:sz="4" w:space="0" w:color="000000"/>
              <w:right w:val="single" w:sz="4" w:space="0" w:color="000000"/>
            </w:tcBorders>
          </w:tcPr>
          <w:p w14:paraId="7EAAAA06" w14:textId="77777777" w:rsidR="00F901D6" w:rsidRDefault="00DA2533">
            <w:pPr>
              <w:spacing w:after="0" w:line="259" w:lineRule="auto"/>
              <w:ind w:left="0" w:firstLine="0"/>
            </w:pPr>
            <w:r>
              <w:rPr>
                <w:b/>
                <w:sz w:val="22"/>
              </w:rPr>
              <w:t xml:space="preserve">Telephone </w:t>
            </w:r>
          </w:p>
        </w:tc>
        <w:tc>
          <w:tcPr>
            <w:tcW w:w="2609" w:type="dxa"/>
            <w:tcBorders>
              <w:top w:val="single" w:sz="4" w:space="0" w:color="000000"/>
              <w:left w:val="single" w:sz="4" w:space="0" w:color="000000"/>
              <w:bottom w:val="single" w:sz="4" w:space="0" w:color="000000"/>
              <w:right w:val="single" w:sz="4" w:space="0" w:color="000000"/>
            </w:tcBorders>
          </w:tcPr>
          <w:p w14:paraId="74499BB7" w14:textId="77777777" w:rsidR="00F901D6" w:rsidRDefault="00DA2533">
            <w:pPr>
              <w:spacing w:after="0" w:line="259" w:lineRule="auto"/>
              <w:ind w:left="0" w:firstLine="0"/>
            </w:pPr>
            <w:r>
              <w:rPr>
                <w:sz w:val="22"/>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46E7BF47" w14:textId="77777777" w:rsidR="00F901D6" w:rsidRDefault="00DA2533">
            <w:pPr>
              <w:spacing w:after="0" w:line="259" w:lineRule="auto"/>
              <w:ind w:left="0" w:firstLine="0"/>
            </w:pPr>
            <w:r>
              <w:rPr>
                <w:sz w:val="22"/>
              </w:rP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43A1F41D" w14:textId="77777777" w:rsidR="00F901D6" w:rsidRDefault="00DA2533">
            <w:pPr>
              <w:spacing w:after="0" w:line="259" w:lineRule="auto"/>
              <w:ind w:left="0" w:firstLine="0"/>
            </w:pPr>
            <w:r>
              <w:rPr>
                <w:sz w:val="22"/>
              </w:rPr>
              <w:t xml:space="preserve"> </w:t>
            </w:r>
          </w:p>
        </w:tc>
      </w:tr>
    </w:tbl>
    <w:p w14:paraId="352711A4" w14:textId="77777777" w:rsidR="00F901D6" w:rsidRDefault="00DA2533">
      <w:pPr>
        <w:spacing w:after="55" w:line="235" w:lineRule="auto"/>
        <w:ind w:left="91" w:firstLine="0"/>
      </w:pPr>
      <w:r>
        <w:rPr>
          <w:sz w:val="16"/>
        </w:rPr>
        <w:t xml:space="preserve">* If the individual identified in Column A also performs the functions identified in Columns B &amp; C, then no response is required for those Columns. If separate individuals perform the functions in Columns B and/or C, they must be identified. </w:t>
      </w:r>
    </w:p>
    <w:p w14:paraId="36DCA37C" w14:textId="77777777" w:rsidR="00F901D6" w:rsidRDefault="00DA2533">
      <w:pPr>
        <w:spacing w:after="0" w:line="259" w:lineRule="auto"/>
        <w:ind w:left="91" w:firstLine="0"/>
      </w:pPr>
      <w:r>
        <w:rPr>
          <w:sz w:val="22"/>
        </w:rPr>
        <w:t xml:space="preserve"> </w:t>
      </w:r>
    </w:p>
    <w:p w14:paraId="49789CE5" w14:textId="77777777" w:rsidR="00F901D6" w:rsidRDefault="00DA2533">
      <w:pPr>
        <w:numPr>
          <w:ilvl w:val="0"/>
          <w:numId w:val="9"/>
        </w:numPr>
        <w:spacing w:after="10"/>
        <w:ind w:hanging="276"/>
      </w:pPr>
      <w:r>
        <w:rPr>
          <w:b/>
          <w:sz w:val="22"/>
        </w:rPr>
        <w:t>Use of subcontractors</w:t>
      </w:r>
      <w:r>
        <w:rPr>
          <w:sz w:val="22"/>
        </w:rPr>
        <w:t xml:space="preserve"> (Select one): </w:t>
      </w:r>
    </w:p>
    <w:p w14:paraId="3327D6A8" w14:textId="77777777" w:rsidR="00F901D6" w:rsidRDefault="00DA2533">
      <w:pPr>
        <w:spacing w:after="10" w:line="251" w:lineRule="auto"/>
        <w:ind w:left="86"/>
      </w:pPr>
      <w:r>
        <w:rPr>
          <w:sz w:val="22"/>
        </w:rPr>
        <w:t xml:space="preserve">____ No subcontractors will be used in the performance of any resultant contract, OR </w:t>
      </w:r>
    </w:p>
    <w:p w14:paraId="1A62C03A" w14:textId="77777777" w:rsidR="00F901D6" w:rsidRDefault="00DA2533">
      <w:pPr>
        <w:spacing w:after="10" w:line="251" w:lineRule="auto"/>
        <w:ind w:left="86"/>
      </w:pPr>
      <w:r>
        <w:rPr>
          <w:sz w:val="22"/>
        </w:rPr>
        <w:t xml:space="preserve">____ The following subcontractors will be used in the performance of any resultant contract: </w:t>
      </w:r>
    </w:p>
    <w:p w14:paraId="597538B3" w14:textId="77777777" w:rsidR="00F901D6" w:rsidRDefault="00DA2533">
      <w:pPr>
        <w:spacing w:after="0" w:line="259" w:lineRule="auto"/>
        <w:ind w:left="91" w:firstLine="0"/>
      </w:pPr>
      <w:r>
        <w:rPr>
          <w:sz w:val="22"/>
        </w:rPr>
        <w:t xml:space="preserve"> </w:t>
      </w:r>
    </w:p>
    <w:p w14:paraId="010D1DBF" w14:textId="77777777" w:rsidR="00F901D6" w:rsidRDefault="00DA2533">
      <w:pPr>
        <w:spacing w:after="10" w:line="251" w:lineRule="auto"/>
        <w:ind w:left="86"/>
      </w:pPr>
      <w:r>
        <w:rPr>
          <w:sz w:val="22"/>
        </w:rPr>
        <w:t xml:space="preserve">_________________________________________________________________________________ </w:t>
      </w:r>
    </w:p>
    <w:p w14:paraId="6F3ADF62" w14:textId="77777777" w:rsidR="00F901D6" w:rsidRDefault="00DA2533">
      <w:pPr>
        <w:spacing w:after="10" w:line="251" w:lineRule="auto"/>
        <w:ind w:left="86"/>
      </w:pPr>
      <w:r>
        <w:rPr>
          <w:sz w:val="22"/>
        </w:rPr>
        <w:t xml:space="preserve">(Attach extra sheets, as needed) </w:t>
      </w:r>
    </w:p>
    <w:p w14:paraId="409898E1" w14:textId="77777777" w:rsidR="00F901D6" w:rsidRDefault="00DA2533">
      <w:pPr>
        <w:spacing w:after="40" w:line="259" w:lineRule="auto"/>
        <w:ind w:left="91" w:firstLine="0"/>
      </w:pPr>
      <w:r>
        <w:rPr>
          <w:sz w:val="16"/>
        </w:rPr>
        <w:t xml:space="preserve"> </w:t>
      </w:r>
    </w:p>
    <w:p w14:paraId="392DD2DF" w14:textId="77777777" w:rsidR="00F901D6" w:rsidRDefault="00DA2533">
      <w:pPr>
        <w:numPr>
          <w:ilvl w:val="0"/>
          <w:numId w:val="9"/>
        </w:numPr>
        <w:spacing w:after="10"/>
        <w:ind w:hanging="276"/>
      </w:pPr>
      <w:r>
        <w:rPr>
          <w:b/>
          <w:sz w:val="22"/>
        </w:rPr>
        <w:t>Describe any relationship with any entity (such as a State Agency, reseller, etc. that is not a subcontractors listed in #3 above), if any, which will be used in the performance of any resultant contract</w:t>
      </w:r>
      <w:r>
        <w:rPr>
          <w:sz w:val="22"/>
        </w:rPr>
        <w:t xml:space="preserve">.  (N/A, None, Does not apply, etc. are acceptable responses to this item.) </w:t>
      </w:r>
    </w:p>
    <w:p w14:paraId="2DFF7467" w14:textId="77777777" w:rsidR="00F901D6" w:rsidRDefault="00DA2533">
      <w:pPr>
        <w:spacing w:after="0" w:line="259" w:lineRule="auto"/>
        <w:ind w:left="91" w:firstLine="0"/>
      </w:pPr>
      <w:r>
        <w:rPr>
          <w:sz w:val="22"/>
        </w:rPr>
        <w:t xml:space="preserve"> </w:t>
      </w:r>
    </w:p>
    <w:p w14:paraId="3C216085" w14:textId="77777777" w:rsidR="00F901D6" w:rsidRDefault="00DA2533">
      <w:pPr>
        <w:spacing w:after="10" w:line="251" w:lineRule="auto"/>
        <w:ind w:left="86"/>
      </w:pPr>
      <w:r>
        <w:rPr>
          <w:sz w:val="22"/>
        </w:rPr>
        <w:t xml:space="preserve">______________________________________________________________________________ </w:t>
      </w:r>
    </w:p>
    <w:p w14:paraId="6780A4A2" w14:textId="77777777" w:rsidR="00F901D6" w:rsidRDefault="00DA2533">
      <w:pPr>
        <w:spacing w:after="10" w:line="251" w:lineRule="auto"/>
        <w:ind w:left="86"/>
      </w:pPr>
      <w:r>
        <w:rPr>
          <w:sz w:val="22"/>
        </w:rPr>
        <w:t xml:space="preserve">(Attach extra sheets, as needed) </w:t>
      </w:r>
    </w:p>
    <w:p w14:paraId="4D38BE48" w14:textId="77777777" w:rsidR="00F901D6" w:rsidRDefault="00DA2533">
      <w:pPr>
        <w:spacing w:after="36" w:line="259" w:lineRule="auto"/>
        <w:ind w:left="91" w:firstLine="0"/>
      </w:pPr>
      <w:r>
        <w:rPr>
          <w:sz w:val="16"/>
        </w:rPr>
        <w:t xml:space="preserve"> </w:t>
      </w:r>
    </w:p>
    <w:p w14:paraId="14E8AB6C" w14:textId="77777777" w:rsidR="00F901D6" w:rsidRDefault="00DA2533">
      <w:pPr>
        <w:spacing w:after="10"/>
        <w:ind w:left="86"/>
      </w:pPr>
      <w:r>
        <w:rPr>
          <w:b/>
          <w:sz w:val="22"/>
        </w:rPr>
        <w:t>By signing the form below, the Authorized Signatory attests to the accuracy and veracity of the information provided on this form, and explicitly acknowledges the following</w:t>
      </w:r>
      <w:r>
        <w:rPr>
          <w:sz w:val="22"/>
        </w:rPr>
        <w:t xml:space="preserve">: </w:t>
      </w:r>
    </w:p>
    <w:p w14:paraId="3D050ADA" w14:textId="77777777" w:rsidR="00F901D6" w:rsidRDefault="00DA2533">
      <w:pPr>
        <w:numPr>
          <w:ilvl w:val="1"/>
          <w:numId w:val="9"/>
        </w:numPr>
        <w:spacing w:after="10" w:line="251" w:lineRule="auto"/>
        <w:ind w:hanging="360"/>
      </w:pPr>
      <w:r>
        <w:rPr>
          <w:sz w:val="22"/>
        </w:rPr>
        <w:t xml:space="preserve">On behalf of the submitting-organization identified in item #1, above, I accept the Conditions Governing the Procurement, as required in Section II of this RFP; </w:t>
      </w:r>
    </w:p>
    <w:p w14:paraId="057E2504" w14:textId="77777777" w:rsidR="00F901D6" w:rsidRDefault="00DA2533">
      <w:pPr>
        <w:numPr>
          <w:ilvl w:val="1"/>
          <w:numId w:val="9"/>
        </w:numPr>
        <w:spacing w:after="35" w:line="251" w:lineRule="auto"/>
        <w:ind w:hanging="360"/>
      </w:pPr>
      <w:r>
        <w:rPr>
          <w:sz w:val="22"/>
        </w:rPr>
        <w:t xml:space="preserve">I concur that submission of our proposal constitutes acceptance of the Evaluation Factors  </w:t>
      </w:r>
      <w:r>
        <w:rPr>
          <w:sz w:val="22"/>
        </w:rPr>
        <w:tab/>
        <w:t xml:space="preserve">contained in Section IV of this RFP; and  </w:t>
      </w:r>
    </w:p>
    <w:p w14:paraId="535EB96F" w14:textId="77777777" w:rsidR="00F901D6" w:rsidRDefault="00DA2533">
      <w:pPr>
        <w:numPr>
          <w:ilvl w:val="1"/>
          <w:numId w:val="9"/>
        </w:numPr>
        <w:spacing w:after="10" w:line="251" w:lineRule="auto"/>
        <w:ind w:hanging="360"/>
      </w:pPr>
      <w:r>
        <w:rPr>
          <w:sz w:val="22"/>
        </w:rPr>
        <w:t xml:space="preserve">I acknowledge receipt of any and all amendments to this RFP, if any. </w:t>
      </w:r>
    </w:p>
    <w:p w14:paraId="73FCACE4" w14:textId="77777777" w:rsidR="00F901D6" w:rsidRDefault="00DA2533">
      <w:pPr>
        <w:spacing w:after="3" w:line="259" w:lineRule="auto"/>
        <w:ind w:left="91" w:firstLine="0"/>
      </w:pPr>
      <w:r>
        <w:rPr>
          <w:sz w:val="22"/>
        </w:rPr>
        <w:t xml:space="preserve"> </w:t>
      </w:r>
    </w:p>
    <w:p w14:paraId="3F81914D" w14:textId="77777777" w:rsidR="00F901D6" w:rsidRDefault="00DA2533">
      <w:pPr>
        <w:tabs>
          <w:tab w:val="center" w:pos="7503"/>
        </w:tabs>
        <w:spacing w:after="10" w:line="251" w:lineRule="auto"/>
        <w:ind w:left="0" w:firstLine="0"/>
      </w:pPr>
      <w:r>
        <w:rPr>
          <w:sz w:val="22"/>
        </w:rPr>
        <w:t xml:space="preserve">________________________________________________ </w:t>
      </w:r>
      <w:r>
        <w:rPr>
          <w:sz w:val="22"/>
        </w:rPr>
        <w:tab/>
        <w:t xml:space="preserve">_____________________, 20______ </w:t>
      </w:r>
    </w:p>
    <w:p w14:paraId="68B01528" w14:textId="77777777" w:rsidR="00F901D6" w:rsidRDefault="00DA2533">
      <w:pPr>
        <w:spacing w:after="32" w:line="227" w:lineRule="auto"/>
        <w:ind w:left="76" w:firstLine="0"/>
      </w:pPr>
      <w:r>
        <w:t>Authorized Signature and Date (</w:t>
      </w:r>
      <w:r>
        <w:rPr>
          <w:i/>
        </w:rPr>
        <w:t>Must be signed by the individual identified in item #2.A, above</w:t>
      </w:r>
      <w:r>
        <w:t>.)</w:t>
      </w:r>
      <w:r>
        <w:rPr>
          <w:b/>
          <w:sz w:val="44"/>
        </w:rPr>
        <w:t xml:space="preserve"> </w:t>
      </w:r>
    </w:p>
    <w:p w14:paraId="462885BC" w14:textId="77777777" w:rsidR="00F901D6" w:rsidRDefault="00DA2533">
      <w:pPr>
        <w:spacing w:after="0" w:line="259" w:lineRule="auto"/>
        <w:ind w:left="4772" w:firstLine="0"/>
      </w:pPr>
      <w:r>
        <w:t xml:space="preserve"> </w:t>
      </w:r>
      <w:r>
        <w:tab/>
        <w:t xml:space="preserve"> </w:t>
      </w:r>
      <w:r>
        <w:br w:type="page"/>
      </w:r>
    </w:p>
    <w:p w14:paraId="1B9F4DD9" w14:textId="77777777" w:rsidR="00F901D6" w:rsidRPr="008B3A28" w:rsidRDefault="00DA2533">
      <w:pPr>
        <w:pStyle w:val="Heading1"/>
        <w:ind w:left="94"/>
        <w:rPr>
          <w:lang w:val="fr-FR"/>
        </w:rPr>
      </w:pPr>
      <w:bookmarkStart w:id="74" w:name="_Toc206751861"/>
      <w:r w:rsidRPr="008B3A28">
        <w:rPr>
          <w:lang w:val="fr-FR"/>
        </w:rPr>
        <w:t>APPENDIX C: QUALIFICATIONS &amp; REQUIREMENTS</w:t>
      </w:r>
      <w:bookmarkEnd w:id="74"/>
      <w:r w:rsidRPr="008B3A28">
        <w:rPr>
          <w:lang w:val="fr-FR"/>
        </w:rPr>
        <w:t xml:space="preserve"> </w:t>
      </w:r>
    </w:p>
    <w:p w14:paraId="497A3B6C" w14:textId="77777777" w:rsidR="00F901D6" w:rsidRPr="008B3A28" w:rsidRDefault="00DA2533">
      <w:pPr>
        <w:spacing w:after="36" w:line="259" w:lineRule="auto"/>
        <w:ind w:left="91" w:firstLine="0"/>
        <w:rPr>
          <w:lang w:val="fr-FR"/>
        </w:rPr>
      </w:pPr>
      <w:r w:rsidRPr="008B3A28">
        <w:rPr>
          <w:b/>
          <w:sz w:val="22"/>
          <w:lang w:val="fr-FR"/>
        </w:rPr>
        <w:t xml:space="preserve"> </w:t>
      </w:r>
    </w:p>
    <w:p w14:paraId="714683E9" w14:textId="77777777" w:rsidR="00F901D6" w:rsidRPr="008B3A28" w:rsidRDefault="00DA2533">
      <w:pPr>
        <w:spacing w:after="0" w:line="259" w:lineRule="auto"/>
        <w:ind w:left="96" w:right="2"/>
        <w:jc w:val="center"/>
        <w:rPr>
          <w:lang w:val="fr-FR"/>
        </w:rPr>
      </w:pPr>
      <w:r w:rsidRPr="008B3A28">
        <w:rPr>
          <w:b/>
          <w:sz w:val="28"/>
          <w:u w:val="single" w:color="000000"/>
          <w:lang w:val="fr-FR"/>
        </w:rPr>
        <w:t>SECTION 1: CONSTRUTION EXPERIENCE</w:t>
      </w:r>
      <w:r w:rsidRPr="008B3A28">
        <w:rPr>
          <w:b/>
          <w:sz w:val="28"/>
          <w:lang w:val="fr-FR"/>
        </w:rPr>
        <w:t xml:space="preserve"> </w:t>
      </w:r>
    </w:p>
    <w:p w14:paraId="393F6E24" w14:textId="77777777" w:rsidR="00F901D6" w:rsidRPr="008B3A28" w:rsidRDefault="00DA2533">
      <w:pPr>
        <w:spacing w:after="9" w:line="259" w:lineRule="auto"/>
        <w:ind w:left="91" w:firstLine="0"/>
        <w:rPr>
          <w:lang w:val="fr-FR"/>
        </w:rPr>
      </w:pPr>
      <w:r w:rsidRPr="008B3A28">
        <w:rPr>
          <w:b/>
          <w:lang w:val="fr-FR"/>
        </w:rPr>
        <w:t xml:space="preserve"> </w:t>
      </w:r>
    </w:p>
    <w:p w14:paraId="51713584" w14:textId="77777777" w:rsidR="00F901D6" w:rsidRDefault="00DA2533" w:rsidP="002D393F">
      <w:pPr>
        <w:numPr>
          <w:ilvl w:val="0"/>
          <w:numId w:val="10"/>
        </w:numPr>
        <w:spacing w:after="10" w:line="249" w:lineRule="auto"/>
        <w:ind w:left="360" w:hanging="360"/>
      </w:pPr>
      <w:r>
        <w:rPr>
          <w:b/>
        </w:rPr>
        <w:t xml:space="preserve">Please check all areas in which the Offeror has construction experience: </w:t>
      </w:r>
    </w:p>
    <w:p w14:paraId="7F1EEC01" w14:textId="77777777" w:rsidR="00F901D6" w:rsidRDefault="00DA2533">
      <w:pPr>
        <w:spacing w:after="0" w:line="259" w:lineRule="auto"/>
        <w:ind w:left="146" w:firstLine="0"/>
        <w:jc w:val="center"/>
      </w:pPr>
      <w:r>
        <w:t xml:space="preserve"> </w:t>
      </w:r>
    </w:p>
    <w:tbl>
      <w:tblPr>
        <w:tblStyle w:val="TableGrid"/>
        <w:tblW w:w="8822" w:type="dxa"/>
        <w:tblInd w:w="91" w:type="dxa"/>
        <w:tblCellMar>
          <w:top w:w="62" w:type="dxa"/>
          <w:left w:w="108" w:type="dxa"/>
          <w:right w:w="115" w:type="dxa"/>
        </w:tblCellMar>
        <w:tblLook w:val="04A0" w:firstRow="1" w:lastRow="0" w:firstColumn="1" w:lastColumn="0" w:noHBand="0" w:noVBand="1"/>
      </w:tblPr>
      <w:tblGrid>
        <w:gridCol w:w="6385"/>
        <w:gridCol w:w="2437"/>
      </w:tblGrid>
      <w:tr w:rsidR="00F901D6" w14:paraId="79F4AA5F"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6050E782" w14:textId="77777777" w:rsidR="00F901D6" w:rsidRDefault="00DA2533">
            <w:pPr>
              <w:spacing w:after="0" w:line="259" w:lineRule="auto"/>
              <w:ind w:left="0" w:firstLine="0"/>
            </w:pPr>
            <w:r>
              <w:rPr>
                <w:b/>
              </w:rPr>
              <w:t xml:space="preserve">Type of Project </w:t>
            </w:r>
          </w:p>
        </w:tc>
        <w:tc>
          <w:tcPr>
            <w:tcW w:w="2437" w:type="dxa"/>
            <w:tcBorders>
              <w:top w:val="single" w:sz="4" w:space="0" w:color="000000"/>
              <w:left w:val="single" w:sz="4" w:space="0" w:color="000000"/>
              <w:bottom w:val="single" w:sz="4" w:space="0" w:color="000000"/>
              <w:right w:val="single" w:sz="4" w:space="0" w:color="000000"/>
            </w:tcBorders>
          </w:tcPr>
          <w:p w14:paraId="1ACE5DE4" w14:textId="77777777" w:rsidR="00F901D6" w:rsidRDefault="00DA2533">
            <w:pPr>
              <w:spacing w:after="0" w:line="259" w:lineRule="auto"/>
              <w:ind w:left="0" w:firstLine="0"/>
            </w:pPr>
            <w:r>
              <w:rPr>
                <w:b/>
              </w:rPr>
              <w:t xml:space="preserve">Check Here </w:t>
            </w:r>
          </w:p>
        </w:tc>
      </w:tr>
      <w:tr w:rsidR="00F901D6" w14:paraId="6F2F284E"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3A3907B5" w14:textId="77777777" w:rsidR="00F901D6" w:rsidRDefault="00DA2533">
            <w:pPr>
              <w:spacing w:after="0" w:line="259" w:lineRule="auto"/>
              <w:ind w:left="0" w:firstLine="0"/>
            </w:pPr>
            <w:r>
              <w:t xml:space="preserve">*Residential rehabilitation/remodeling </w:t>
            </w:r>
          </w:p>
        </w:tc>
        <w:tc>
          <w:tcPr>
            <w:tcW w:w="2437" w:type="dxa"/>
            <w:tcBorders>
              <w:top w:val="single" w:sz="4" w:space="0" w:color="000000"/>
              <w:left w:val="single" w:sz="4" w:space="0" w:color="000000"/>
              <w:bottom w:val="single" w:sz="4" w:space="0" w:color="000000"/>
              <w:right w:val="single" w:sz="4" w:space="0" w:color="000000"/>
            </w:tcBorders>
          </w:tcPr>
          <w:p w14:paraId="38E974B5" w14:textId="77777777" w:rsidR="00F901D6" w:rsidRDefault="00DA2533">
            <w:pPr>
              <w:spacing w:after="0" w:line="259" w:lineRule="auto"/>
              <w:ind w:left="0" w:firstLine="0"/>
            </w:pPr>
            <w:r>
              <w:t xml:space="preserve"> </w:t>
            </w:r>
          </w:p>
        </w:tc>
      </w:tr>
      <w:tr w:rsidR="00F901D6" w14:paraId="2D233C83"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7F2A2F65" w14:textId="77777777" w:rsidR="00F901D6" w:rsidRDefault="00DA2533">
            <w:pPr>
              <w:spacing w:after="0" w:line="259" w:lineRule="auto"/>
              <w:ind w:left="0" w:firstLine="0"/>
            </w:pPr>
            <w:r>
              <w:t xml:space="preserve">*Residential new construction </w:t>
            </w:r>
          </w:p>
        </w:tc>
        <w:tc>
          <w:tcPr>
            <w:tcW w:w="2437" w:type="dxa"/>
            <w:tcBorders>
              <w:top w:val="single" w:sz="4" w:space="0" w:color="000000"/>
              <w:left w:val="single" w:sz="4" w:space="0" w:color="000000"/>
              <w:bottom w:val="single" w:sz="4" w:space="0" w:color="000000"/>
              <w:right w:val="single" w:sz="4" w:space="0" w:color="000000"/>
            </w:tcBorders>
          </w:tcPr>
          <w:p w14:paraId="106927A9" w14:textId="77777777" w:rsidR="00F901D6" w:rsidRDefault="00DA2533">
            <w:pPr>
              <w:spacing w:after="0" w:line="259" w:lineRule="auto"/>
              <w:ind w:left="0" w:firstLine="0"/>
            </w:pPr>
            <w:r>
              <w:t xml:space="preserve"> </w:t>
            </w:r>
          </w:p>
        </w:tc>
      </w:tr>
      <w:tr w:rsidR="00F901D6" w14:paraId="19F4E9C0"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3BD53752" w14:textId="77777777" w:rsidR="00F901D6" w:rsidRDefault="00DA2533">
            <w:pPr>
              <w:spacing w:after="0" w:line="259" w:lineRule="auto"/>
              <w:ind w:left="0" w:firstLine="0"/>
            </w:pPr>
            <w:r>
              <w:t xml:space="preserve">**Multifamily rehabilitation/remodeling </w:t>
            </w:r>
          </w:p>
        </w:tc>
        <w:tc>
          <w:tcPr>
            <w:tcW w:w="2437" w:type="dxa"/>
            <w:tcBorders>
              <w:top w:val="single" w:sz="4" w:space="0" w:color="000000"/>
              <w:left w:val="single" w:sz="4" w:space="0" w:color="000000"/>
              <w:bottom w:val="single" w:sz="4" w:space="0" w:color="000000"/>
              <w:right w:val="single" w:sz="4" w:space="0" w:color="000000"/>
            </w:tcBorders>
          </w:tcPr>
          <w:p w14:paraId="7DB8146F" w14:textId="77777777" w:rsidR="00F901D6" w:rsidRDefault="00DA2533">
            <w:pPr>
              <w:spacing w:after="0" w:line="259" w:lineRule="auto"/>
              <w:ind w:left="0" w:firstLine="0"/>
            </w:pPr>
            <w:r>
              <w:t xml:space="preserve"> </w:t>
            </w:r>
          </w:p>
        </w:tc>
      </w:tr>
      <w:tr w:rsidR="00F901D6" w14:paraId="6BB280BC" w14:textId="77777777">
        <w:trPr>
          <w:trHeight w:val="288"/>
        </w:trPr>
        <w:tc>
          <w:tcPr>
            <w:tcW w:w="6385" w:type="dxa"/>
            <w:tcBorders>
              <w:top w:val="single" w:sz="4" w:space="0" w:color="000000"/>
              <w:left w:val="single" w:sz="4" w:space="0" w:color="000000"/>
              <w:bottom w:val="single" w:sz="4" w:space="0" w:color="000000"/>
              <w:right w:val="single" w:sz="4" w:space="0" w:color="000000"/>
            </w:tcBorders>
          </w:tcPr>
          <w:p w14:paraId="63B8354D" w14:textId="77777777" w:rsidR="00F901D6" w:rsidRDefault="00DA2533">
            <w:pPr>
              <w:spacing w:after="0" w:line="259" w:lineRule="auto"/>
              <w:ind w:left="0" w:firstLine="0"/>
            </w:pPr>
            <w:r>
              <w:t xml:space="preserve">**Multifamily new construction </w:t>
            </w:r>
          </w:p>
        </w:tc>
        <w:tc>
          <w:tcPr>
            <w:tcW w:w="2437" w:type="dxa"/>
            <w:tcBorders>
              <w:top w:val="single" w:sz="4" w:space="0" w:color="000000"/>
              <w:left w:val="single" w:sz="4" w:space="0" w:color="000000"/>
              <w:bottom w:val="single" w:sz="4" w:space="0" w:color="000000"/>
              <w:right w:val="single" w:sz="4" w:space="0" w:color="000000"/>
            </w:tcBorders>
          </w:tcPr>
          <w:p w14:paraId="2CE1C0E9" w14:textId="77777777" w:rsidR="00F901D6" w:rsidRDefault="00DA2533">
            <w:pPr>
              <w:spacing w:after="0" w:line="259" w:lineRule="auto"/>
              <w:ind w:left="0" w:firstLine="0"/>
            </w:pPr>
            <w:r>
              <w:t xml:space="preserve"> </w:t>
            </w:r>
          </w:p>
        </w:tc>
      </w:tr>
      <w:tr w:rsidR="00F901D6" w14:paraId="457707E2"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3A01A130" w14:textId="77777777" w:rsidR="00F901D6" w:rsidRDefault="00DA2533">
            <w:pPr>
              <w:spacing w:after="0" w:line="259" w:lineRule="auto"/>
              <w:ind w:left="0" w:firstLine="0"/>
            </w:pPr>
            <w:r>
              <w:t xml:space="preserve">Commercial/office rehabilitation/remodeling </w:t>
            </w:r>
          </w:p>
        </w:tc>
        <w:tc>
          <w:tcPr>
            <w:tcW w:w="2437" w:type="dxa"/>
            <w:tcBorders>
              <w:top w:val="single" w:sz="4" w:space="0" w:color="000000"/>
              <w:left w:val="single" w:sz="4" w:space="0" w:color="000000"/>
              <w:bottom w:val="single" w:sz="4" w:space="0" w:color="000000"/>
              <w:right w:val="single" w:sz="4" w:space="0" w:color="000000"/>
            </w:tcBorders>
          </w:tcPr>
          <w:p w14:paraId="6B916FB3" w14:textId="77777777" w:rsidR="00F901D6" w:rsidRDefault="00DA2533">
            <w:pPr>
              <w:spacing w:after="0" w:line="259" w:lineRule="auto"/>
              <w:ind w:left="0" w:firstLine="0"/>
            </w:pPr>
            <w:r>
              <w:t xml:space="preserve"> </w:t>
            </w:r>
          </w:p>
        </w:tc>
      </w:tr>
      <w:tr w:rsidR="00F901D6" w14:paraId="32D2046B"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02764BA3" w14:textId="77777777" w:rsidR="00F901D6" w:rsidRDefault="00DA2533">
            <w:pPr>
              <w:spacing w:after="0" w:line="259" w:lineRule="auto"/>
              <w:ind w:left="0" w:firstLine="0"/>
            </w:pPr>
            <w:r>
              <w:t xml:space="preserve">Commercial/office new construction </w:t>
            </w:r>
          </w:p>
        </w:tc>
        <w:tc>
          <w:tcPr>
            <w:tcW w:w="2437" w:type="dxa"/>
            <w:tcBorders>
              <w:top w:val="single" w:sz="4" w:space="0" w:color="000000"/>
              <w:left w:val="single" w:sz="4" w:space="0" w:color="000000"/>
              <w:bottom w:val="single" w:sz="4" w:space="0" w:color="000000"/>
              <w:right w:val="single" w:sz="4" w:space="0" w:color="000000"/>
            </w:tcBorders>
          </w:tcPr>
          <w:p w14:paraId="0F405A39" w14:textId="77777777" w:rsidR="00F901D6" w:rsidRDefault="00DA2533">
            <w:pPr>
              <w:spacing w:after="0" w:line="259" w:lineRule="auto"/>
              <w:ind w:left="0" w:firstLine="0"/>
            </w:pPr>
            <w:r>
              <w:t xml:space="preserve"> </w:t>
            </w:r>
          </w:p>
        </w:tc>
      </w:tr>
      <w:tr w:rsidR="00F901D6" w14:paraId="3B9637B3"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3E0040D5" w14:textId="77777777" w:rsidR="00F901D6" w:rsidRDefault="00DA2533">
            <w:pPr>
              <w:spacing w:after="0" w:line="259" w:lineRule="auto"/>
              <w:ind w:left="0" w:firstLine="0"/>
            </w:pPr>
            <w:r>
              <w:t xml:space="preserve">Conversion of motels/hotels into apartments </w:t>
            </w:r>
          </w:p>
        </w:tc>
        <w:tc>
          <w:tcPr>
            <w:tcW w:w="2437" w:type="dxa"/>
            <w:tcBorders>
              <w:top w:val="single" w:sz="4" w:space="0" w:color="000000"/>
              <w:left w:val="single" w:sz="4" w:space="0" w:color="000000"/>
              <w:bottom w:val="single" w:sz="4" w:space="0" w:color="000000"/>
              <w:right w:val="single" w:sz="4" w:space="0" w:color="000000"/>
            </w:tcBorders>
          </w:tcPr>
          <w:p w14:paraId="2AC3FB8E" w14:textId="77777777" w:rsidR="00F901D6" w:rsidRDefault="00DA2533">
            <w:pPr>
              <w:spacing w:after="0" w:line="259" w:lineRule="auto"/>
              <w:ind w:left="0" w:firstLine="0"/>
            </w:pPr>
            <w:r>
              <w:t xml:space="preserve"> </w:t>
            </w:r>
          </w:p>
        </w:tc>
      </w:tr>
      <w:tr w:rsidR="00F901D6" w14:paraId="146992D2"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0CE3A1F3" w14:textId="77777777" w:rsidR="00F901D6" w:rsidRDefault="00DA2533">
            <w:pPr>
              <w:spacing w:after="0" w:line="259" w:lineRule="auto"/>
              <w:ind w:left="0" w:firstLine="0"/>
            </w:pPr>
            <w:r>
              <w:t xml:space="preserve">Adaptive reuse of buildings </w:t>
            </w:r>
          </w:p>
        </w:tc>
        <w:tc>
          <w:tcPr>
            <w:tcW w:w="2437" w:type="dxa"/>
            <w:tcBorders>
              <w:top w:val="single" w:sz="4" w:space="0" w:color="000000"/>
              <w:left w:val="single" w:sz="4" w:space="0" w:color="000000"/>
              <w:bottom w:val="single" w:sz="4" w:space="0" w:color="000000"/>
              <w:right w:val="single" w:sz="4" w:space="0" w:color="000000"/>
            </w:tcBorders>
          </w:tcPr>
          <w:p w14:paraId="13C8AB8A" w14:textId="77777777" w:rsidR="00F901D6" w:rsidRDefault="00DA2533">
            <w:pPr>
              <w:spacing w:after="0" w:line="259" w:lineRule="auto"/>
              <w:ind w:left="0" w:firstLine="0"/>
            </w:pPr>
            <w:r>
              <w:t xml:space="preserve"> </w:t>
            </w:r>
          </w:p>
        </w:tc>
      </w:tr>
      <w:tr w:rsidR="00F901D6" w14:paraId="1ABABFEC"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313232EB" w14:textId="44DFA7B3" w:rsidR="00F901D6" w:rsidRDefault="00DA2533">
            <w:pPr>
              <w:spacing w:after="0" w:line="259" w:lineRule="auto"/>
              <w:ind w:left="0" w:firstLine="0"/>
            </w:pPr>
            <w:r>
              <w:t>Accessibility improvement</w:t>
            </w:r>
            <w:r w:rsidR="002D393F">
              <w:t>s</w:t>
            </w:r>
            <w:r>
              <w:t xml:space="preserve"> </w:t>
            </w:r>
          </w:p>
        </w:tc>
        <w:tc>
          <w:tcPr>
            <w:tcW w:w="2437" w:type="dxa"/>
            <w:tcBorders>
              <w:top w:val="single" w:sz="4" w:space="0" w:color="000000"/>
              <w:left w:val="single" w:sz="4" w:space="0" w:color="000000"/>
              <w:bottom w:val="single" w:sz="4" w:space="0" w:color="000000"/>
              <w:right w:val="single" w:sz="4" w:space="0" w:color="000000"/>
            </w:tcBorders>
          </w:tcPr>
          <w:p w14:paraId="6DD836C9" w14:textId="77777777" w:rsidR="00F901D6" w:rsidRDefault="00DA2533">
            <w:pPr>
              <w:spacing w:after="0" w:line="259" w:lineRule="auto"/>
              <w:ind w:left="0" w:firstLine="0"/>
            </w:pPr>
            <w:r>
              <w:t xml:space="preserve"> </w:t>
            </w:r>
          </w:p>
        </w:tc>
      </w:tr>
      <w:tr w:rsidR="00F901D6" w14:paraId="46A426E7" w14:textId="77777777">
        <w:trPr>
          <w:trHeight w:val="288"/>
        </w:trPr>
        <w:tc>
          <w:tcPr>
            <w:tcW w:w="6385" w:type="dxa"/>
            <w:tcBorders>
              <w:top w:val="single" w:sz="4" w:space="0" w:color="000000"/>
              <w:left w:val="single" w:sz="4" w:space="0" w:color="000000"/>
              <w:bottom w:val="single" w:sz="4" w:space="0" w:color="000000"/>
              <w:right w:val="single" w:sz="4" w:space="0" w:color="000000"/>
            </w:tcBorders>
          </w:tcPr>
          <w:p w14:paraId="096180CD" w14:textId="542068BB" w:rsidR="00F901D6" w:rsidRDefault="002D393F">
            <w:pPr>
              <w:spacing w:after="0" w:line="259" w:lineRule="auto"/>
              <w:ind w:left="0" w:firstLine="0"/>
            </w:pPr>
            <w:r>
              <w:t>Installation</w:t>
            </w:r>
            <w:r w:rsidR="00DA2533">
              <w:t xml:space="preserve"> of </w:t>
            </w:r>
            <w:r>
              <w:t>manufactured and/or modular</w:t>
            </w:r>
            <w:r w:rsidR="00DA2533">
              <w:t xml:space="preserve"> housing </w:t>
            </w:r>
          </w:p>
        </w:tc>
        <w:tc>
          <w:tcPr>
            <w:tcW w:w="2437" w:type="dxa"/>
            <w:tcBorders>
              <w:top w:val="single" w:sz="4" w:space="0" w:color="000000"/>
              <w:left w:val="single" w:sz="4" w:space="0" w:color="000000"/>
              <w:bottom w:val="single" w:sz="4" w:space="0" w:color="000000"/>
              <w:right w:val="single" w:sz="4" w:space="0" w:color="000000"/>
            </w:tcBorders>
          </w:tcPr>
          <w:p w14:paraId="7C96F78F" w14:textId="77777777" w:rsidR="00F901D6" w:rsidRDefault="00DA2533">
            <w:pPr>
              <w:spacing w:after="0" w:line="259" w:lineRule="auto"/>
              <w:ind w:left="0" w:firstLine="0"/>
            </w:pPr>
            <w:r>
              <w:t xml:space="preserve"> </w:t>
            </w:r>
          </w:p>
        </w:tc>
      </w:tr>
    </w:tbl>
    <w:p w14:paraId="227552CC" w14:textId="77777777" w:rsidR="00F901D6" w:rsidRDefault="00DA2533">
      <w:pPr>
        <w:spacing w:after="0" w:line="259" w:lineRule="auto"/>
        <w:ind w:left="91" w:firstLine="0"/>
      </w:pPr>
      <w:r>
        <w:t xml:space="preserve"> </w:t>
      </w:r>
    </w:p>
    <w:p w14:paraId="09F61EA6" w14:textId="77777777" w:rsidR="00F901D6" w:rsidRDefault="00DA2533">
      <w:pPr>
        <w:spacing w:after="10" w:line="249" w:lineRule="auto"/>
        <w:ind w:left="86"/>
      </w:pPr>
      <w:r>
        <w:rPr>
          <w:color w:val="343434"/>
        </w:rPr>
        <w:t xml:space="preserve">*Residential includes single-family homes, townhomes, condos, duplexes, triplexes and fourplexes.  </w:t>
      </w:r>
    </w:p>
    <w:p w14:paraId="4202852B" w14:textId="77777777" w:rsidR="00F901D6" w:rsidRDefault="00DA2533">
      <w:pPr>
        <w:spacing w:after="0" w:line="259" w:lineRule="auto"/>
        <w:ind w:left="91" w:firstLine="0"/>
      </w:pPr>
      <w:r>
        <w:rPr>
          <w:color w:val="343434"/>
        </w:rPr>
        <w:t xml:space="preserve"> </w:t>
      </w:r>
    </w:p>
    <w:p w14:paraId="75BBABAB" w14:textId="77777777" w:rsidR="00F901D6" w:rsidRDefault="00DA2533">
      <w:pPr>
        <w:spacing w:after="10" w:line="249" w:lineRule="auto"/>
        <w:ind w:left="86"/>
      </w:pPr>
      <w:r>
        <w:rPr>
          <w:color w:val="343434"/>
        </w:rPr>
        <w:t xml:space="preserve">**Multifamily includes apartments and structures with five or more units. </w:t>
      </w:r>
    </w:p>
    <w:p w14:paraId="3BB5B249" w14:textId="77777777" w:rsidR="00F901D6" w:rsidRDefault="00DA2533">
      <w:pPr>
        <w:spacing w:after="0" w:line="259" w:lineRule="auto"/>
        <w:ind w:left="146" w:firstLine="0"/>
        <w:jc w:val="center"/>
      </w:pPr>
      <w:r>
        <w:rPr>
          <w:color w:val="343434"/>
        </w:rPr>
        <w:t xml:space="preserve"> </w:t>
      </w:r>
    </w:p>
    <w:p w14:paraId="44857B67" w14:textId="77777777" w:rsidR="00F901D6" w:rsidRDefault="00DA2533" w:rsidP="002D393F">
      <w:pPr>
        <w:numPr>
          <w:ilvl w:val="0"/>
          <w:numId w:val="10"/>
        </w:numPr>
        <w:spacing w:after="246" w:line="241" w:lineRule="auto"/>
        <w:ind w:left="270" w:hanging="270"/>
      </w:pPr>
      <w:r>
        <w:rPr>
          <w:b/>
          <w:color w:val="343434"/>
        </w:rPr>
        <w:t>In what counties within the State of New Mexico do you provide construction services? Please list all counties where you work in the box below</w:t>
      </w:r>
      <w:r>
        <w:rPr>
          <w:color w:val="343434"/>
        </w:rPr>
        <w:t xml:space="preserve">.  </w:t>
      </w:r>
    </w:p>
    <w:p w14:paraId="4FDBF2F0" w14:textId="77777777" w:rsidR="00F901D6" w:rsidRDefault="00DA2533">
      <w:pPr>
        <w:pBdr>
          <w:top w:val="single" w:sz="6" w:space="0" w:color="000000"/>
          <w:left w:val="single" w:sz="6" w:space="0" w:color="000000"/>
          <w:bottom w:val="single" w:sz="6" w:space="0" w:color="000000"/>
          <w:right w:val="single" w:sz="6" w:space="0" w:color="000000"/>
        </w:pBdr>
        <w:spacing w:after="1098" w:line="265" w:lineRule="auto"/>
        <w:ind w:left="237"/>
      </w:pPr>
      <w:r>
        <w:t xml:space="preserve">List all counties here… </w:t>
      </w:r>
    </w:p>
    <w:p w14:paraId="5D89D475" w14:textId="629B1F5A" w:rsidR="00F901D6" w:rsidRDefault="00DA2533" w:rsidP="002D393F">
      <w:pPr>
        <w:pStyle w:val="ListParagraph"/>
        <w:numPr>
          <w:ilvl w:val="0"/>
          <w:numId w:val="10"/>
        </w:numPr>
        <w:spacing w:after="0" w:line="238" w:lineRule="auto"/>
        <w:ind w:left="360" w:hanging="360"/>
      </w:pPr>
      <w:r w:rsidRPr="00FE4EB7">
        <w:rPr>
          <w:b/>
          <w:color w:val="343434"/>
        </w:rPr>
        <w:t xml:space="preserve">Are you willing to employ apprentices enrolled in NCNMEDD’s workforce development program </w:t>
      </w:r>
      <w:r w:rsidR="002D393F">
        <w:rPr>
          <w:b/>
          <w:color w:val="343434"/>
        </w:rPr>
        <w:t>for</w:t>
      </w:r>
      <w:r w:rsidRPr="00FE4EB7">
        <w:rPr>
          <w:b/>
          <w:color w:val="343434"/>
        </w:rPr>
        <w:t xml:space="preserve"> projects you are contracted to undertake for NCNMEDD?  </w:t>
      </w:r>
    </w:p>
    <w:p w14:paraId="0BA8667F" w14:textId="77777777" w:rsidR="00F901D6" w:rsidRDefault="00DA2533">
      <w:pPr>
        <w:spacing w:after="5" w:line="259" w:lineRule="auto"/>
        <w:ind w:left="811" w:firstLine="0"/>
      </w:pPr>
      <w:r>
        <w:rPr>
          <w:b/>
          <w:color w:val="343434"/>
        </w:rPr>
        <w:t xml:space="preserve"> </w:t>
      </w:r>
    </w:p>
    <w:p w14:paraId="5670CF62" w14:textId="77777777" w:rsidR="00F901D6" w:rsidRDefault="00DA2533">
      <w:pPr>
        <w:tabs>
          <w:tab w:val="center" w:pos="937"/>
          <w:tab w:val="center" w:pos="2758"/>
        </w:tabs>
        <w:spacing w:after="10" w:line="249" w:lineRule="auto"/>
        <w:ind w:left="0" w:firstLine="0"/>
      </w:pPr>
      <w:r>
        <w:rPr>
          <w:rFonts w:ascii="Calibri" w:eastAsia="Calibri" w:hAnsi="Calibri" w:cs="Calibri"/>
          <w:sz w:val="22"/>
        </w:rPr>
        <w:tab/>
      </w:r>
      <w:r>
        <w:rPr>
          <w:color w:val="343434"/>
        </w:rPr>
        <w:t xml:space="preserve">Yes_____  </w:t>
      </w:r>
      <w:r>
        <w:rPr>
          <w:color w:val="343434"/>
        </w:rPr>
        <w:tab/>
        <w:t xml:space="preserve">No______ </w:t>
      </w:r>
    </w:p>
    <w:p w14:paraId="40D0B3C0" w14:textId="77777777" w:rsidR="00F901D6" w:rsidRDefault="00DA2533">
      <w:pPr>
        <w:spacing w:after="9" w:line="259" w:lineRule="auto"/>
        <w:ind w:left="451" w:firstLine="0"/>
      </w:pPr>
      <w:r>
        <w:rPr>
          <w:color w:val="343434"/>
        </w:rPr>
        <w:t xml:space="preserve"> </w:t>
      </w:r>
    </w:p>
    <w:p w14:paraId="218C9BBA" w14:textId="77777777" w:rsidR="00F901D6" w:rsidRDefault="00DA2533" w:rsidP="002D393F">
      <w:pPr>
        <w:numPr>
          <w:ilvl w:val="0"/>
          <w:numId w:val="10"/>
        </w:numPr>
        <w:spacing w:after="10" w:line="249" w:lineRule="auto"/>
        <w:ind w:left="360" w:hanging="360"/>
      </w:pPr>
      <w:r>
        <w:rPr>
          <w:b/>
        </w:rPr>
        <w:t xml:space="preserve">Check to indicate which Scope/s of Work for which you plan to submit a proposal: </w:t>
      </w:r>
    </w:p>
    <w:p w14:paraId="2A3EF348" w14:textId="77777777" w:rsidR="00F901D6" w:rsidRDefault="00DA2533">
      <w:pPr>
        <w:spacing w:after="0" w:line="259" w:lineRule="auto"/>
        <w:ind w:left="146" w:firstLine="0"/>
        <w:jc w:val="center"/>
      </w:pPr>
      <w:r>
        <w:rPr>
          <w:b/>
        </w:rPr>
        <w:t xml:space="preserve"> </w:t>
      </w:r>
    </w:p>
    <w:p w14:paraId="644E0725" w14:textId="15B76655" w:rsidR="00F901D6" w:rsidRDefault="00DA2533" w:rsidP="00FE4EB7">
      <w:pPr>
        <w:ind w:left="552" w:right="9"/>
      </w:pPr>
      <w:r>
        <w:t xml:space="preserve">____     Senior Home Repair  </w:t>
      </w:r>
    </w:p>
    <w:p w14:paraId="20751479" w14:textId="77777777" w:rsidR="00F901D6" w:rsidRDefault="00DA2533">
      <w:pPr>
        <w:ind w:left="552" w:right="9"/>
      </w:pPr>
      <w:r>
        <w:t xml:space="preserve">____     Workforce Housing </w:t>
      </w:r>
    </w:p>
    <w:p w14:paraId="78817EF0" w14:textId="77777777" w:rsidR="00F901D6" w:rsidRDefault="00DA2533">
      <w:pPr>
        <w:spacing w:after="0" w:line="259" w:lineRule="auto"/>
        <w:ind w:left="96"/>
        <w:jc w:val="center"/>
      </w:pPr>
      <w:r>
        <w:rPr>
          <w:b/>
          <w:sz w:val="28"/>
          <w:u w:val="single" w:color="000000"/>
        </w:rPr>
        <w:t>SECTION 2: MINIMUM QUALIFICATIONS &amp; REQUIREMENTS</w:t>
      </w:r>
      <w:r>
        <w:rPr>
          <w:b/>
          <w:sz w:val="28"/>
        </w:rPr>
        <w:t xml:space="preserve"> </w:t>
      </w:r>
    </w:p>
    <w:p w14:paraId="1AEFC8B5" w14:textId="77777777" w:rsidR="00F901D6" w:rsidRDefault="00DA2533">
      <w:pPr>
        <w:spacing w:after="0" w:line="259" w:lineRule="auto"/>
        <w:ind w:left="91" w:firstLine="0"/>
      </w:pPr>
      <w:r>
        <w:rPr>
          <w:b/>
          <w:color w:val="343434"/>
        </w:rPr>
        <w:t xml:space="preserve"> </w:t>
      </w:r>
    </w:p>
    <w:p w14:paraId="7BF3839E" w14:textId="77777777" w:rsidR="00F901D6" w:rsidRDefault="00DA2533">
      <w:pPr>
        <w:spacing w:after="10" w:line="249" w:lineRule="auto"/>
        <w:ind w:left="86"/>
      </w:pPr>
      <w:r>
        <w:rPr>
          <w:color w:val="343434"/>
        </w:rPr>
        <w:t xml:space="preserve">Offeror: </w:t>
      </w:r>
    </w:p>
    <w:p w14:paraId="480D499F" w14:textId="77777777" w:rsidR="00F901D6" w:rsidRDefault="00DA2533">
      <w:pPr>
        <w:spacing w:after="5" w:line="259" w:lineRule="auto"/>
        <w:ind w:left="91" w:firstLine="0"/>
      </w:pPr>
      <w:r>
        <w:rPr>
          <w:color w:val="343434"/>
        </w:rPr>
        <w:t xml:space="preserve"> </w:t>
      </w:r>
    </w:p>
    <w:p w14:paraId="40CE311A" w14:textId="3751E30B" w:rsidR="00F901D6" w:rsidRDefault="00DA2533">
      <w:pPr>
        <w:numPr>
          <w:ilvl w:val="0"/>
          <w:numId w:val="11"/>
        </w:numPr>
        <w:ind w:right="9" w:hanging="720"/>
      </w:pPr>
      <w:r>
        <w:t xml:space="preserve">Agrees to perform the services required by RFP# </w:t>
      </w:r>
      <w:r w:rsidR="00E362ED">
        <w:t>2026-07</w:t>
      </w:r>
      <w:r>
        <w:t xml:space="preserve"> and to adhere to all requirements, specifications, terms, and conditions of such RFP. </w:t>
      </w:r>
    </w:p>
    <w:p w14:paraId="413E9234" w14:textId="77777777" w:rsidR="00F901D6" w:rsidRDefault="00DA2533">
      <w:pPr>
        <w:spacing w:after="5" w:line="259" w:lineRule="auto"/>
        <w:ind w:left="811" w:firstLine="0"/>
      </w:pPr>
      <w:r>
        <w:t xml:space="preserve"> </w:t>
      </w:r>
    </w:p>
    <w:p w14:paraId="187BB3FA" w14:textId="77777777" w:rsidR="00F901D6" w:rsidRDefault="00DA2533">
      <w:pPr>
        <w:numPr>
          <w:ilvl w:val="0"/>
          <w:numId w:val="11"/>
        </w:numPr>
        <w:ind w:right="9" w:hanging="720"/>
      </w:pPr>
      <w:r>
        <w:t xml:space="preserve">Certifies that it holds an active business license with the State of New Mexico. </w:t>
      </w:r>
    </w:p>
    <w:p w14:paraId="5CB4448D" w14:textId="77777777" w:rsidR="00F901D6" w:rsidRDefault="00DA2533">
      <w:pPr>
        <w:pStyle w:val="Heading4"/>
        <w:ind w:left="821"/>
      </w:pPr>
      <w:r>
        <w:t xml:space="preserve">PLEASE ATTACH COPY OF BUSINESS LICENSE </w:t>
      </w:r>
    </w:p>
    <w:p w14:paraId="0AB6C10C" w14:textId="77777777" w:rsidR="00F901D6" w:rsidRDefault="00DA2533">
      <w:pPr>
        <w:spacing w:after="5" w:line="259" w:lineRule="auto"/>
        <w:ind w:left="811" w:firstLine="0"/>
      </w:pPr>
      <w:r>
        <w:rPr>
          <w:b/>
        </w:rPr>
        <w:t xml:space="preserve"> </w:t>
      </w:r>
    </w:p>
    <w:p w14:paraId="2018AB73" w14:textId="5946D0DD" w:rsidR="00F901D6" w:rsidRPr="00ED028C" w:rsidRDefault="00DA2533">
      <w:pPr>
        <w:ind w:left="796" w:right="9" w:hanging="720"/>
      </w:pPr>
      <w:r>
        <w:t>c.</w:t>
      </w:r>
      <w:r>
        <w:rPr>
          <w:rFonts w:ascii="Arial" w:eastAsia="Arial" w:hAnsi="Arial" w:cs="Arial"/>
        </w:rPr>
        <w:t xml:space="preserve"> </w:t>
      </w:r>
      <w:r>
        <w:rPr>
          <w:rFonts w:ascii="Arial" w:eastAsia="Arial" w:hAnsi="Arial" w:cs="Arial"/>
        </w:rPr>
        <w:tab/>
      </w:r>
      <w:r w:rsidRPr="00ED028C">
        <w:t>Certifies that it is a contractor with a current GB-98</w:t>
      </w:r>
      <w:r w:rsidR="006D34F3" w:rsidRPr="00ED028C">
        <w:t xml:space="preserve">, </w:t>
      </w:r>
      <w:r w:rsidRPr="00ED028C">
        <w:t>GB-2</w:t>
      </w:r>
      <w:r w:rsidR="006D34F3" w:rsidRPr="00ED028C">
        <w:t>, EE-98 or MM-1</w:t>
      </w:r>
      <w:r w:rsidRPr="00ED028C">
        <w:t xml:space="preserve"> license in the State of New Mexico.  </w:t>
      </w:r>
    </w:p>
    <w:p w14:paraId="6D761631" w14:textId="21971D88" w:rsidR="00F901D6" w:rsidRDefault="00DA2533">
      <w:pPr>
        <w:pStyle w:val="Heading4"/>
        <w:ind w:left="821"/>
      </w:pPr>
      <w:r w:rsidRPr="00ED028C">
        <w:t xml:space="preserve">PLEASE ATTACH COPY OF CONTRACTOR’S LICENSE </w:t>
      </w:r>
      <w:r w:rsidR="00BC3211" w:rsidRPr="00ED028C">
        <w:t>OR SPECIALTY TRADE LICENSE</w:t>
      </w:r>
    </w:p>
    <w:p w14:paraId="663E5793" w14:textId="77777777" w:rsidR="00F901D6" w:rsidRDefault="00DA2533">
      <w:pPr>
        <w:spacing w:after="76" w:line="259" w:lineRule="auto"/>
        <w:ind w:left="91" w:firstLine="0"/>
      </w:pPr>
      <w:r>
        <w:t xml:space="preserve"> </w:t>
      </w:r>
    </w:p>
    <w:p w14:paraId="00B29353" w14:textId="72978BEE" w:rsidR="00F901D6" w:rsidRDefault="00DA2533">
      <w:pPr>
        <w:ind w:left="796" w:right="9" w:hanging="720"/>
      </w:pPr>
      <w:r>
        <w:rPr>
          <w:b/>
          <w:sz w:val="28"/>
        </w:rPr>
        <w:t>d.</w:t>
      </w:r>
      <w:r>
        <w:rPr>
          <w:rFonts w:ascii="Arial" w:eastAsia="Arial" w:hAnsi="Arial" w:cs="Arial"/>
          <w:b/>
          <w:sz w:val="28"/>
        </w:rPr>
        <w:t xml:space="preserve"> </w:t>
      </w:r>
      <w:r>
        <w:rPr>
          <w:rFonts w:ascii="Arial" w:eastAsia="Arial" w:hAnsi="Arial" w:cs="Arial"/>
          <w:b/>
          <w:sz w:val="28"/>
        </w:rPr>
        <w:tab/>
      </w:r>
      <w:r>
        <w:t>Certifies that it has or has the ability to secure a Performance Surety Bond in favor of the Agency to insure the Contractor’s performance upon any subsequent contract award.</w:t>
      </w:r>
      <w:r>
        <w:rPr>
          <w:b/>
        </w:rPr>
        <w:t xml:space="preserve"> </w:t>
      </w:r>
      <w:r>
        <w:t>Each engagement will be different but the option to require a Performance Surety Bond must be available to the Agenc</w:t>
      </w:r>
      <w:r w:rsidR="002D393F">
        <w:t>y</w:t>
      </w:r>
      <w:r>
        <w:t xml:space="preserve"> at time of contract award. </w:t>
      </w:r>
      <w:r>
        <w:rPr>
          <w:b/>
          <w:sz w:val="28"/>
        </w:rPr>
        <w:t xml:space="preserve"> </w:t>
      </w:r>
    </w:p>
    <w:p w14:paraId="5DCA805D" w14:textId="77777777" w:rsidR="00F901D6" w:rsidRDefault="00DA2533">
      <w:pPr>
        <w:pStyle w:val="Heading4"/>
        <w:ind w:left="821"/>
      </w:pPr>
      <w:r>
        <w:t>PLEASE ATTACH COPY OF BOND</w:t>
      </w:r>
      <w:r>
        <w:rPr>
          <w:sz w:val="28"/>
        </w:rPr>
        <w:t xml:space="preserve"> </w:t>
      </w:r>
    </w:p>
    <w:p w14:paraId="3CAB45E1" w14:textId="77777777" w:rsidR="00F901D6" w:rsidRDefault="00DA2533">
      <w:pPr>
        <w:spacing w:after="5" w:line="259" w:lineRule="auto"/>
        <w:ind w:left="91" w:firstLine="0"/>
      </w:pPr>
      <w:r>
        <w:t xml:space="preserve"> </w:t>
      </w:r>
    </w:p>
    <w:p w14:paraId="11A4A2BB" w14:textId="77777777" w:rsidR="00F901D6" w:rsidRDefault="00DA2533">
      <w:pPr>
        <w:numPr>
          <w:ilvl w:val="0"/>
          <w:numId w:val="12"/>
        </w:numPr>
        <w:ind w:right="9" w:hanging="720"/>
      </w:pPr>
      <w:r>
        <w:t xml:space="preserve">Certifies that it possesses professional liability insurance, in accordance with Section 8.I of 2.2.2 NMAC, covering any error or omission committed during the term of any contract awarded under this RFP. </w:t>
      </w:r>
    </w:p>
    <w:p w14:paraId="7403992D" w14:textId="77777777" w:rsidR="00F901D6" w:rsidRDefault="00DA2533">
      <w:pPr>
        <w:spacing w:after="5" w:line="259" w:lineRule="auto"/>
        <w:ind w:left="91" w:firstLine="0"/>
      </w:pPr>
      <w:r>
        <w:t xml:space="preserve"> </w:t>
      </w:r>
    </w:p>
    <w:p w14:paraId="49184ADC" w14:textId="77777777" w:rsidR="00F901D6" w:rsidRDefault="00DA2533">
      <w:pPr>
        <w:numPr>
          <w:ilvl w:val="0"/>
          <w:numId w:val="12"/>
        </w:numPr>
        <w:ind w:right="9" w:hanging="720"/>
      </w:pPr>
      <w:r>
        <w:t xml:space="preserve">Certifies that it has an internal quality control system in place and external quality control reviews conducted in accordance with Section 14.C of 2.2.2 NMAC. </w:t>
      </w:r>
    </w:p>
    <w:p w14:paraId="43FCA8F9" w14:textId="77777777" w:rsidR="00F901D6" w:rsidRDefault="00DA2533">
      <w:pPr>
        <w:spacing w:after="5" w:line="259" w:lineRule="auto"/>
        <w:ind w:left="91" w:firstLine="0"/>
      </w:pPr>
      <w:r>
        <w:t xml:space="preserve"> </w:t>
      </w:r>
    </w:p>
    <w:p w14:paraId="4EEB2422" w14:textId="77777777" w:rsidR="00F901D6" w:rsidRDefault="00DA2533">
      <w:pPr>
        <w:numPr>
          <w:ilvl w:val="0"/>
          <w:numId w:val="12"/>
        </w:numPr>
        <w:ind w:right="9" w:hanging="720"/>
      </w:pPr>
      <w:r>
        <w:t xml:space="preserve">Certifies that it will provide all reasonable and commercially accepted measures to ensure the security and confidentiality of information and data provided by NMAC.  </w:t>
      </w:r>
    </w:p>
    <w:p w14:paraId="2DD617BA" w14:textId="77777777" w:rsidR="00F901D6" w:rsidRDefault="00DA2533">
      <w:pPr>
        <w:spacing w:after="5" w:line="259" w:lineRule="auto"/>
        <w:ind w:left="91" w:firstLine="0"/>
      </w:pPr>
      <w:r>
        <w:t xml:space="preserve"> </w:t>
      </w:r>
    </w:p>
    <w:p w14:paraId="0958F937" w14:textId="77777777" w:rsidR="00F901D6" w:rsidRDefault="00DA2533">
      <w:pPr>
        <w:numPr>
          <w:ilvl w:val="0"/>
          <w:numId w:val="12"/>
        </w:numPr>
        <w:ind w:right="9" w:hanging="720"/>
      </w:pPr>
      <w:r>
        <w:t xml:space="preserve">Certifies that it is independent and warrants that it presently has no interest and shall not acquire any interest, direct or indirect, which would conflict in any manner or degree with the performance of services required under any contract entered into by NCNMEDD and the Offeror.  </w:t>
      </w:r>
    </w:p>
    <w:p w14:paraId="355D60C3" w14:textId="77777777" w:rsidR="00F901D6" w:rsidRDefault="00DA2533">
      <w:pPr>
        <w:spacing w:after="5" w:line="259" w:lineRule="auto"/>
        <w:ind w:left="91" w:firstLine="0"/>
      </w:pPr>
      <w:r>
        <w:t xml:space="preserve"> </w:t>
      </w:r>
    </w:p>
    <w:p w14:paraId="5A55F201" w14:textId="77777777" w:rsidR="00F901D6" w:rsidRDefault="00DA2533">
      <w:pPr>
        <w:numPr>
          <w:ilvl w:val="0"/>
          <w:numId w:val="12"/>
        </w:numPr>
        <w:ind w:right="9" w:hanging="720"/>
      </w:pPr>
      <w:r>
        <w:t xml:space="preserve">Certifies that it has a positive net worth as of the submission date of its proposal and that it shall maintain a positive net worth for the duration of any contract entered into with </w:t>
      </w:r>
    </w:p>
    <w:p w14:paraId="2E31F00C" w14:textId="77777777" w:rsidR="00F901D6" w:rsidRDefault="00DA2533">
      <w:pPr>
        <w:ind w:left="821" w:right="9"/>
      </w:pPr>
      <w:r>
        <w:t xml:space="preserve">NCNMEDD.  </w:t>
      </w:r>
    </w:p>
    <w:p w14:paraId="23FEA601" w14:textId="77777777" w:rsidR="00593239" w:rsidRDefault="00593239">
      <w:pPr>
        <w:ind w:left="821" w:right="9"/>
        <w:rPr>
          <w:b/>
          <w:bCs/>
        </w:rPr>
      </w:pPr>
    </w:p>
    <w:p w14:paraId="76DC5A22" w14:textId="77777777" w:rsidR="00593239" w:rsidRDefault="00593239">
      <w:pPr>
        <w:ind w:left="821" w:right="9"/>
        <w:rPr>
          <w:b/>
          <w:bCs/>
        </w:rPr>
      </w:pPr>
    </w:p>
    <w:p w14:paraId="4F2E172C" w14:textId="449E7CCF" w:rsidR="00F901D6" w:rsidRDefault="00DA2533" w:rsidP="00052423">
      <w:pPr>
        <w:pStyle w:val="ListParagraph"/>
        <w:numPr>
          <w:ilvl w:val="0"/>
          <w:numId w:val="12"/>
        </w:numPr>
        <w:spacing w:after="6" w:line="259" w:lineRule="auto"/>
        <w:ind w:hanging="706"/>
      </w:pPr>
      <w:r>
        <w:t xml:space="preserve">Certifies that it </w:t>
      </w:r>
      <w:r w:rsidR="00052423">
        <w:t xml:space="preserve">has registered or will register </w:t>
      </w:r>
      <w:proofErr w:type="gramStart"/>
      <w:r w:rsidR="00052423">
        <w:t>in</w:t>
      </w:r>
      <w:proofErr w:type="gramEnd"/>
      <w:r w:rsidR="00052423">
        <w:t xml:space="preserve"> the System for Awar</w:t>
      </w:r>
      <w:r w:rsidR="00204D16">
        <w:t>d</w:t>
      </w:r>
      <w:r w:rsidR="00052423">
        <w:t xml:space="preserve"> Management (SAM.gov) federal website and has obtained or will obtain a Unique Entity Identifier (UEI) number through SAM.gov as soon as possible after award</w:t>
      </w:r>
      <w:r>
        <w:t xml:space="preserve">.  </w:t>
      </w:r>
    </w:p>
    <w:p w14:paraId="363BDE6F" w14:textId="77777777" w:rsidR="00F901D6" w:rsidRDefault="00DA2533">
      <w:pPr>
        <w:spacing w:after="5" w:line="259" w:lineRule="auto"/>
        <w:ind w:left="811" w:firstLine="0"/>
      </w:pPr>
      <w:r>
        <w:t xml:space="preserve"> </w:t>
      </w:r>
    </w:p>
    <w:p w14:paraId="3D6CF35C" w14:textId="77777777" w:rsidR="00F901D6" w:rsidRDefault="00DA2533">
      <w:pPr>
        <w:spacing w:after="0" w:line="259" w:lineRule="auto"/>
        <w:ind w:left="91" w:firstLine="0"/>
      </w:pPr>
      <w:r>
        <w:t xml:space="preserve"> </w:t>
      </w:r>
    </w:p>
    <w:p w14:paraId="17C0DD27" w14:textId="77777777" w:rsidR="00F901D6" w:rsidRDefault="00DA2533">
      <w:pPr>
        <w:ind w:left="86" w:right="9"/>
      </w:pPr>
      <w:r>
        <w:t xml:space="preserve">By signing below, I certify that all information provided in Appendix C is true and correct. </w:t>
      </w:r>
    </w:p>
    <w:p w14:paraId="5CF0D4A4" w14:textId="77777777" w:rsidR="00F901D6" w:rsidRDefault="00DA2533">
      <w:pPr>
        <w:spacing w:after="0" w:line="259" w:lineRule="auto"/>
        <w:ind w:left="91" w:firstLine="0"/>
      </w:pPr>
      <w:r>
        <w:rPr>
          <w:b/>
          <w:sz w:val="28"/>
        </w:rPr>
        <w:t xml:space="preserve"> </w:t>
      </w:r>
    </w:p>
    <w:p w14:paraId="1E1A8F9E" w14:textId="77777777" w:rsidR="00F901D6" w:rsidRDefault="00DA2533">
      <w:pPr>
        <w:tabs>
          <w:tab w:val="center" w:pos="7503"/>
        </w:tabs>
        <w:spacing w:after="137" w:line="251" w:lineRule="auto"/>
        <w:ind w:left="0" w:firstLine="0"/>
      </w:pPr>
      <w:r>
        <w:rPr>
          <w:sz w:val="22"/>
        </w:rPr>
        <w:t xml:space="preserve">______________________________________________ </w:t>
      </w:r>
      <w:r>
        <w:rPr>
          <w:sz w:val="22"/>
        </w:rPr>
        <w:tab/>
        <w:t xml:space="preserve">_____________________, 20______ </w:t>
      </w:r>
    </w:p>
    <w:p w14:paraId="7C04536C" w14:textId="77777777" w:rsidR="00F901D6" w:rsidRDefault="00DA2533">
      <w:pPr>
        <w:tabs>
          <w:tab w:val="center" w:pos="2972"/>
          <w:tab w:val="center" w:pos="3692"/>
          <w:tab w:val="center" w:pos="4412"/>
          <w:tab w:val="center" w:pos="5132"/>
          <w:tab w:val="center" w:pos="6078"/>
        </w:tabs>
        <w:ind w:left="0" w:firstLine="0"/>
      </w:pPr>
      <w:r>
        <w:t xml:space="preserve">Authorized Signature   </w:t>
      </w:r>
      <w:r>
        <w:tab/>
        <w:t xml:space="preserve"> </w:t>
      </w:r>
      <w:r>
        <w:tab/>
        <w:t xml:space="preserve"> </w:t>
      </w:r>
      <w:r>
        <w:tab/>
        <w:t xml:space="preserve"> </w:t>
      </w:r>
      <w:r>
        <w:tab/>
        <w:t xml:space="preserve"> </w:t>
      </w:r>
      <w:r>
        <w:tab/>
        <w:t>Date</w:t>
      </w:r>
      <w:r>
        <w:rPr>
          <w:b/>
          <w:sz w:val="44"/>
        </w:rPr>
        <w:t xml:space="preserve"> </w:t>
      </w:r>
    </w:p>
    <w:p w14:paraId="4D014AD3" w14:textId="77777777" w:rsidR="00F901D6" w:rsidRDefault="00DA2533">
      <w:pPr>
        <w:spacing w:after="0" w:line="259" w:lineRule="auto"/>
        <w:ind w:left="811" w:firstLine="0"/>
      </w:pPr>
      <w:r>
        <w:t xml:space="preserve"> </w:t>
      </w:r>
      <w:r>
        <w:tab/>
        <w:t xml:space="preserve"> </w:t>
      </w:r>
      <w:r>
        <w:br w:type="page"/>
      </w:r>
    </w:p>
    <w:p w14:paraId="45A04C68" w14:textId="77777777" w:rsidR="00F901D6" w:rsidRDefault="00DA2533">
      <w:pPr>
        <w:spacing w:after="3" w:line="259" w:lineRule="auto"/>
        <w:ind w:left="10" w:right="854"/>
        <w:jc w:val="right"/>
      </w:pPr>
      <w:r>
        <w:rPr>
          <w:b/>
        </w:rPr>
        <w:t xml:space="preserve">ATTACH COPY OF NEW MEXICO BUSINESS LICENSE HERE </w:t>
      </w:r>
    </w:p>
    <w:p w14:paraId="319FFDC2" w14:textId="77777777" w:rsidR="00F901D6" w:rsidRDefault="00DA2533">
      <w:pPr>
        <w:spacing w:after="0" w:line="259" w:lineRule="auto"/>
        <w:ind w:left="91" w:firstLine="0"/>
      </w:pPr>
      <w:r>
        <w:t xml:space="preserve"> </w:t>
      </w:r>
      <w:r>
        <w:tab/>
        <w:t xml:space="preserve"> </w:t>
      </w:r>
      <w:r>
        <w:br w:type="page"/>
      </w:r>
    </w:p>
    <w:p w14:paraId="79116235" w14:textId="326A3794" w:rsidR="004D2496" w:rsidRDefault="00DA2533" w:rsidP="004D2496">
      <w:pPr>
        <w:tabs>
          <w:tab w:val="left" w:pos="7560"/>
        </w:tabs>
        <w:spacing w:after="3" w:line="259" w:lineRule="auto"/>
        <w:ind w:left="0" w:right="8" w:firstLine="0"/>
        <w:jc w:val="center"/>
        <w:rPr>
          <w:b/>
        </w:rPr>
      </w:pPr>
      <w:r>
        <w:rPr>
          <w:b/>
        </w:rPr>
        <w:t xml:space="preserve">ATTACH </w:t>
      </w:r>
      <w:r w:rsidR="004D2496">
        <w:rPr>
          <w:b/>
        </w:rPr>
        <w:t xml:space="preserve">HERE </w:t>
      </w:r>
      <w:r>
        <w:rPr>
          <w:b/>
        </w:rPr>
        <w:t xml:space="preserve">COPY OF </w:t>
      </w:r>
      <w:r w:rsidR="004D2496">
        <w:rPr>
          <w:b/>
        </w:rPr>
        <w:t>:</w:t>
      </w:r>
    </w:p>
    <w:p w14:paraId="5A3EB31D" w14:textId="77777777" w:rsidR="004D2496" w:rsidRDefault="004D2496" w:rsidP="004D2496">
      <w:pPr>
        <w:tabs>
          <w:tab w:val="left" w:pos="7560"/>
        </w:tabs>
        <w:spacing w:after="3" w:line="259" w:lineRule="auto"/>
        <w:ind w:left="0" w:right="8" w:firstLine="0"/>
        <w:jc w:val="center"/>
        <w:rPr>
          <w:b/>
        </w:rPr>
      </w:pPr>
    </w:p>
    <w:p w14:paraId="725D49A3" w14:textId="2D549195" w:rsidR="004D2496" w:rsidRDefault="00DA2533" w:rsidP="004D2496">
      <w:pPr>
        <w:tabs>
          <w:tab w:val="left" w:pos="7560"/>
        </w:tabs>
        <w:spacing w:after="3" w:line="259" w:lineRule="auto"/>
        <w:ind w:left="0" w:right="8" w:firstLine="0"/>
        <w:jc w:val="center"/>
        <w:rPr>
          <w:b/>
        </w:rPr>
      </w:pPr>
      <w:r>
        <w:rPr>
          <w:b/>
        </w:rPr>
        <w:t>NEW MEXICO GB-98 OR GB-2</w:t>
      </w:r>
      <w:r w:rsidR="004D2496">
        <w:rPr>
          <w:b/>
        </w:rPr>
        <w:t xml:space="preserve"> </w:t>
      </w:r>
      <w:r>
        <w:rPr>
          <w:b/>
        </w:rPr>
        <w:t>CONTRACTOR</w:t>
      </w:r>
      <w:r w:rsidR="004D2496">
        <w:rPr>
          <w:b/>
        </w:rPr>
        <w:t xml:space="preserve">S </w:t>
      </w:r>
      <w:r>
        <w:rPr>
          <w:b/>
        </w:rPr>
        <w:t xml:space="preserve">LICENSE </w:t>
      </w:r>
    </w:p>
    <w:p w14:paraId="19C0A813" w14:textId="74D9255C" w:rsidR="00C04936" w:rsidRDefault="002D393F" w:rsidP="004D2496">
      <w:pPr>
        <w:tabs>
          <w:tab w:val="left" w:pos="7560"/>
        </w:tabs>
        <w:spacing w:after="3" w:line="259" w:lineRule="auto"/>
        <w:ind w:left="0" w:right="8" w:firstLine="0"/>
        <w:jc w:val="center"/>
        <w:rPr>
          <w:b/>
        </w:rPr>
      </w:pPr>
      <w:r>
        <w:rPr>
          <w:b/>
        </w:rPr>
        <w:t>AND/</w:t>
      </w:r>
      <w:r w:rsidR="00C04936">
        <w:rPr>
          <w:b/>
        </w:rPr>
        <w:t>OR</w:t>
      </w:r>
    </w:p>
    <w:p w14:paraId="409C121E" w14:textId="474C75FA" w:rsidR="00C04936" w:rsidRDefault="00C04936" w:rsidP="004D2496">
      <w:pPr>
        <w:tabs>
          <w:tab w:val="left" w:pos="7560"/>
        </w:tabs>
        <w:spacing w:after="10" w:line="249" w:lineRule="auto"/>
        <w:ind w:left="0" w:right="8" w:firstLine="0"/>
        <w:jc w:val="center"/>
      </w:pPr>
      <w:r>
        <w:rPr>
          <w:b/>
        </w:rPr>
        <w:t>EE-98 OR MM-1</w:t>
      </w:r>
      <w:r w:rsidR="004D2496">
        <w:rPr>
          <w:b/>
        </w:rPr>
        <w:t xml:space="preserve"> </w:t>
      </w:r>
      <w:r>
        <w:rPr>
          <w:b/>
        </w:rPr>
        <w:t>SPECIALTY TRADE CONTRACTOR LICENSE</w:t>
      </w:r>
    </w:p>
    <w:p w14:paraId="7D48B831" w14:textId="250C24F5" w:rsidR="00F901D6" w:rsidRDefault="00F901D6" w:rsidP="00C04936">
      <w:pPr>
        <w:spacing w:after="0" w:line="259" w:lineRule="auto"/>
        <w:ind w:left="91" w:firstLine="0"/>
      </w:pPr>
    </w:p>
    <w:p w14:paraId="69CF213D" w14:textId="77777777" w:rsidR="00F901D6" w:rsidRDefault="00DA2533">
      <w:pPr>
        <w:spacing w:after="5" w:line="259" w:lineRule="auto"/>
        <w:ind w:left="811" w:firstLine="0"/>
      </w:pPr>
      <w:r>
        <w:t xml:space="preserve"> </w:t>
      </w:r>
    </w:p>
    <w:p w14:paraId="4A3B21A9" w14:textId="77777777" w:rsidR="00F901D6" w:rsidRDefault="00DA2533">
      <w:pPr>
        <w:spacing w:after="0" w:line="259" w:lineRule="auto"/>
        <w:ind w:left="91" w:firstLine="0"/>
      </w:pPr>
      <w:r>
        <w:t xml:space="preserve"> </w:t>
      </w:r>
      <w:r>
        <w:tab/>
        <w:t xml:space="preserve"> </w:t>
      </w:r>
      <w:r>
        <w:br w:type="page"/>
      </w:r>
    </w:p>
    <w:p w14:paraId="59873DF0" w14:textId="4C369A47" w:rsidR="00B37045" w:rsidRDefault="00DA2533">
      <w:pPr>
        <w:spacing w:after="52" w:line="259" w:lineRule="auto"/>
        <w:ind w:left="10" w:right="1509"/>
        <w:jc w:val="right"/>
        <w:rPr>
          <w:b/>
          <w:sz w:val="28"/>
        </w:rPr>
      </w:pPr>
      <w:r>
        <w:rPr>
          <w:b/>
        </w:rPr>
        <w:t>ATTACH COPY OF PERFORMANCE BOND HERE</w:t>
      </w:r>
      <w:r>
        <w:rPr>
          <w:b/>
          <w:sz w:val="28"/>
        </w:rPr>
        <w:t xml:space="preserve"> </w:t>
      </w:r>
    </w:p>
    <w:p w14:paraId="65C97DA4" w14:textId="77777777" w:rsidR="00B37045" w:rsidRDefault="00B37045">
      <w:pPr>
        <w:spacing w:after="160" w:line="278" w:lineRule="auto"/>
        <w:ind w:left="0" w:firstLine="0"/>
        <w:rPr>
          <w:b/>
          <w:sz w:val="28"/>
        </w:rPr>
      </w:pPr>
      <w:r>
        <w:rPr>
          <w:b/>
          <w:sz w:val="28"/>
        </w:rPr>
        <w:br w:type="page"/>
      </w:r>
    </w:p>
    <w:p w14:paraId="52054D66" w14:textId="7754EB71" w:rsidR="00B37045" w:rsidRDefault="00B37045" w:rsidP="00127DA2">
      <w:pPr>
        <w:ind w:right="9" w:firstLine="0"/>
        <w:jc w:val="center"/>
        <w:rPr>
          <w:b/>
          <w:bCs/>
        </w:rPr>
      </w:pPr>
      <w:r w:rsidRPr="00560401">
        <w:rPr>
          <w:b/>
          <w:bCs/>
        </w:rPr>
        <w:t>ATTACH FINANCIAL STABILITY DOCUMENTS</w:t>
      </w:r>
      <w:r>
        <w:rPr>
          <w:b/>
          <w:bCs/>
        </w:rPr>
        <w:t xml:space="preserve"> HERE</w:t>
      </w:r>
    </w:p>
    <w:p w14:paraId="6A03AD78" w14:textId="77777777" w:rsidR="00052423" w:rsidRDefault="00052423" w:rsidP="00052423">
      <w:pPr>
        <w:spacing w:after="231"/>
        <w:ind w:left="720" w:right="9" w:firstLine="0"/>
        <w:jc w:val="center"/>
      </w:pPr>
    </w:p>
    <w:p w14:paraId="1D967ED9" w14:textId="05698B2C" w:rsidR="00B37045" w:rsidRPr="00052423" w:rsidRDefault="00B37045" w:rsidP="00052423">
      <w:pPr>
        <w:spacing w:after="231"/>
        <w:ind w:left="0" w:right="-622" w:firstLine="0"/>
        <w:jc w:val="center"/>
        <w:rPr>
          <w:i/>
          <w:iCs/>
        </w:rPr>
      </w:pPr>
      <w:r w:rsidRPr="00052423">
        <w:rPr>
          <w:i/>
          <w:iCs/>
        </w:rPr>
        <w:t>Financial Stability Documents are copies of the most recent last quarter</w:t>
      </w:r>
      <w:r w:rsidR="00052423">
        <w:rPr>
          <w:i/>
          <w:iCs/>
        </w:rPr>
        <w:t xml:space="preserve"> </w:t>
      </w:r>
      <w:r w:rsidRPr="00052423">
        <w:rPr>
          <w:i/>
          <w:iCs/>
        </w:rPr>
        <w:t>Certified Professional Accountant (CPA) prepared financial statements and CPA prepared financial statements for the preceding three years</w:t>
      </w:r>
      <w:r w:rsidR="00052423">
        <w:rPr>
          <w:i/>
          <w:iCs/>
        </w:rPr>
        <w:t>,</w:t>
      </w:r>
      <w:r w:rsidRPr="00052423">
        <w:rPr>
          <w:i/>
          <w:iCs/>
        </w:rPr>
        <w:t xml:space="preserve"> including the current debt schedule, balance sheet, and statements of income, retained earnings, cash flows, and the notes to the financial statements.</w:t>
      </w:r>
    </w:p>
    <w:p w14:paraId="03FF3DCB" w14:textId="2F69E475" w:rsidR="00C94D42" w:rsidRPr="00C94D42" w:rsidRDefault="00B37045" w:rsidP="005C6183">
      <w:pPr>
        <w:spacing w:after="50"/>
        <w:ind w:left="0" w:right="9" w:firstLine="0"/>
        <w:jc w:val="center"/>
        <w:rPr>
          <w:i/>
          <w:iCs/>
        </w:rPr>
      </w:pPr>
      <w:r w:rsidRPr="00204D16">
        <w:rPr>
          <w:i/>
          <w:iCs/>
        </w:rPr>
        <w:t xml:space="preserve">If CPA prepared financial statements do not exist, </w:t>
      </w:r>
      <w:r w:rsidR="00204D16" w:rsidRPr="00204D16">
        <w:rPr>
          <w:i/>
          <w:iCs/>
        </w:rPr>
        <w:t xml:space="preserve">Offeror </w:t>
      </w:r>
      <w:proofErr w:type="gramStart"/>
      <w:r w:rsidR="00204D16" w:rsidRPr="00204D16">
        <w:rPr>
          <w:i/>
          <w:iCs/>
        </w:rPr>
        <w:t>shall</w:t>
      </w:r>
      <w:proofErr w:type="gramEnd"/>
      <w:r w:rsidR="00204D16" w:rsidRPr="00204D16">
        <w:rPr>
          <w:i/>
          <w:iCs/>
        </w:rPr>
        <w:t xml:space="preserve"> state the reason and </w:t>
      </w:r>
      <w:proofErr w:type="gramStart"/>
      <w:r w:rsidR="00204D16" w:rsidRPr="00204D16">
        <w:rPr>
          <w:i/>
          <w:iCs/>
        </w:rPr>
        <w:t>instead,</w:t>
      </w:r>
      <w:proofErr w:type="gramEnd"/>
      <w:r w:rsidR="00204D16" w:rsidRPr="00204D16">
        <w:rPr>
          <w:i/>
          <w:iCs/>
        </w:rPr>
        <w:t xml:space="preserve"> provide tax returns with all schedules for the preceding three years.</w:t>
      </w:r>
      <w:r w:rsidR="00C94D42" w:rsidRPr="00C94D42">
        <w:rPr>
          <w:i/>
          <w:iCs/>
        </w:rPr>
        <w:t xml:space="preserve">  </w:t>
      </w:r>
    </w:p>
    <w:p w14:paraId="71F25A2A" w14:textId="77777777" w:rsidR="00C94D42" w:rsidRPr="00C94D42" w:rsidRDefault="00C94D42" w:rsidP="00C94D42">
      <w:pPr>
        <w:spacing w:after="50"/>
        <w:ind w:left="0" w:right="9" w:firstLine="0"/>
        <w:jc w:val="center"/>
        <w:rPr>
          <w:i/>
          <w:iCs/>
        </w:rPr>
      </w:pPr>
    </w:p>
    <w:p w14:paraId="5D9907FC" w14:textId="5D8453D9" w:rsidR="00AE2DC4" w:rsidRDefault="00C94D42" w:rsidP="00C94D42">
      <w:pPr>
        <w:spacing w:after="50"/>
        <w:ind w:left="0" w:right="9" w:firstLine="0"/>
        <w:jc w:val="center"/>
        <w:rPr>
          <w:i/>
          <w:iCs/>
        </w:rPr>
      </w:pPr>
      <w:r w:rsidRPr="00C94D42">
        <w:rPr>
          <w:i/>
          <w:iCs/>
        </w:rPr>
        <w:t xml:space="preserve">The Procuring Agency may recommend </w:t>
      </w:r>
      <w:proofErr w:type="gramStart"/>
      <w:r w:rsidR="002D393F">
        <w:rPr>
          <w:i/>
          <w:iCs/>
        </w:rPr>
        <w:t>to award</w:t>
      </w:r>
      <w:proofErr w:type="gramEnd"/>
      <w:r w:rsidR="002D393F">
        <w:rPr>
          <w:i/>
          <w:iCs/>
        </w:rPr>
        <w:t xml:space="preserve"> a contract to</w:t>
      </w:r>
      <w:r w:rsidRPr="00C94D42">
        <w:rPr>
          <w:i/>
          <w:iCs/>
        </w:rPr>
        <w:t xml:space="preserve"> an Offeror who declines to provide financial statements or tax returns. However, the Offeror will</w:t>
      </w:r>
      <w:r w:rsidR="00F028B8">
        <w:rPr>
          <w:i/>
          <w:iCs/>
        </w:rPr>
        <w:t xml:space="preserve"> be</w:t>
      </w:r>
      <w:r w:rsidRPr="00C94D42">
        <w:rPr>
          <w:i/>
          <w:iCs/>
        </w:rPr>
        <w:t xml:space="preserve"> required to provide bonding capacity in the amount of the contract, with Procuring Agency as the beneficiary, or a letter of credit in the amount of the contract, with Procuring Agency as the beneficiary. If one of those two items is not provided, a contract with Offeror will not be approved.</w:t>
      </w:r>
    </w:p>
    <w:p w14:paraId="33046F82" w14:textId="5B4EB839" w:rsidR="00F901D6" w:rsidRDefault="00F901D6" w:rsidP="00204D16">
      <w:pPr>
        <w:spacing w:after="231"/>
        <w:ind w:left="0" w:right="-622" w:firstLine="0"/>
        <w:jc w:val="center"/>
      </w:pPr>
    </w:p>
    <w:p w14:paraId="387FFC67" w14:textId="39F5BC7B" w:rsidR="00052423" w:rsidRPr="00052423" w:rsidRDefault="00052423" w:rsidP="00052423">
      <w:pPr>
        <w:ind w:left="0" w:right="-622" w:firstLine="0"/>
        <w:jc w:val="center"/>
        <w:rPr>
          <w:b/>
          <w:bCs/>
        </w:rPr>
      </w:pPr>
      <w:r w:rsidRPr="00052423">
        <w:rPr>
          <w:b/>
          <w:bCs/>
        </w:rPr>
        <w:t>All information provided for the Financial Stability requirement will be kept confidential by NCNMEDD.</w:t>
      </w:r>
    </w:p>
    <w:p w14:paraId="34600F75" w14:textId="2102BDF5" w:rsidR="00F901D6" w:rsidRDefault="00F901D6">
      <w:pPr>
        <w:spacing w:after="0" w:line="259" w:lineRule="auto"/>
        <w:ind w:left="91" w:firstLine="0"/>
      </w:pPr>
    </w:p>
    <w:p w14:paraId="4F50DF70" w14:textId="77777777" w:rsidR="00052423" w:rsidRDefault="00052423">
      <w:pPr>
        <w:spacing w:after="160" w:line="278" w:lineRule="auto"/>
        <w:ind w:left="0" w:firstLine="0"/>
        <w:rPr>
          <w:b/>
          <w:sz w:val="32"/>
        </w:rPr>
      </w:pPr>
      <w:r>
        <w:br w:type="page"/>
      </w:r>
    </w:p>
    <w:p w14:paraId="643DCB3A" w14:textId="0A5DE618" w:rsidR="00F901D6" w:rsidRDefault="00DA2533">
      <w:pPr>
        <w:pStyle w:val="Heading1"/>
        <w:ind w:left="94" w:right="3"/>
      </w:pPr>
      <w:bookmarkStart w:id="75" w:name="_Toc206751862"/>
      <w:r>
        <w:t>APPENDIX D: COST INFORMATION</w:t>
      </w:r>
      <w:bookmarkEnd w:id="75"/>
      <w:r>
        <w:t xml:space="preserve"> </w:t>
      </w:r>
    </w:p>
    <w:p w14:paraId="31AA541A" w14:textId="77777777" w:rsidR="00F901D6" w:rsidRDefault="00DA2533">
      <w:pPr>
        <w:spacing w:after="17" w:line="259" w:lineRule="auto"/>
        <w:ind w:left="91" w:firstLine="0"/>
      </w:pPr>
      <w:r>
        <w:rPr>
          <w:b/>
          <w:sz w:val="20"/>
        </w:rPr>
        <w:t xml:space="preserve"> </w:t>
      </w:r>
    </w:p>
    <w:p w14:paraId="6E692FBA" w14:textId="46D4856E" w:rsidR="00F901D6" w:rsidRDefault="00DA2533">
      <w:pPr>
        <w:ind w:left="86" w:right="9"/>
      </w:pPr>
      <w:r>
        <w:t>Due to high inflation for construction projects and the fact that this RFP does not identify specific building projects, NCNMEDD requests actual or pe</w:t>
      </w:r>
      <w:r w:rsidR="00D640C3">
        <w:t>r</w:t>
      </w:r>
      <w:r>
        <w:t xml:space="preserve"> square footage construction costs for a minimum of three recent projects completed in the last three years. Please note this does not bind NCNMEDD to pay similar costs for projects assigned through a potential contract with NCNMEDD as a result of this RFP. </w:t>
      </w:r>
    </w:p>
    <w:p w14:paraId="5458DAF2" w14:textId="77777777" w:rsidR="00F901D6" w:rsidRDefault="00DA2533">
      <w:pPr>
        <w:spacing w:after="0" w:line="259" w:lineRule="auto"/>
        <w:ind w:left="91" w:firstLine="0"/>
      </w:pPr>
      <w:r>
        <w:t xml:space="preserve"> </w:t>
      </w:r>
    </w:p>
    <w:p w14:paraId="6FD450CD" w14:textId="77777777" w:rsidR="00F901D6" w:rsidRDefault="00DA2533">
      <w:pPr>
        <w:numPr>
          <w:ilvl w:val="0"/>
          <w:numId w:val="13"/>
        </w:numPr>
        <w:spacing w:after="10" w:line="249" w:lineRule="auto"/>
        <w:ind w:hanging="360"/>
      </w:pPr>
      <w:r>
        <w:rPr>
          <w:b/>
        </w:rPr>
        <w:t xml:space="preserve">Project #1 </w:t>
      </w:r>
    </w:p>
    <w:p w14:paraId="3F2CAEFA" w14:textId="77777777" w:rsidR="00F901D6" w:rsidRDefault="00DA2533">
      <w:pPr>
        <w:spacing w:after="5" w:line="259" w:lineRule="auto"/>
        <w:ind w:left="451" w:firstLine="0"/>
      </w:pPr>
      <w:r>
        <w:t xml:space="preserve"> </w:t>
      </w:r>
    </w:p>
    <w:p w14:paraId="304172E1" w14:textId="77777777" w:rsidR="00F901D6" w:rsidRDefault="00DA2533">
      <w:pPr>
        <w:tabs>
          <w:tab w:val="center" w:pos="1800"/>
          <w:tab w:val="center" w:pos="6212"/>
        </w:tabs>
        <w:ind w:left="0" w:firstLine="0"/>
      </w:pPr>
      <w:r>
        <w:rPr>
          <w:rFonts w:ascii="Calibri" w:eastAsia="Calibri" w:hAnsi="Calibri" w:cs="Calibri"/>
          <w:sz w:val="22"/>
        </w:rPr>
        <w:tab/>
      </w:r>
      <w:r>
        <w:t xml:space="preserve">Name of Project (Optional):  </w:t>
      </w:r>
      <w:r>
        <w:tab/>
        <w:t xml:space="preserve">__________________________________________ </w:t>
      </w:r>
    </w:p>
    <w:p w14:paraId="59E0F535" w14:textId="77777777" w:rsidR="00F901D6" w:rsidRDefault="00DA2533">
      <w:pPr>
        <w:spacing w:after="5" w:line="259" w:lineRule="auto"/>
        <w:ind w:left="451" w:firstLine="0"/>
      </w:pPr>
      <w:r>
        <w:t xml:space="preserve"> </w:t>
      </w:r>
    </w:p>
    <w:p w14:paraId="262BD96F" w14:textId="77777777" w:rsidR="00F901D6" w:rsidRDefault="00DA2533">
      <w:pPr>
        <w:tabs>
          <w:tab w:val="center" w:pos="1273"/>
          <w:tab w:val="center" w:pos="2972"/>
          <w:tab w:val="center" w:pos="6212"/>
        </w:tabs>
        <w:ind w:left="0" w:firstLine="0"/>
      </w:pPr>
      <w:r>
        <w:rPr>
          <w:rFonts w:ascii="Calibri" w:eastAsia="Calibri" w:hAnsi="Calibri" w:cs="Calibri"/>
          <w:sz w:val="22"/>
        </w:rPr>
        <w:tab/>
      </w:r>
      <w:r>
        <w:t xml:space="preserve">Year Completed:   </w:t>
      </w:r>
      <w:r>
        <w:tab/>
        <w:t xml:space="preserve"> </w:t>
      </w:r>
      <w:r>
        <w:tab/>
        <w:t xml:space="preserve">__________________________________________ </w:t>
      </w:r>
    </w:p>
    <w:p w14:paraId="7B412F5E" w14:textId="77777777" w:rsidR="00F901D6" w:rsidRDefault="00DA2533">
      <w:pPr>
        <w:spacing w:after="0" w:line="259" w:lineRule="auto"/>
        <w:ind w:left="451" w:firstLine="0"/>
      </w:pPr>
      <w:r>
        <w:t xml:space="preserve"> </w:t>
      </w:r>
    </w:p>
    <w:p w14:paraId="0EC32442" w14:textId="77777777" w:rsidR="00F901D6" w:rsidRDefault="00DA2533">
      <w:pPr>
        <w:ind w:left="461" w:right="9"/>
      </w:pPr>
      <w:r>
        <w:t xml:space="preserve">This project was: _______Rehabilitation OR _______New Construction (check one) </w:t>
      </w:r>
    </w:p>
    <w:p w14:paraId="6F52BC3C" w14:textId="77777777" w:rsidR="00F901D6" w:rsidRDefault="00DA2533">
      <w:pPr>
        <w:spacing w:after="0" w:line="259" w:lineRule="auto"/>
        <w:ind w:left="235" w:firstLine="0"/>
      </w:pPr>
      <w:r>
        <w:t xml:space="preserve">     </w:t>
      </w:r>
    </w:p>
    <w:p w14:paraId="540C35D8" w14:textId="77777777" w:rsidR="00F901D6" w:rsidRDefault="00DA2533">
      <w:pPr>
        <w:ind w:left="461" w:right="9"/>
      </w:pPr>
      <w:r>
        <w:t xml:space="preserve">Briefly describe the scope of work in the box below: </w:t>
      </w:r>
    </w:p>
    <w:p w14:paraId="737A769C" w14:textId="77777777" w:rsidR="00F901D6" w:rsidRDefault="00DA2533">
      <w:pPr>
        <w:spacing w:after="0" w:line="259" w:lineRule="auto"/>
        <w:ind w:left="463" w:right="353" w:firstLine="0"/>
        <w:jc w:val="right"/>
      </w:pPr>
      <w:r>
        <w:t xml:space="preserve"> </w:t>
      </w:r>
    </w:p>
    <w:tbl>
      <w:tblPr>
        <w:tblStyle w:val="TableGrid"/>
        <w:tblW w:w="8376" w:type="dxa"/>
        <w:tblInd w:w="463" w:type="dxa"/>
        <w:tblCellMar>
          <w:top w:w="137" w:type="dxa"/>
          <w:left w:w="152" w:type="dxa"/>
          <w:right w:w="115" w:type="dxa"/>
        </w:tblCellMar>
        <w:tblLook w:val="04A0" w:firstRow="1" w:lastRow="0" w:firstColumn="1" w:lastColumn="0" w:noHBand="0" w:noVBand="1"/>
      </w:tblPr>
      <w:tblGrid>
        <w:gridCol w:w="8376"/>
      </w:tblGrid>
      <w:tr w:rsidR="00F901D6" w14:paraId="77973AFC" w14:textId="77777777">
        <w:trPr>
          <w:trHeight w:val="1368"/>
        </w:trPr>
        <w:tc>
          <w:tcPr>
            <w:tcW w:w="8376" w:type="dxa"/>
            <w:tcBorders>
              <w:top w:val="single" w:sz="6" w:space="0" w:color="000000"/>
              <w:left w:val="single" w:sz="6" w:space="0" w:color="000000"/>
              <w:bottom w:val="single" w:sz="6" w:space="0" w:color="000000"/>
              <w:right w:val="single" w:sz="6" w:space="0" w:color="000000"/>
            </w:tcBorders>
          </w:tcPr>
          <w:p w14:paraId="3C252207" w14:textId="77777777" w:rsidR="00F901D6" w:rsidRDefault="00DA2533">
            <w:pPr>
              <w:spacing w:after="0" w:line="259" w:lineRule="auto"/>
              <w:ind w:left="0" w:firstLine="0"/>
            </w:pPr>
            <w:r>
              <w:t xml:space="preserve"> </w:t>
            </w:r>
          </w:p>
        </w:tc>
      </w:tr>
    </w:tbl>
    <w:p w14:paraId="7FBECA95" w14:textId="77777777" w:rsidR="00F901D6" w:rsidRDefault="00DA2533">
      <w:pPr>
        <w:tabs>
          <w:tab w:val="center" w:pos="1453"/>
          <w:tab w:val="center" w:pos="4291"/>
        </w:tabs>
        <w:ind w:left="0" w:firstLine="0"/>
      </w:pPr>
      <w:r>
        <w:rPr>
          <w:rFonts w:ascii="Calibri" w:eastAsia="Calibri" w:hAnsi="Calibri" w:cs="Calibri"/>
          <w:sz w:val="22"/>
        </w:rPr>
        <w:tab/>
      </w:r>
      <w:r>
        <w:t xml:space="preserve">Cost per square foot:  </w:t>
      </w:r>
      <w:r>
        <w:tab/>
        <w:t xml:space="preserve">$_________per square foot  </w:t>
      </w:r>
    </w:p>
    <w:p w14:paraId="556EABD7" w14:textId="77777777" w:rsidR="00F901D6" w:rsidRDefault="00DA2533">
      <w:pPr>
        <w:ind w:left="461" w:right="9"/>
      </w:pPr>
      <w:r>
        <w:t xml:space="preserve">OR </w:t>
      </w:r>
    </w:p>
    <w:p w14:paraId="11C33EBC" w14:textId="77777777" w:rsidR="00F901D6" w:rsidRDefault="00DA2533">
      <w:pPr>
        <w:tabs>
          <w:tab w:val="center" w:pos="961"/>
          <w:tab w:val="center" w:pos="2251"/>
          <w:tab w:val="center" w:pos="3512"/>
        </w:tabs>
        <w:ind w:left="0" w:firstLine="0"/>
      </w:pPr>
      <w:r>
        <w:rPr>
          <w:rFonts w:ascii="Calibri" w:eastAsia="Calibri" w:hAnsi="Calibri" w:cs="Calibri"/>
          <w:sz w:val="22"/>
        </w:rPr>
        <w:tab/>
      </w:r>
      <w:r>
        <w:t xml:space="preserve">Total cost:  </w:t>
      </w:r>
      <w:r>
        <w:tab/>
        <w:t xml:space="preserve"> </w:t>
      </w:r>
      <w:r>
        <w:tab/>
        <w:t xml:space="preserve">$________ </w:t>
      </w:r>
    </w:p>
    <w:p w14:paraId="0A4A6DCB" w14:textId="77777777" w:rsidR="00F901D6" w:rsidRDefault="00DA2533">
      <w:pPr>
        <w:spacing w:after="5" w:line="259" w:lineRule="auto"/>
        <w:ind w:left="451" w:firstLine="0"/>
      </w:pPr>
      <w:r>
        <w:t xml:space="preserve"> </w:t>
      </w:r>
    </w:p>
    <w:p w14:paraId="6462C0C3" w14:textId="77777777" w:rsidR="00F901D6" w:rsidRDefault="00DA2533">
      <w:pPr>
        <w:tabs>
          <w:tab w:val="center" w:pos="2996"/>
          <w:tab w:val="center" w:pos="6299"/>
        </w:tabs>
        <w:ind w:left="0" w:firstLine="0"/>
      </w:pPr>
      <w:r>
        <w:rPr>
          <w:rFonts w:ascii="Calibri" w:eastAsia="Calibri" w:hAnsi="Calibri" w:cs="Calibri"/>
          <w:sz w:val="22"/>
        </w:rPr>
        <w:tab/>
      </w:r>
      <w:r>
        <w:t xml:space="preserve">Was the project completed within budget? _____Yes </w:t>
      </w:r>
      <w:r>
        <w:tab/>
        <w:t xml:space="preserve">_____No </w:t>
      </w:r>
    </w:p>
    <w:p w14:paraId="3B89E5A3" w14:textId="77777777" w:rsidR="00F901D6" w:rsidRDefault="00DA2533">
      <w:pPr>
        <w:spacing w:after="0" w:line="259" w:lineRule="auto"/>
        <w:ind w:left="451" w:firstLine="0"/>
      </w:pPr>
      <w:r>
        <w:t xml:space="preserve"> </w:t>
      </w:r>
    </w:p>
    <w:p w14:paraId="343B6E2A" w14:textId="77777777" w:rsidR="00F901D6" w:rsidRDefault="00DA2533">
      <w:pPr>
        <w:spacing w:after="9" w:line="259" w:lineRule="auto"/>
        <w:ind w:left="91" w:firstLine="0"/>
      </w:pPr>
      <w:r>
        <w:rPr>
          <w:b/>
          <w:sz w:val="22"/>
        </w:rPr>
        <w:t xml:space="preserve"> </w:t>
      </w:r>
    </w:p>
    <w:p w14:paraId="66FE13D4" w14:textId="77777777" w:rsidR="00F901D6" w:rsidRDefault="00DA2533">
      <w:pPr>
        <w:numPr>
          <w:ilvl w:val="0"/>
          <w:numId w:val="13"/>
        </w:numPr>
        <w:spacing w:after="10" w:line="249" w:lineRule="auto"/>
        <w:ind w:hanging="360"/>
      </w:pPr>
      <w:r>
        <w:rPr>
          <w:b/>
        </w:rPr>
        <w:t xml:space="preserve">Project #2 </w:t>
      </w:r>
    </w:p>
    <w:p w14:paraId="3C4B8C4D" w14:textId="77777777" w:rsidR="00F901D6" w:rsidRDefault="00DA2533">
      <w:pPr>
        <w:spacing w:after="5" w:line="259" w:lineRule="auto"/>
        <w:ind w:left="451" w:firstLine="0"/>
      </w:pPr>
      <w:r>
        <w:t xml:space="preserve"> </w:t>
      </w:r>
    </w:p>
    <w:p w14:paraId="3952291C" w14:textId="77777777" w:rsidR="00F901D6" w:rsidRDefault="00DA2533">
      <w:pPr>
        <w:tabs>
          <w:tab w:val="center" w:pos="1800"/>
          <w:tab w:val="center" w:pos="6212"/>
        </w:tabs>
        <w:ind w:left="0" w:firstLine="0"/>
      </w:pPr>
      <w:r>
        <w:rPr>
          <w:rFonts w:ascii="Calibri" w:eastAsia="Calibri" w:hAnsi="Calibri" w:cs="Calibri"/>
          <w:sz w:val="22"/>
        </w:rPr>
        <w:tab/>
      </w:r>
      <w:r>
        <w:t xml:space="preserve">Name of Project (Optional):  </w:t>
      </w:r>
      <w:r>
        <w:tab/>
        <w:t xml:space="preserve">__________________________________________ </w:t>
      </w:r>
    </w:p>
    <w:p w14:paraId="1FFFE76C" w14:textId="77777777" w:rsidR="00F901D6" w:rsidRDefault="00DA2533">
      <w:pPr>
        <w:spacing w:after="5" w:line="259" w:lineRule="auto"/>
        <w:ind w:left="451" w:firstLine="0"/>
      </w:pPr>
      <w:r>
        <w:t xml:space="preserve"> </w:t>
      </w:r>
    </w:p>
    <w:p w14:paraId="375DE251" w14:textId="77777777" w:rsidR="00F901D6" w:rsidRDefault="00DA2533">
      <w:pPr>
        <w:tabs>
          <w:tab w:val="center" w:pos="1273"/>
          <w:tab w:val="center" w:pos="2972"/>
          <w:tab w:val="center" w:pos="6212"/>
        </w:tabs>
        <w:ind w:left="0" w:firstLine="0"/>
      </w:pPr>
      <w:r>
        <w:rPr>
          <w:rFonts w:ascii="Calibri" w:eastAsia="Calibri" w:hAnsi="Calibri" w:cs="Calibri"/>
          <w:sz w:val="22"/>
        </w:rPr>
        <w:tab/>
      </w:r>
      <w:r>
        <w:t xml:space="preserve">Year Completed:   </w:t>
      </w:r>
      <w:r>
        <w:tab/>
        <w:t xml:space="preserve"> </w:t>
      </w:r>
      <w:r>
        <w:tab/>
        <w:t xml:space="preserve">__________________________________________ </w:t>
      </w:r>
    </w:p>
    <w:p w14:paraId="27C00D3A" w14:textId="77777777" w:rsidR="00F901D6" w:rsidRDefault="00DA2533">
      <w:pPr>
        <w:spacing w:after="0" w:line="259" w:lineRule="auto"/>
        <w:ind w:left="451" w:firstLine="0"/>
      </w:pPr>
      <w:r>
        <w:t xml:space="preserve"> </w:t>
      </w:r>
    </w:p>
    <w:p w14:paraId="0DC82EB5" w14:textId="77777777" w:rsidR="00F901D6" w:rsidRDefault="00DA2533">
      <w:pPr>
        <w:ind w:left="461" w:right="9"/>
      </w:pPr>
      <w:r>
        <w:t xml:space="preserve">This project was: _______Rehabilitation OR _______New Construction (check one) </w:t>
      </w:r>
    </w:p>
    <w:p w14:paraId="53B497EA" w14:textId="77777777" w:rsidR="00F901D6" w:rsidRDefault="00DA2533">
      <w:pPr>
        <w:spacing w:after="0" w:line="259" w:lineRule="auto"/>
        <w:ind w:left="235" w:firstLine="0"/>
      </w:pPr>
      <w:r>
        <w:t xml:space="preserve">     </w:t>
      </w:r>
    </w:p>
    <w:p w14:paraId="5234D4C2" w14:textId="77777777" w:rsidR="00F901D6" w:rsidRDefault="00DA2533">
      <w:pPr>
        <w:ind w:left="461" w:right="9"/>
      </w:pPr>
      <w:r>
        <w:t xml:space="preserve">Briefly describe the scope of work in the box below: </w:t>
      </w:r>
    </w:p>
    <w:p w14:paraId="4FD2EDC4" w14:textId="77777777" w:rsidR="00F901D6" w:rsidRDefault="00DA2533">
      <w:pPr>
        <w:spacing w:after="0" w:line="259" w:lineRule="auto"/>
        <w:ind w:left="463" w:right="353" w:firstLine="0"/>
        <w:jc w:val="right"/>
      </w:pPr>
      <w:r>
        <w:t xml:space="preserve"> </w:t>
      </w:r>
    </w:p>
    <w:tbl>
      <w:tblPr>
        <w:tblStyle w:val="TableGrid"/>
        <w:tblW w:w="8376" w:type="dxa"/>
        <w:tblInd w:w="463" w:type="dxa"/>
        <w:tblCellMar>
          <w:top w:w="139" w:type="dxa"/>
          <w:left w:w="152" w:type="dxa"/>
          <w:right w:w="115" w:type="dxa"/>
        </w:tblCellMar>
        <w:tblLook w:val="04A0" w:firstRow="1" w:lastRow="0" w:firstColumn="1" w:lastColumn="0" w:noHBand="0" w:noVBand="1"/>
      </w:tblPr>
      <w:tblGrid>
        <w:gridCol w:w="8376"/>
      </w:tblGrid>
      <w:tr w:rsidR="00F901D6" w14:paraId="79F3F930" w14:textId="77777777">
        <w:trPr>
          <w:trHeight w:val="1368"/>
        </w:trPr>
        <w:tc>
          <w:tcPr>
            <w:tcW w:w="8376" w:type="dxa"/>
            <w:tcBorders>
              <w:top w:val="single" w:sz="6" w:space="0" w:color="000000"/>
              <w:left w:val="single" w:sz="6" w:space="0" w:color="000000"/>
              <w:bottom w:val="single" w:sz="6" w:space="0" w:color="000000"/>
              <w:right w:val="single" w:sz="6" w:space="0" w:color="000000"/>
            </w:tcBorders>
          </w:tcPr>
          <w:p w14:paraId="69F8697E" w14:textId="77777777" w:rsidR="00F901D6" w:rsidRDefault="00DA2533">
            <w:pPr>
              <w:spacing w:after="0" w:line="259" w:lineRule="auto"/>
              <w:ind w:left="0" w:firstLine="0"/>
            </w:pPr>
            <w:r>
              <w:t xml:space="preserve"> </w:t>
            </w:r>
          </w:p>
        </w:tc>
      </w:tr>
    </w:tbl>
    <w:p w14:paraId="1FAB8E4A" w14:textId="77777777" w:rsidR="00F901D6" w:rsidRDefault="00DA2533">
      <w:pPr>
        <w:tabs>
          <w:tab w:val="center" w:pos="1453"/>
          <w:tab w:val="center" w:pos="4291"/>
        </w:tabs>
        <w:ind w:left="0" w:firstLine="0"/>
      </w:pPr>
      <w:r>
        <w:rPr>
          <w:rFonts w:ascii="Calibri" w:eastAsia="Calibri" w:hAnsi="Calibri" w:cs="Calibri"/>
          <w:sz w:val="22"/>
        </w:rPr>
        <w:tab/>
      </w:r>
      <w:r>
        <w:t xml:space="preserve">Cost per square foot:  </w:t>
      </w:r>
      <w:r>
        <w:tab/>
        <w:t xml:space="preserve">$_________per square foot  </w:t>
      </w:r>
    </w:p>
    <w:p w14:paraId="137E7D6F" w14:textId="77777777" w:rsidR="00F901D6" w:rsidRDefault="00DA2533">
      <w:pPr>
        <w:ind w:left="461" w:right="9"/>
      </w:pPr>
      <w:r>
        <w:t xml:space="preserve">OR </w:t>
      </w:r>
    </w:p>
    <w:p w14:paraId="769EC8EA" w14:textId="77777777" w:rsidR="00F901D6" w:rsidRDefault="00DA2533">
      <w:pPr>
        <w:tabs>
          <w:tab w:val="center" w:pos="961"/>
          <w:tab w:val="center" w:pos="2251"/>
          <w:tab w:val="center" w:pos="3512"/>
        </w:tabs>
        <w:ind w:left="0" w:firstLine="0"/>
      </w:pPr>
      <w:r>
        <w:rPr>
          <w:rFonts w:ascii="Calibri" w:eastAsia="Calibri" w:hAnsi="Calibri" w:cs="Calibri"/>
          <w:sz w:val="22"/>
        </w:rPr>
        <w:tab/>
      </w:r>
      <w:r>
        <w:t xml:space="preserve">Total cost:  </w:t>
      </w:r>
      <w:r>
        <w:tab/>
        <w:t xml:space="preserve"> </w:t>
      </w:r>
      <w:r>
        <w:tab/>
        <w:t xml:space="preserve">$________ </w:t>
      </w:r>
    </w:p>
    <w:p w14:paraId="448E9EB0" w14:textId="77777777" w:rsidR="00F901D6" w:rsidRDefault="00DA2533">
      <w:pPr>
        <w:spacing w:after="5" w:line="259" w:lineRule="auto"/>
        <w:ind w:left="451" w:firstLine="0"/>
      </w:pPr>
      <w:r>
        <w:t xml:space="preserve"> </w:t>
      </w:r>
    </w:p>
    <w:p w14:paraId="2E6A8C26" w14:textId="77777777" w:rsidR="00F901D6" w:rsidRDefault="00DA2533">
      <w:pPr>
        <w:tabs>
          <w:tab w:val="center" w:pos="2996"/>
          <w:tab w:val="center" w:pos="6299"/>
        </w:tabs>
        <w:ind w:left="0" w:firstLine="0"/>
      </w:pPr>
      <w:r>
        <w:rPr>
          <w:rFonts w:ascii="Calibri" w:eastAsia="Calibri" w:hAnsi="Calibri" w:cs="Calibri"/>
          <w:sz w:val="22"/>
        </w:rPr>
        <w:tab/>
      </w:r>
      <w:r>
        <w:t xml:space="preserve">Was the project completed within budget? _____Yes </w:t>
      </w:r>
      <w:r>
        <w:tab/>
        <w:t xml:space="preserve">_____No </w:t>
      </w:r>
    </w:p>
    <w:p w14:paraId="488F48D9" w14:textId="77777777" w:rsidR="00F901D6" w:rsidRDefault="00DA2533">
      <w:pPr>
        <w:spacing w:after="0" w:line="259" w:lineRule="auto"/>
        <w:ind w:left="91" w:firstLine="0"/>
      </w:pPr>
      <w:r>
        <w:rPr>
          <w:b/>
          <w:sz w:val="22"/>
        </w:rPr>
        <w:t xml:space="preserve"> </w:t>
      </w:r>
    </w:p>
    <w:p w14:paraId="3BEA8BC4" w14:textId="77777777" w:rsidR="00F901D6" w:rsidRDefault="00DA2533">
      <w:pPr>
        <w:spacing w:after="9" w:line="259" w:lineRule="auto"/>
        <w:ind w:left="91" w:firstLine="0"/>
      </w:pPr>
      <w:r>
        <w:rPr>
          <w:b/>
          <w:sz w:val="22"/>
        </w:rPr>
        <w:t xml:space="preserve"> </w:t>
      </w:r>
    </w:p>
    <w:p w14:paraId="3000BD5D" w14:textId="77777777" w:rsidR="00F901D6" w:rsidRDefault="00DA2533">
      <w:pPr>
        <w:numPr>
          <w:ilvl w:val="0"/>
          <w:numId w:val="13"/>
        </w:numPr>
        <w:spacing w:after="10" w:line="249" w:lineRule="auto"/>
        <w:ind w:hanging="360"/>
      </w:pPr>
      <w:r>
        <w:rPr>
          <w:b/>
        </w:rPr>
        <w:t xml:space="preserve">Project #3 </w:t>
      </w:r>
    </w:p>
    <w:p w14:paraId="276D667D" w14:textId="77777777" w:rsidR="00F901D6" w:rsidRDefault="00DA2533">
      <w:pPr>
        <w:spacing w:after="5" w:line="259" w:lineRule="auto"/>
        <w:ind w:left="451" w:firstLine="0"/>
      </w:pPr>
      <w:r>
        <w:t xml:space="preserve"> </w:t>
      </w:r>
    </w:p>
    <w:p w14:paraId="2B018AC0" w14:textId="77777777" w:rsidR="00F901D6" w:rsidRDefault="00DA2533">
      <w:pPr>
        <w:tabs>
          <w:tab w:val="center" w:pos="1800"/>
          <w:tab w:val="center" w:pos="6212"/>
        </w:tabs>
        <w:ind w:left="0" w:firstLine="0"/>
      </w:pPr>
      <w:r>
        <w:rPr>
          <w:rFonts w:ascii="Calibri" w:eastAsia="Calibri" w:hAnsi="Calibri" w:cs="Calibri"/>
          <w:sz w:val="22"/>
        </w:rPr>
        <w:tab/>
      </w:r>
      <w:r>
        <w:t xml:space="preserve">Name of Project (Optional):  </w:t>
      </w:r>
      <w:r>
        <w:tab/>
        <w:t xml:space="preserve">__________________________________________ </w:t>
      </w:r>
    </w:p>
    <w:p w14:paraId="7534AA35" w14:textId="77777777" w:rsidR="00F901D6" w:rsidRDefault="00DA2533">
      <w:pPr>
        <w:spacing w:after="5" w:line="259" w:lineRule="auto"/>
        <w:ind w:left="451" w:firstLine="0"/>
      </w:pPr>
      <w:r>
        <w:t xml:space="preserve"> </w:t>
      </w:r>
    </w:p>
    <w:p w14:paraId="0072B7E2" w14:textId="77777777" w:rsidR="00F901D6" w:rsidRDefault="00DA2533">
      <w:pPr>
        <w:tabs>
          <w:tab w:val="center" w:pos="1273"/>
          <w:tab w:val="center" w:pos="2972"/>
          <w:tab w:val="center" w:pos="6212"/>
        </w:tabs>
        <w:ind w:left="0" w:firstLine="0"/>
      </w:pPr>
      <w:r>
        <w:rPr>
          <w:rFonts w:ascii="Calibri" w:eastAsia="Calibri" w:hAnsi="Calibri" w:cs="Calibri"/>
          <w:sz w:val="22"/>
        </w:rPr>
        <w:tab/>
      </w:r>
      <w:r>
        <w:t xml:space="preserve">Year Completed:   </w:t>
      </w:r>
      <w:r>
        <w:tab/>
        <w:t xml:space="preserve"> </w:t>
      </w:r>
      <w:r>
        <w:tab/>
        <w:t xml:space="preserve">__________________________________________ </w:t>
      </w:r>
    </w:p>
    <w:p w14:paraId="4C04F9B2" w14:textId="77777777" w:rsidR="00F901D6" w:rsidRDefault="00DA2533">
      <w:pPr>
        <w:spacing w:after="0" w:line="259" w:lineRule="auto"/>
        <w:ind w:left="451" w:firstLine="0"/>
      </w:pPr>
      <w:r>
        <w:t xml:space="preserve"> </w:t>
      </w:r>
    </w:p>
    <w:p w14:paraId="75EBFC07" w14:textId="77777777" w:rsidR="00F901D6" w:rsidRDefault="00DA2533">
      <w:pPr>
        <w:ind w:left="461" w:right="9"/>
      </w:pPr>
      <w:r>
        <w:t xml:space="preserve">This project was: _______Rehabilitation OR _______New Construction (check one) </w:t>
      </w:r>
    </w:p>
    <w:p w14:paraId="79308017" w14:textId="77777777" w:rsidR="00F901D6" w:rsidRDefault="00DA2533">
      <w:pPr>
        <w:spacing w:after="0" w:line="259" w:lineRule="auto"/>
        <w:ind w:left="235" w:firstLine="0"/>
      </w:pPr>
      <w:r>
        <w:t xml:space="preserve">     </w:t>
      </w:r>
    </w:p>
    <w:p w14:paraId="54AEF3C1" w14:textId="77777777" w:rsidR="00F901D6" w:rsidRDefault="00DA2533">
      <w:pPr>
        <w:ind w:left="461" w:right="9"/>
      </w:pPr>
      <w:r>
        <w:t xml:space="preserve">Briefly describe the scope of work in the box below: </w:t>
      </w:r>
    </w:p>
    <w:p w14:paraId="56CA27A0" w14:textId="77777777" w:rsidR="00F901D6" w:rsidRDefault="00DA2533">
      <w:pPr>
        <w:spacing w:after="0" w:line="259" w:lineRule="auto"/>
        <w:ind w:left="463" w:right="353" w:firstLine="0"/>
        <w:jc w:val="right"/>
      </w:pPr>
      <w:r>
        <w:t xml:space="preserve"> </w:t>
      </w:r>
    </w:p>
    <w:tbl>
      <w:tblPr>
        <w:tblStyle w:val="TableGrid"/>
        <w:tblW w:w="8376" w:type="dxa"/>
        <w:tblInd w:w="463" w:type="dxa"/>
        <w:tblCellMar>
          <w:top w:w="138" w:type="dxa"/>
          <w:left w:w="152" w:type="dxa"/>
          <w:right w:w="115" w:type="dxa"/>
        </w:tblCellMar>
        <w:tblLook w:val="04A0" w:firstRow="1" w:lastRow="0" w:firstColumn="1" w:lastColumn="0" w:noHBand="0" w:noVBand="1"/>
      </w:tblPr>
      <w:tblGrid>
        <w:gridCol w:w="8376"/>
      </w:tblGrid>
      <w:tr w:rsidR="00F901D6" w14:paraId="6E001D87" w14:textId="77777777">
        <w:trPr>
          <w:trHeight w:val="1368"/>
        </w:trPr>
        <w:tc>
          <w:tcPr>
            <w:tcW w:w="8376" w:type="dxa"/>
            <w:tcBorders>
              <w:top w:val="single" w:sz="6" w:space="0" w:color="000000"/>
              <w:left w:val="single" w:sz="6" w:space="0" w:color="000000"/>
              <w:bottom w:val="single" w:sz="6" w:space="0" w:color="000000"/>
              <w:right w:val="single" w:sz="6" w:space="0" w:color="000000"/>
            </w:tcBorders>
          </w:tcPr>
          <w:p w14:paraId="245F1046" w14:textId="77777777" w:rsidR="00F901D6" w:rsidRDefault="00DA2533">
            <w:pPr>
              <w:spacing w:after="0" w:line="259" w:lineRule="auto"/>
              <w:ind w:left="0" w:firstLine="0"/>
            </w:pPr>
            <w:r>
              <w:t xml:space="preserve"> </w:t>
            </w:r>
          </w:p>
        </w:tc>
      </w:tr>
    </w:tbl>
    <w:p w14:paraId="1579A48E" w14:textId="77777777" w:rsidR="00F901D6" w:rsidRDefault="00DA2533">
      <w:pPr>
        <w:tabs>
          <w:tab w:val="center" w:pos="1453"/>
          <w:tab w:val="center" w:pos="4291"/>
        </w:tabs>
        <w:ind w:left="0" w:firstLine="0"/>
      </w:pPr>
      <w:r>
        <w:rPr>
          <w:rFonts w:ascii="Calibri" w:eastAsia="Calibri" w:hAnsi="Calibri" w:cs="Calibri"/>
          <w:sz w:val="22"/>
        </w:rPr>
        <w:tab/>
      </w:r>
      <w:r>
        <w:t xml:space="preserve">Cost per square foot:  </w:t>
      </w:r>
      <w:r>
        <w:tab/>
        <w:t xml:space="preserve">$_________per square foot  </w:t>
      </w:r>
    </w:p>
    <w:p w14:paraId="76AA8D43" w14:textId="77777777" w:rsidR="00F901D6" w:rsidRDefault="00DA2533">
      <w:pPr>
        <w:ind w:left="461" w:right="9"/>
      </w:pPr>
      <w:r>
        <w:t xml:space="preserve">OR </w:t>
      </w:r>
    </w:p>
    <w:p w14:paraId="07FA2D98" w14:textId="77777777" w:rsidR="00F901D6" w:rsidRDefault="00DA2533">
      <w:pPr>
        <w:tabs>
          <w:tab w:val="center" w:pos="961"/>
          <w:tab w:val="center" w:pos="2251"/>
          <w:tab w:val="center" w:pos="3512"/>
        </w:tabs>
        <w:ind w:left="0" w:firstLine="0"/>
      </w:pPr>
      <w:r>
        <w:rPr>
          <w:rFonts w:ascii="Calibri" w:eastAsia="Calibri" w:hAnsi="Calibri" w:cs="Calibri"/>
          <w:sz w:val="22"/>
        </w:rPr>
        <w:tab/>
      </w:r>
      <w:r>
        <w:t xml:space="preserve">Total cost:  </w:t>
      </w:r>
      <w:r>
        <w:tab/>
        <w:t xml:space="preserve"> </w:t>
      </w:r>
      <w:r>
        <w:tab/>
        <w:t xml:space="preserve">$________ </w:t>
      </w:r>
    </w:p>
    <w:p w14:paraId="23B3C336" w14:textId="77777777" w:rsidR="00F901D6" w:rsidRDefault="00DA2533">
      <w:pPr>
        <w:spacing w:after="5" w:line="259" w:lineRule="auto"/>
        <w:ind w:left="451" w:firstLine="0"/>
      </w:pPr>
      <w:r>
        <w:t xml:space="preserve"> </w:t>
      </w:r>
    </w:p>
    <w:p w14:paraId="4254C1CA" w14:textId="77777777" w:rsidR="00F901D6" w:rsidRDefault="00DA2533">
      <w:pPr>
        <w:tabs>
          <w:tab w:val="center" w:pos="2996"/>
          <w:tab w:val="center" w:pos="6299"/>
        </w:tabs>
        <w:ind w:left="0" w:firstLine="0"/>
      </w:pPr>
      <w:r>
        <w:rPr>
          <w:rFonts w:ascii="Calibri" w:eastAsia="Calibri" w:hAnsi="Calibri" w:cs="Calibri"/>
          <w:sz w:val="22"/>
        </w:rPr>
        <w:tab/>
      </w:r>
      <w:r>
        <w:t xml:space="preserve">Was the project completed within budget? _____Yes </w:t>
      </w:r>
      <w:r>
        <w:tab/>
        <w:t xml:space="preserve">_____No </w:t>
      </w:r>
    </w:p>
    <w:p w14:paraId="489B2DB0" w14:textId="77777777" w:rsidR="00F901D6" w:rsidRDefault="00DA2533">
      <w:pPr>
        <w:spacing w:after="0" w:line="259" w:lineRule="auto"/>
        <w:ind w:left="91" w:firstLine="0"/>
      </w:pPr>
      <w:r>
        <w:rPr>
          <w:b/>
          <w:sz w:val="22"/>
        </w:rPr>
        <w:t xml:space="preserve"> </w:t>
      </w:r>
    </w:p>
    <w:p w14:paraId="04348179" w14:textId="77777777" w:rsidR="00F901D6" w:rsidRDefault="00DA2533">
      <w:pPr>
        <w:spacing w:after="0" w:line="259" w:lineRule="auto"/>
        <w:ind w:left="91" w:firstLine="0"/>
      </w:pPr>
      <w:r>
        <w:rPr>
          <w:b/>
          <w:sz w:val="22"/>
        </w:rPr>
        <w:t xml:space="preserve"> </w:t>
      </w:r>
    </w:p>
    <w:p w14:paraId="6D57ABD6" w14:textId="77777777" w:rsidR="00F901D6" w:rsidRDefault="00DA2533">
      <w:pPr>
        <w:spacing w:after="0" w:line="259" w:lineRule="auto"/>
        <w:ind w:left="91" w:firstLine="0"/>
      </w:pPr>
      <w:r>
        <w:rPr>
          <w:b/>
          <w:sz w:val="22"/>
        </w:rPr>
        <w:t xml:space="preserve"> </w:t>
      </w:r>
    </w:p>
    <w:p w14:paraId="57682960" w14:textId="77777777" w:rsidR="00F901D6" w:rsidRDefault="00DA2533">
      <w:pPr>
        <w:spacing w:after="0" w:line="259" w:lineRule="auto"/>
        <w:ind w:left="91" w:firstLine="0"/>
      </w:pPr>
      <w:r>
        <w:rPr>
          <w:b/>
          <w:sz w:val="22"/>
        </w:rPr>
        <w:t xml:space="preserve"> </w:t>
      </w:r>
    </w:p>
    <w:p w14:paraId="520832CC" w14:textId="77777777" w:rsidR="00F901D6" w:rsidRDefault="00DA2533">
      <w:pPr>
        <w:spacing w:after="0" w:line="259" w:lineRule="auto"/>
        <w:ind w:left="91" w:firstLine="0"/>
      </w:pPr>
      <w:r>
        <w:t xml:space="preserve"> </w:t>
      </w:r>
    </w:p>
    <w:p w14:paraId="1F919DAB" w14:textId="77777777" w:rsidR="00F901D6" w:rsidRDefault="00DA2533">
      <w:pPr>
        <w:ind w:left="86" w:right="9"/>
      </w:pPr>
      <w:r>
        <w:t xml:space="preserve">By signing below, I certify that all information provided in Appendix D is true and correct. </w:t>
      </w:r>
    </w:p>
    <w:p w14:paraId="305A6FA1" w14:textId="77777777" w:rsidR="00F901D6" w:rsidRDefault="00DA2533">
      <w:pPr>
        <w:spacing w:after="0" w:line="259" w:lineRule="auto"/>
        <w:ind w:left="91" w:firstLine="0"/>
      </w:pPr>
      <w:r>
        <w:rPr>
          <w:b/>
          <w:sz w:val="28"/>
        </w:rPr>
        <w:t xml:space="preserve"> </w:t>
      </w:r>
    </w:p>
    <w:p w14:paraId="18794A68" w14:textId="77777777" w:rsidR="00F901D6" w:rsidRDefault="00DA2533">
      <w:pPr>
        <w:tabs>
          <w:tab w:val="center" w:pos="7503"/>
        </w:tabs>
        <w:spacing w:after="135" w:line="251" w:lineRule="auto"/>
        <w:ind w:left="0" w:firstLine="0"/>
      </w:pPr>
      <w:r>
        <w:rPr>
          <w:sz w:val="22"/>
        </w:rPr>
        <w:t xml:space="preserve">______________________________________________ </w:t>
      </w:r>
      <w:r>
        <w:rPr>
          <w:sz w:val="22"/>
        </w:rPr>
        <w:tab/>
        <w:t xml:space="preserve">_____________________, 20______ </w:t>
      </w:r>
    </w:p>
    <w:p w14:paraId="0028463C" w14:textId="77777777" w:rsidR="00F901D6" w:rsidRDefault="00DA2533">
      <w:pPr>
        <w:tabs>
          <w:tab w:val="center" w:pos="2972"/>
          <w:tab w:val="center" w:pos="3692"/>
          <w:tab w:val="center" w:pos="4412"/>
          <w:tab w:val="center" w:pos="5132"/>
          <w:tab w:val="center" w:pos="6078"/>
        </w:tabs>
        <w:ind w:left="0" w:firstLine="0"/>
      </w:pPr>
      <w:r>
        <w:t xml:space="preserve">Authorized Signature   </w:t>
      </w:r>
      <w:r>
        <w:tab/>
        <w:t xml:space="preserve"> </w:t>
      </w:r>
      <w:r>
        <w:tab/>
        <w:t xml:space="preserve"> </w:t>
      </w:r>
      <w:r>
        <w:tab/>
        <w:t xml:space="preserve"> </w:t>
      </w:r>
      <w:r>
        <w:tab/>
        <w:t xml:space="preserve"> </w:t>
      </w:r>
      <w:r>
        <w:tab/>
        <w:t>Date</w:t>
      </w:r>
      <w:r>
        <w:rPr>
          <w:b/>
          <w:sz w:val="44"/>
        </w:rPr>
        <w:t xml:space="preserve"> </w:t>
      </w:r>
    </w:p>
    <w:p w14:paraId="241B2618" w14:textId="77777777" w:rsidR="00F901D6" w:rsidRDefault="00DA2533">
      <w:pPr>
        <w:spacing w:after="0" w:line="259" w:lineRule="auto"/>
        <w:ind w:left="811" w:firstLine="0"/>
      </w:pPr>
      <w:r>
        <w:t xml:space="preserve"> </w:t>
      </w:r>
      <w:r>
        <w:tab/>
        <w:t xml:space="preserve"> </w:t>
      </w:r>
    </w:p>
    <w:p w14:paraId="40912656" w14:textId="77777777" w:rsidR="00F901D6" w:rsidRDefault="00DA2533">
      <w:pPr>
        <w:pStyle w:val="Heading1"/>
        <w:ind w:left="94" w:right="84"/>
      </w:pPr>
      <w:bookmarkStart w:id="76" w:name="_Toc206751863"/>
      <w:r>
        <w:t>APPENDIX E: CAMPAIGN CONTRIBUTION DISCLOSURE FORM</w:t>
      </w:r>
      <w:bookmarkEnd w:id="76"/>
      <w:r>
        <w:t xml:space="preserve"> </w:t>
      </w:r>
    </w:p>
    <w:p w14:paraId="1B787B46" w14:textId="77777777" w:rsidR="00F901D6" w:rsidRDefault="00DA2533">
      <w:pPr>
        <w:spacing w:after="0" w:line="259" w:lineRule="auto"/>
        <w:ind w:left="91" w:firstLine="0"/>
      </w:pPr>
      <w:r>
        <w:t xml:space="preserve"> </w:t>
      </w:r>
    </w:p>
    <w:p w14:paraId="781DF196" w14:textId="58AB9036" w:rsidR="00F901D6" w:rsidRDefault="00DA2533">
      <w:pPr>
        <w:spacing w:after="11" w:line="249" w:lineRule="auto"/>
        <w:ind w:left="1760" w:right="1666"/>
        <w:jc w:val="center"/>
      </w:pPr>
      <w:r>
        <w:rPr>
          <w:b/>
          <w:sz w:val="26"/>
        </w:rPr>
        <w:t xml:space="preserve">REQUEST FOR PROPOSAL RFP # </w:t>
      </w:r>
      <w:r w:rsidR="00E362ED">
        <w:rPr>
          <w:b/>
          <w:sz w:val="26"/>
        </w:rPr>
        <w:t>2026-07</w:t>
      </w:r>
      <w:r w:rsidRPr="006539E9">
        <w:rPr>
          <w:b/>
          <w:sz w:val="26"/>
        </w:rPr>
        <w:t>:</w:t>
      </w:r>
      <w:r>
        <w:rPr>
          <w:b/>
          <w:sz w:val="26"/>
        </w:rPr>
        <w:t xml:space="preserve">  </w:t>
      </w:r>
    </w:p>
    <w:p w14:paraId="2FC9FA6F" w14:textId="77777777" w:rsidR="00F901D6" w:rsidRDefault="00DA2533">
      <w:pPr>
        <w:spacing w:after="11" w:line="249" w:lineRule="auto"/>
        <w:ind w:left="1760" w:right="1669"/>
        <w:jc w:val="center"/>
      </w:pPr>
      <w:r>
        <w:rPr>
          <w:b/>
          <w:sz w:val="26"/>
        </w:rPr>
        <w:t xml:space="preserve">Housing Rehabilitation and Construction Services </w:t>
      </w:r>
    </w:p>
    <w:p w14:paraId="72994060" w14:textId="77777777" w:rsidR="00F901D6" w:rsidRDefault="00DA2533">
      <w:pPr>
        <w:spacing w:after="0" w:line="259" w:lineRule="auto"/>
        <w:ind w:left="91" w:firstLine="0"/>
      </w:pPr>
      <w:r>
        <w:t xml:space="preserve"> </w:t>
      </w:r>
    </w:p>
    <w:p w14:paraId="7C478AB9" w14:textId="77777777" w:rsidR="00F901D6" w:rsidRDefault="00DA2533">
      <w:pPr>
        <w:ind w:left="86" w:right="9"/>
      </w:pPr>
      <w:r>
        <w:t xml:space="preserve">Pursuant to NMSA 1978, § 13-1-191.1 (2006), any person seeking to enter into a contract with any state agency or local public body for professional services, a design and build project delivery system, or the design and installation of measures the primary purpose of which is to conserve natural resources must file this form with that state agency or local public body. This form must be filed even if the contract qualifies as a small purchase or a sole source contract. </w:t>
      </w:r>
    </w:p>
    <w:p w14:paraId="5FA1D21E" w14:textId="77777777" w:rsidR="00F901D6" w:rsidRDefault="00DA2533">
      <w:pPr>
        <w:spacing w:after="230"/>
        <w:ind w:left="86" w:right="9"/>
      </w:pPr>
      <w:r>
        <w:t xml:space="preserve">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 </w:t>
      </w:r>
    </w:p>
    <w:p w14:paraId="5E06ACED" w14:textId="77777777" w:rsidR="00F901D6" w:rsidRDefault="00DA2533">
      <w:pPr>
        <w:spacing w:after="230"/>
        <w:ind w:left="86" w:right="9"/>
      </w:pPr>
      <w:r>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14:paraId="4124ECBE" w14:textId="77777777" w:rsidR="00F901D6" w:rsidRDefault="00DA2533">
      <w:pPr>
        <w:spacing w:after="230"/>
        <w:ind w:left="86" w:right="9"/>
      </w:pPr>
      <w:r>
        <w:t xml:space="preserve">THIS FORM MUST BE FILED BY ANY PROSPECTIVE CONTRACTOR WHETHER OR NOT THEY, THEIR FAMILY MEMBER, OR THEIR REPRESENTATIVE HAS MADE ANY CONTRIBUTIONS SUBJECT TO DISCLOSURE.  </w:t>
      </w:r>
    </w:p>
    <w:p w14:paraId="409B1D66" w14:textId="77777777" w:rsidR="00F901D6" w:rsidRDefault="00DA2533">
      <w:pPr>
        <w:spacing w:after="108"/>
        <w:ind w:left="86" w:right="9"/>
      </w:pPr>
      <w:r>
        <w:t xml:space="preserve">The following definitions apply:  </w:t>
      </w:r>
    </w:p>
    <w:p w14:paraId="19C3ACDF" w14:textId="77777777" w:rsidR="00F901D6" w:rsidRDefault="00DA2533">
      <w:pPr>
        <w:spacing w:after="229"/>
        <w:ind w:left="86" w:right="9"/>
      </w:pPr>
      <w:r>
        <w:rPr>
          <w:b/>
        </w:rPr>
        <w:t>“Applicable public official”</w:t>
      </w:r>
      <w:r>
        <w:t xml:space="preserve">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 </w:t>
      </w:r>
    </w:p>
    <w:p w14:paraId="02CBA030" w14:textId="77777777" w:rsidR="00F901D6" w:rsidRDefault="00DA2533">
      <w:pPr>
        <w:ind w:left="86" w:right="9"/>
      </w:pPr>
      <w:r>
        <w:rPr>
          <w:b/>
        </w:rPr>
        <w:t>“Campaign Contribution”</w:t>
      </w:r>
      <w:r>
        <w:t xml:space="preserve"> means a gift, subscription, loan, advance or deposit of money or other thing of value, including the estimated value of an in-kind contribution, that is made to or received by an applicable public official or any person authorized to raise, collect or expend contributions on that official’s behalf for the purpose of electing the official to either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58CCF541" w14:textId="77777777" w:rsidR="00F901D6" w:rsidRDefault="00DA2533">
      <w:pPr>
        <w:spacing w:after="0" w:line="259" w:lineRule="auto"/>
        <w:ind w:left="91" w:firstLine="0"/>
      </w:pPr>
      <w:r>
        <w:t xml:space="preserve"> </w:t>
      </w:r>
    </w:p>
    <w:p w14:paraId="49E991B6" w14:textId="77777777" w:rsidR="00F901D6" w:rsidRDefault="00DA2533">
      <w:pPr>
        <w:ind w:left="86" w:right="9"/>
      </w:pPr>
      <w:r>
        <w:rPr>
          <w:b/>
        </w:rPr>
        <w:t>“Family member”</w:t>
      </w:r>
      <w:r>
        <w:t xml:space="preserve"> means spouse, father, mother, child, father-in-law, mother-in-law, daughterin-law or son-in-law. </w:t>
      </w:r>
    </w:p>
    <w:p w14:paraId="2087CE75" w14:textId="77777777" w:rsidR="00F901D6" w:rsidRDefault="00DA2533">
      <w:pPr>
        <w:spacing w:after="0" w:line="259" w:lineRule="auto"/>
        <w:ind w:left="91" w:firstLine="0"/>
      </w:pPr>
      <w:r>
        <w:t xml:space="preserve"> </w:t>
      </w:r>
    </w:p>
    <w:p w14:paraId="15082218" w14:textId="77777777" w:rsidR="00F901D6" w:rsidRDefault="00DA2533">
      <w:pPr>
        <w:ind w:left="86" w:right="237"/>
      </w:pPr>
      <w:r>
        <w:rPr>
          <w:b/>
        </w:rPr>
        <w:t>“Pendency of the procurement process”</w:t>
      </w:r>
      <w:r>
        <w:t xml:space="preserve"> means the time period commencing with the  public notice of the request for proposals and ending with the award of the contract or the cancellation of the request for proposals.  </w:t>
      </w:r>
    </w:p>
    <w:p w14:paraId="7410A00C" w14:textId="77777777" w:rsidR="00F901D6" w:rsidRDefault="00DA2533">
      <w:pPr>
        <w:spacing w:after="0" w:line="259" w:lineRule="auto"/>
        <w:ind w:left="91" w:firstLine="0"/>
      </w:pPr>
      <w:r>
        <w:t xml:space="preserve"> </w:t>
      </w:r>
    </w:p>
    <w:p w14:paraId="3CD8E871" w14:textId="77777777" w:rsidR="00F901D6" w:rsidRDefault="00DA2533">
      <w:pPr>
        <w:ind w:left="86" w:right="629"/>
      </w:pPr>
      <w:r>
        <w:rPr>
          <w:b/>
        </w:rPr>
        <w:t>“Person”</w:t>
      </w:r>
      <w:r>
        <w:t xml:space="preserve"> means any corporation, partnership, individual, joint venture, association or  any other private legal entity.  </w:t>
      </w:r>
    </w:p>
    <w:p w14:paraId="685A0918" w14:textId="77777777" w:rsidR="00F901D6" w:rsidRDefault="00DA2533">
      <w:pPr>
        <w:spacing w:after="0" w:line="259" w:lineRule="auto"/>
        <w:ind w:left="91" w:firstLine="0"/>
      </w:pPr>
      <w:r>
        <w:t xml:space="preserve"> </w:t>
      </w:r>
    </w:p>
    <w:p w14:paraId="611BD9F3" w14:textId="77777777" w:rsidR="00F901D6" w:rsidRDefault="00DA2533">
      <w:pPr>
        <w:ind w:left="86" w:right="428"/>
      </w:pPr>
      <w:r>
        <w:rPr>
          <w:b/>
        </w:rPr>
        <w:t>“Prospective contractor”</w:t>
      </w:r>
      <w:r>
        <w:t xml:space="preserve"> means a person who is subject to the competitive sealed  proposal process set forth in the Procurement Code or is not required to submit a competitive sealed proposal because that person qualifies for a sole source or a small purchase contract. </w:t>
      </w:r>
    </w:p>
    <w:p w14:paraId="04851F44" w14:textId="77777777" w:rsidR="00F901D6" w:rsidRDefault="00DA2533">
      <w:pPr>
        <w:spacing w:after="0" w:line="259" w:lineRule="auto"/>
        <w:ind w:left="91" w:firstLine="0"/>
      </w:pPr>
      <w:r>
        <w:t xml:space="preserve"> </w:t>
      </w:r>
    </w:p>
    <w:p w14:paraId="020D1AF8" w14:textId="77777777" w:rsidR="00F901D6" w:rsidRDefault="00DA2533">
      <w:pPr>
        <w:ind w:left="86" w:right="343"/>
      </w:pPr>
      <w:r>
        <w:rPr>
          <w:b/>
        </w:rPr>
        <w:t>“Representative of a prospective contractor”</w:t>
      </w:r>
      <w:r>
        <w:t xml:space="preserve"> means an officer or director of a  corporation, a member or manager of a limited liability corporation, a partner of a  partnership or a trustee of a trust of the prospective contractor. </w:t>
      </w:r>
    </w:p>
    <w:p w14:paraId="4BD05676" w14:textId="77777777" w:rsidR="00F901D6" w:rsidRDefault="00DA2533" w:rsidP="00AD5C4E">
      <w:pPr>
        <w:spacing w:after="0" w:line="259" w:lineRule="auto"/>
        <w:ind w:left="-90" w:firstLine="0"/>
      </w:pPr>
      <w:r>
        <w:t xml:space="preserve"> </w:t>
      </w:r>
    </w:p>
    <w:p w14:paraId="1291D9D2" w14:textId="77777777" w:rsidR="00F901D6" w:rsidRPr="00AD5C4E" w:rsidRDefault="00DA2533" w:rsidP="00AD5C4E">
      <w:pPr>
        <w:ind w:left="360" w:right="9" w:firstLine="0"/>
        <w:rPr>
          <w:b/>
          <w:bCs/>
        </w:rPr>
      </w:pPr>
      <w:r w:rsidRPr="00AD5C4E">
        <w:rPr>
          <w:b/>
          <w:bCs/>
        </w:rPr>
        <w:t xml:space="preserve">DISCLOSURE OF CONTRIBUTIONS: </w:t>
      </w:r>
    </w:p>
    <w:p w14:paraId="005DF574" w14:textId="77777777" w:rsidR="00F901D6" w:rsidRDefault="00DA2533" w:rsidP="00AD5C4E">
      <w:pPr>
        <w:spacing w:after="5" w:line="259" w:lineRule="auto"/>
        <w:ind w:left="360" w:firstLine="0"/>
      </w:pPr>
      <w:r>
        <w:t xml:space="preserve"> </w:t>
      </w:r>
    </w:p>
    <w:p w14:paraId="2F9E2468" w14:textId="46BDAE9C" w:rsidR="00F901D6" w:rsidRDefault="00DA2533" w:rsidP="00AD5C4E">
      <w:pPr>
        <w:tabs>
          <w:tab w:val="center" w:pos="1319"/>
          <w:tab w:val="center" w:pos="2696"/>
        </w:tabs>
        <w:ind w:left="360" w:firstLine="0"/>
      </w:pPr>
      <w:r>
        <w:t xml:space="preserve">Contribution Made By: </w:t>
      </w:r>
      <w:r>
        <w:tab/>
        <w:t xml:space="preserve"> </w:t>
      </w:r>
      <w:r w:rsidR="00AD5C4E">
        <w:tab/>
      </w:r>
      <w:r w:rsidR="00AD5C4E">
        <w:tab/>
      </w:r>
      <w:r w:rsidR="00AD5C4E">
        <w:tab/>
        <w:t>__________________________________________</w:t>
      </w:r>
    </w:p>
    <w:p w14:paraId="66FC6339" w14:textId="77777777" w:rsidR="00AD5C4E" w:rsidRDefault="00AD5C4E" w:rsidP="00AD5C4E">
      <w:pPr>
        <w:ind w:left="360" w:right="9" w:firstLine="0"/>
      </w:pPr>
    </w:p>
    <w:p w14:paraId="332AA92A" w14:textId="12EB43EC" w:rsidR="00F901D6" w:rsidRDefault="00DA2533" w:rsidP="00AD5C4E">
      <w:pPr>
        <w:ind w:left="360" w:right="9" w:firstLine="0"/>
      </w:pPr>
      <w:r>
        <w:t xml:space="preserve">Relation to Prospective Contractor: </w:t>
      </w:r>
      <w:r w:rsidR="00AD5C4E">
        <w:tab/>
        <w:t>__________________________________________</w:t>
      </w:r>
    </w:p>
    <w:p w14:paraId="0B732AFF" w14:textId="2B25194D" w:rsidR="00F901D6" w:rsidRDefault="00F901D6" w:rsidP="00AD5C4E">
      <w:pPr>
        <w:spacing w:after="5" w:line="259" w:lineRule="auto"/>
        <w:ind w:left="360" w:firstLine="0"/>
      </w:pPr>
    </w:p>
    <w:p w14:paraId="67D94241" w14:textId="0E52D811" w:rsidR="00F901D6" w:rsidRDefault="00DA2533" w:rsidP="00AD5C4E">
      <w:pPr>
        <w:tabs>
          <w:tab w:val="center" w:pos="1508"/>
          <w:tab w:val="center" w:pos="3896"/>
        </w:tabs>
        <w:ind w:left="360" w:firstLine="0"/>
      </w:pPr>
      <w:r>
        <w:rPr>
          <w:rFonts w:ascii="Calibri" w:eastAsia="Calibri" w:hAnsi="Calibri" w:cs="Calibri"/>
          <w:sz w:val="22"/>
        </w:rPr>
        <w:tab/>
      </w:r>
      <w:r>
        <w:t>Name of Applicable Public Official:</w:t>
      </w:r>
      <w:r w:rsidR="00AD5C4E">
        <w:t xml:space="preserve">   _____________________________________________</w:t>
      </w:r>
      <w:r>
        <w:t xml:space="preserve"> </w:t>
      </w:r>
    </w:p>
    <w:p w14:paraId="71CC48FC" w14:textId="77777777" w:rsidR="00AD5C4E" w:rsidRDefault="00AD5C4E" w:rsidP="00AD5C4E">
      <w:pPr>
        <w:ind w:left="360" w:right="5490" w:firstLine="0"/>
      </w:pPr>
    </w:p>
    <w:p w14:paraId="7AC3D888" w14:textId="7C3D39C0" w:rsidR="00F901D6" w:rsidRDefault="00DA2533" w:rsidP="00AD5C4E">
      <w:pPr>
        <w:ind w:left="360" w:right="-82" w:firstLine="0"/>
      </w:pPr>
      <w:r>
        <w:t>Date(s) Contribution(s)</w:t>
      </w:r>
      <w:r w:rsidR="00AD5C4E">
        <w:t xml:space="preserve"> </w:t>
      </w:r>
      <w:r>
        <w:t>Made:</w:t>
      </w:r>
      <w:r w:rsidR="00F81CB7">
        <w:t xml:space="preserve">     </w:t>
      </w:r>
      <w:r w:rsidR="00AD5C4E">
        <w:t xml:space="preserve"> ______________________________________________</w:t>
      </w:r>
      <w:r w:rsidR="00F81CB7">
        <w:t>__</w:t>
      </w:r>
    </w:p>
    <w:p w14:paraId="3A462CB6" w14:textId="77777777" w:rsidR="00AD5C4E" w:rsidRDefault="00AD5C4E" w:rsidP="00AD5C4E">
      <w:pPr>
        <w:tabs>
          <w:tab w:val="center" w:pos="849"/>
          <w:tab w:val="center" w:pos="3296"/>
        </w:tabs>
        <w:ind w:left="360" w:firstLine="0"/>
      </w:pPr>
      <w:r>
        <w:tab/>
        <w:t xml:space="preserve">                                             </w:t>
      </w:r>
    </w:p>
    <w:p w14:paraId="1AA9CC36" w14:textId="52EFE113" w:rsidR="00AD5C4E" w:rsidRDefault="00AD5C4E" w:rsidP="00AD5C4E">
      <w:pPr>
        <w:tabs>
          <w:tab w:val="center" w:pos="849"/>
          <w:tab w:val="center" w:pos="3296"/>
        </w:tabs>
        <w:ind w:left="360" w:firstLine="0"/>
      </w:pPr>
      <w:r>
        <w:t xml:space="preserve">                                                       ________________________________________________</w:t>
      </w:r>
    </w:p>
    <w:p w14:paraId="06A4B5C8" w14:textId="77777777" w:rsidR="00AD5C4E" w:rsidRDefault="00AD5C4E" w:rsidP="00AD5C4E">
      <w:pPr>
        <w:tabs>
          <w:tab w:val="center" w:pos="849"/>
          <w:tab w:val="center" w:pos="3296"/>
        </w:tabs>
        <w:ind w:left="360" w:firstLine="0"/>
      </w:pPr>
    </w:p>
    <w:p w14:paraId="3B354DC3" w14:textId="1956D654" w:rsidR="00AD5C4E" w:rsidRDefault="00AD5C4E" w:rsidP="00AD5C4E">
      <w:pPr>
        <w:tabs>
          <w:tab w:val="center" w:pos="849"/>
          <w:tab w:val="center" w:pos="3296"/>
        </w:tabs>
        <w:ind w:left="360" w:firstLine="0"/>
      </w:pPr>
      <w:r>
        <w:tab/>
      </w:r>
      <w:r>
        <w:tab/>
      </w:r>
      <w:r>
        <w:tab/>
        <w:t>________________________________________________</w:t>
      </w:r>
    </w:p>
    <w:p w14:paraId="758796F9" w14:textId="77777777" w:rsidR="00AD5C4E" w:rsidRDefault="00AD5C4E" w:rsidP="00AD5C4E">
      <w:pPr>
        <w:tabs>
          <w:tab w:val="center" w:pos="849"/>
          <w:tab w:val="center" w:pos="3296"/>
        </w:tabs>
        <w:ind w:left="360" w:firstLine="0"/>
      </w:pPr>
      <w:r>
        <w:tab/>
      </w:r>
    </w:p>
    <w:p w14:paraId="2442D459" w14:textId="53DD71CF" w:rsidR="00F901D6" w:rsidRDefault="00DA2533" w:rsidP="00AD5C4E">
      <w:pPr>
        <w:tabs>
          <w:tab w:val="center" w:pos="849"/>
          <w:tab w:val="center" w:pos="3296"/>
        </w:tabs>
        <w:ind w:left="360" w:firstLine="0"/>
      </w:pPr>
      <w:r>
        <w:t xml:space="preserve">Amount(s) of Contribution(s): </w:t>
      </w:r>
      <w:r w:rsidR="00AD5C4E">
        <w:tab/>
        <w:t>________________________________________________</w:t>
      </w:r>
    </w:p>
    <w:p w14:paraId="63B1EE62" w14:textId="77777777" w:rsidR="00AD5C4E" w:rsidRDefault="00AD5C4E" w:rsidP="00AD5C4E">
      <w:pPr>
        <w:tabs>
          <w:tab w:val="center" w:pos="849"/>
          <w:tab w:val="center" w:pos="3296"/>
        </w:tabs>
        <w:ind w:left="0" w:firstLine="0"/>
      </w:pPr>
    </w:p>
    <w:p w14:paraId="265792E9" w14:textId="5B9446A1" w:rsidR="00AD5C4E" w:rsidRDefault="00AD5C4E" w:rsidP="00AD5C4E">
      <w:pPr>
        <w:tabs>
          <w:tab w:val="center" w:pos="849"/>
          <w:tab w:val="center" w:pos="3296"/>
        </w:tabs>
        <w:ind w:left="0" w:firstLine="0"/>
      </w:pPr>
      <w:r>
        <w:tab/>
      </w:r>
      <w:r>
        <w:tab/>
      </w:r>
      <w:r>
        <w:tab/>
        <w:t>________________________________________________</w:t>
      </w:r>
    </w:p>
    <w:p w14:paraId="4D9CFCBB" w14:textId="77777777" w:rsidR="00F901D6" w:rsidRDefault="00DA2533">
      <w:pPr>
        <w:spacing w:after="5" w:line="259" w:lineRule="auto"/>
        <w:ind w:left="199" w:firstLine="0"/>
      </w:pPr>
      <w:r>
        <w:t xml:space="preserve"> </w:t>
      </w:r>
    </w:p>
    <w:p w14:paraId="626675BD" w14:textId="097A7DB5" w:rsidR="00AD5C4E" w:rsidRDefault="00DA2533" w:rsidP="00AD5C4E">
      <w:pPr>
        <w:tabs>
          <w:tab w:val="center" w:pos="849"/>
          <w:tab w:val="center" w:pos="3296"/>
        </w:tabs>
        <w:ind w:left="0" w:firstLine="0"/>
      </w:pPr>
      <w:r>
        <w:t xml:space="preserve"> </w:t>
      </w:r>
      <w:r>
        <w:tab/>
      </w:r>
      <w:r w:rsidR="00AD5C4E">
        <w:tab/>
      </w:r>
      <w:r w:rsidR="00AD5C4E">
        <w:tab/>
      </w:r>
      <w:r>
        <w:t xml:space="preserve"> </w:t>
      </w:r>
      <w:r w:rsidR="00AD5C4E">
        <w:t>________________________________________________</w:t>
      </w:r>
    </w:p>
    <w:p w14:paraId="1A986F39" w14:textId="2E39988C" w:rsidR="00F901D6" w:rsidRDefault="00AD5C4E">
      <w:pPr>
        <w:spacing w:after="0" w:line="259" w:lineRule="auto"/>
        <w:ind w:left="199" w:firstLine="0"/>
      </w:pPr>
      <w:r>
        <w:tab/>
      </w:r>
      <w:r>
        <w:tab/>
      </w:r>
    </w:p>
    <w:p w14:paraId="64EF96A7" w14:textId="6DB7C42B" w:rsidR="00F901D6" w:rsidRDefault="00F901D6">
      <w:pPr>
        <w:spacing w:after="57" w:line="259" w:lineRule="auto"/>
        <w:ind w:left="3188" w:firstLine="0"/>
      </w:pPr>
    </w:p>
    <w:p w14:paraId="5673604E" w14:textId="77777777" w:rsidR="00F901D6" w:rsidRDefault="00DA2533">
      <w:pPr>
        <w:spacing w:after="0" w:line="259" w:lineRule="auto"/>
        <w:ind w:left="199" w:firstLine="0"/>
      </w:pPr>
      <w:r>
        <w:t xml:space="preserve"> </w:t>
      </w:r>
    </w:p>
    <w:p w14:paraId="23426FCC" w14:textId="44AEA350" w:rsidR="00F901D6" w:rsidRDefault="00DA2533">
      <w:pPr>
        <w:ind w:left="209" w:right="9"/>
      </w:pPr>
      <w:r>
        <w:t xml:space="preserve">Nature of Contribution(s):  </w:t>
      </w:r>
      <w:r w:rsidR="00F81CB7">
        <w:tab/>
      </w:r>
      <w:r w:rsidR="00F81CB7">
        <w:tab/>
        <w:t>________________________________________________</w:t>
      </w:r>
    </w:p>
    <w:p w14:paraId="46C7A852" w14:textId="7ABC037C" w:rsidR="00F901D6" w:rsidRDefault="00F901D6">
      <w:pPr>
        <w:spacing w:after="57" w:line="259" w:lineRule="auto"/>
        <w:ind w:left="2847" w:firstLine="0"/>
      </w:pPr>
    </w:p>
    <w:p w14:paraId="0BDC8385" w14:textId="58CAA76F" w:rsidR="00F81CB7" w:rsidRDefault="00DA2533" w:rsidP="00F81CB7">
      <w:pPr>
        <w:ind w:left="209" w:right="9"/>
      </w:pPr>
      <w:r>
        <w:t xml:space="preserve"> </w:t>
      </w:r>
      <w:r w:rsidR="00F81CB7">
        <w:tab/>
      </w:r>
      <w:r w:rsidR="00F81CB7">
        <w:tab/>
      </w:r>
      <w:r w:rsidR="00F81CB7">
        <w:tab/>
      </w:r>
      <w:r w:rsidR="00F81CB7">
        <w:tab/>
      </w:r>
      <w:r w:rsidR="00F81CB7">
        <w:tab/>
        <w:t>________________________________________________</w:t>
      </w:r>
    </w:p>
    <w:p w14:paraId="74912901" w14:textId="25AE4CCD" w:rsidR="00F901D6" w:rsidRDefault="00F901D6">
      <w:pPr>
        <w:spacing w:after="5" w:line="259" w:lineRule="auto"/>
        <w:ind w:left="199" w:firstLine="0"/>
      </w:pPr>
    </w:p>
    <w:p w14:paraId="71863014" w14:textId="129F0CCA" w:rsidR="00F81CB7" w:rsidRDefault="00DA2533" w:rsidP="00F81CB7">
      <w:pPr>
        <w:ind w:left="209" w:right="9"/>
      </w:pPr>
      <w:r>
        <w:t xml:space="preserve"> </w:t>
      </w:r>
      <w:r>
        <w:tab/>
      </w:r>
      <w:r w:rsidR="00F81CB7">
        <w:tab/>
      </w:r>
      <w:r w:rsidR="00F81CB7">
        <w:tab/>
      </w:r>
      <w:r w:rsidR="00F81CB7">
        <w:tab/>
      </w:r>
      <w:r w:rsidR="00F81CB7">
        <w:tab/>
      </w:r>
      <w:r>
        <w:t xml:space="preserve"> </w:t>
      </w:r>
      <w:r w:rsidR="00F81CB7">
        <w:t>________________________________________________</w:t>
      </w:r>
    </w:p>
    <w:p w14:paraId="7FDEF5AF" w14:textId="58D4E2A9" w:rsidR="00F901D6" w:rsidRDefault="00F81CB7">
      <w:pPr>
        <w:spacing w:after="0" w:line="259" w:lineRule="auto"/>
        <w:ind w:left="199" w:firstLine="0"/>
      </w:pPr>
      <w:r>
        <w:tab/>
      </w:r>
      <w:r>
        <w:tab/>
      </w:r>
    </w:p>
    <w:p w14:paraId="77D1296C" w14:textId="2328DD3B" w:rsidR="00F901D6" w:rsidRDefault="00DA2533" w:rsidP="00F81CB7">
      <w:pPr>
        <w:tabs>
          <w:tab w:val="center" w:pos="715"/>
          <w:tab w:val="center" w:pos="3039"/>
        </w:tabs>
        <w:ind w:left="0" w:firstLine="0"/>
      </w:pPr>
      <w:r>
        <w:rPr>
          <w:rFonts w:ascii="Calibri" w:eastAsia="Calibri" w:hAnsi="Calibri" w:cs="Calibri"/>
          <w:sz w:val="22"/>
        </w:rPr>
        <w:tab/>
      </w:r>
      <w:r>
        <w:t xml:space="preserve">Purpose of Contribution(s): </w:t>
      </w:r>
      <w:r w:rsidR="00F81CB7">
        <w:tab/>
      </w:r>
      <w:r w:rsidR="00F81CB7">
        <w:tab/>
        <w:t>________________________________________________</w:t>
      </w:r>
    </w:p>
    <w:p w14:paraId="6678F508" w14:textId="77777777" w:rsidR="00F81CB7" w:rsidRDefault="00F81CB7" w:rsidP="00F81CB7">
      <w:pPr>
        <w:tabs>
          <w:tab w:val="center" w:pos="715"/>
          <w:tab w:val="center" w:pos="3039"/>
        </w:tabs>
        <w:ind w:left="0" w:firstLine="0"/>
      </w:pPr>
      <w:r>
        <w:tab/>
      </w:r>
      <w:r>
        <w:tab/>
      </w:r>
      <w:r>
        <w:tab/>
      </w:r>
    </w:p>
    <w:p w14:paraId="32FAC179" w14:textId="03EC6699" w:rsidR="00F81CB7" w:rsidRDefault="00F81CB7" w:rsidP="00F81CB7">
      <w:pPr>
        <w:tabs>
          <w:tab w:val="center" w:pos="715"/>
          <w:tab w:val="center" w:pos="3039"/>
        </w:tabs>
        <w:ind w:left="0" w:firstLine="0"/>
      </w:pPr>
      <w:r>
        <w:tab/>
      </w:r>
      <w:r>
        <w:tab/>
      </w:r>
      <w:r>
        <w:tab/>
        <w:t>________________________________________________</w:t>
      </w:r>
    </w:p>
    <w:p w14:paraId="2E2EFD23" w14:textId="13BF0593" w:rsidR="00F901D6" w:rsidRDefault="00F901D6">
      <w:pPr>
        <w:spacing w:after="0" w:line="259" w:lineRule="auto"/>
        <w:ind w:left="2917" w:firstLine="0"/>
      </w:pPr>
    </w:p>
    <w:p w14:paraId="5BB1E694" w14:textId="1F28B474" w:rsidR="00F901D6" w:rsidRDefault="00DA2533" w:rsidP="00F81CB7">
      <w:pPr>
        <w:spacing w:after="6" w:line="259" w:lineRule="auto"/>
        <w:ind w:left="3079" w:firstLine="521"/>
      </w:pPr>
      <w:r>
        <w:t xml:space="preserve"> </w:t>
      </w:r>
      <w:r w:rsidR="00F81CB7">
        <w:t>________________________________________________</w:t>
      </w:r>
    </w:p>
    <w:p w14:paraId="52E7A4D0" w14:textId="074E6927" w:rsidR="00F901D6" w:rsidRDefault="00DA2533">
      <w:pPr>
        <w:spacing w:after="0" w:line="259" w:lineRule="auto"/>
        <w:ind w:left="199" w:firstLine="0"/>
      </w:pPr>
      <w:r>
        <w:t xml:space="preserve"> </w:t>
      </w:r>
      <w:r>
        <w:tab/>
        <w:t xml:space="preserve"> </w:t>
      </w:r>
    </w:p>
    <w:p w14:paraId="7E976A60" w14:textId="77777777" w:rsidR="00F901D6" w:rsidRDefault="00DA2533">
      <w:pPr>
        <w:ind w:left="86" w:right="9"/>
      </w:pPr>
      <w:r>
        <w:t xml:space="preserve">*Attach extra pages if necessary </w:t>
      </w:r>
    </w:p>
    <w:p w14:paraId="11D8D8CB" w14:textId="77777777" w:rsidR="00F901D6" w:rsidRDefault="00DA2533">
      <w:pPr>
        <w:spacing w:after="0" w:line="259" w:lineRule="auto"/>
        <w:ind w:left="91" w:firstLine="0"/>
      </w:pPr>
      <w:r>
        <w:t xml:space="preserve"> </w:t>
      </w:r>
    </w:p>
    <w:p w14:paraId="47019739" w14:textId="77777777" w:rsidR="00F901D6" w:rsidRDefault="00DA2533">
      <w:pPr>
        <w:spacing w:after="5" w:line="259" w:lineRule="auto"/>
        <w:ind w:left="91" w:firstLine="0"/>
      </w:pPr>
      <w:r>
        <w:t xml:space="preserve"> </w:t>
      </w:r>
    </w:p>
    <w:p w14:paraId="23133762" w14:textId="77777777" w:rsidR="00F901D6" w:rsidRDefault="00DA2533">
      <w:pPr>
        <w:spacing w:after="0" w:line="259" w:lineRule="auto"/>
        <w:ind w:left="199" w:firstLine="0"/>
      </w:pPr>
      <w:r>
        <w:t xml:space="preserve"> </w:t>
      </w:r>
      <w:r>
        <w:tab/>
        <w:t xml:space="preserve"> </w:t>
      </w:r>
      <w:r>
        <w:tab/>
        <w:t xml:space="preserve"> </w:t>
      </w:r>
    </w:p>
    <w:p w14:paraId="33405DA1" w14:textId="77777777" w:rsidR="00F901D6" w:rsidRDefault="00DA2533">
      <w:pPr>
        <w:spacing w:after="57" w:line="259" w:lineRule="auto"/>
        <w:ind w:left="91" w:firstLine="0"/>
      </w:pPr>
      <w:r>
        <w:rPr>
          <w:rFonts w:ascii="Calibri" w:eastAsia="Calibri" w:hAnsi="Calibri" w:cs="Calibri"/>
          <w:noProof/>
          <w:sz w:val="22"/>
        </w:rPr>
        <mc:AlternateContent>
          <mc:Choice Requires="wpg">
            <w:drawing>
              <wp:inline distT="0" distB="0" distL="0" distR="0" wp14:anchorId="1C089EDE" wp14:editId="11C37BB9">
                <wp:extent cx="5944439" cy="6096"/>
                <wp:effectExtent l="0" t="0" r="0" b="0"/>
                <wp:docPr id="71474" name="Group 71474"/>
                <wp:cNvGraphicFramePr/>
                <a:graphic xmlns:a="http://schemas.openxmlformats.org/drawingml/2006/main">
                  <a:graphicData uri="http://schemas.microsoft.com/office/word/2010/wordprocessingGroup">
                    <wpg:wgp>
                      <wpg:cNvGrpSpPr/>
                      <wpg:grpSpPr>
                        <a:xfrm>
                          <a:off x="0" y="0"/>
                          <a:ext cx="5944439" cy="6096"/>
                          <a:chOff x="0" y="0"/>
                          <a:chExt cx="5944439" cy="6096"/>
                        </a:xfrm>
                      </wpg:grpSpPr>
                      <wps:wsp>
                        <wps:cNvPr id="75294" name="Shape 75294"/>
                        <wps:cNvSpPr/>
                        <wps:spPr>
                          <a:xfrm>
                            <a:off x="0" y="0"/>
                            <a:ext cx="3519551" cy="9144"/>
                          </a:xfrm>
                          <a:custGeom>
                            <a:avLst/>
                            <a:gdLst/>
                            <a:ahLst/>
                            <a:cxnLst/>
                            <a:rect l="0" t="0" r="0" b="0"/>
                            <a:pathLst>
                              <a:path w="3519551" h="9144">
                                <a:moveTo>
                                  <a:pt x="0" y="0"/>
                                </a:moveTo>
                                <a:lnTo>
                                  <a:pt x="3519551" y="0"/>
                                </a:lnTo>
                                <a:lnTo>
                                  <a:pt x="35195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95" name="Shape 75295"/>
                        <wps:cNvSpPr/>
                        <wps:spPr>
                          <a:xfrm>
                            <a:off x="4284549" y="0"/>
                            <a:ext cx="1659890" cy="9144"/>
                          </a:xfrm>
                          <a:custGeom>
                            <a:avLst/>
                            <a:gdLst/>
                            <a:ahLst/>
                            <a:cxnLst/>
                            <a:rect l="0" t="0" r="0" b="0"/>
                            <a:pathLst>
                              <a:path w="1659890" h="9144">
                                <a:moveTo>
                                  <a:pt x="0" y="0"/>
                                </a:moveTo>
                                <a:lnTo>
                                  <a:pt x="1659890" y="0"/>
                                </a:lnTo>
                                <a:lnTo>
                                  <a:pt x="16598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201548" id="Group 71474" o:spid="_x0000_s1026" style="width:468.05pt;height:.5pt;mso-position-horizontal-relative:char;mso-position-vertical-relative:line" coordsize="594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">
                <v:shape id="Shape 75294" o:spid="_x0000_s1027" style="position:absolute;width:35195;height:91;visibility:visible;mso-wrap-style:square;v-text-anchor:top" coordsize="35195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" path="m,l3519551,r,9144l,9144,,e" fillcolor="black" stroked="f" strokeweight="0">
                  <v:stroke miterlimit="83231f" joinstyle="miter"/>
                  <v:path arrowok="t" textboxrect="0,0,3519551,9144"/>
                </v:shape>
                <v:shape id="Shape 75295" o:spid="_x0000_s1028" style="position:absolute;left:42845;width:16599;height:91;visibility:visible;mso-wrap-style:square;v-text-anchor:top" coordsize="16598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" path="m,l1659890,r,9144l,9144,,e" fillcolor="black" stroked="f" strokeweight="0">
                  <v:stroke miterlimit="83231f" joinstyle="miter"/>
                  <v:path arrowok="t" textboxrect="0,0,1659890,9144"/>
                </v:shape>
                <w10:anchorlock/>
              </v:group>
            </w:pict>
          </mc:Fallback>
        </mc:AlternateContent>
      </w:r>
    </w:p>
    <w:p w14:paraId="4754B7B7" w14:textId="77777777" w:rsidR="00F901D6" w:rsidRDefault="00DA2533">
      <w:pPr>
        <w:tabs>
          <w:tab w:val="center" w:pos="5742"/>
          <w:tab w:val="center" w:pos="7172"/>
        </w:tabs>
        <w:ind w:left="0" w:firstLine="0"/>
      </w:pPr>
      <w:r>
        <w:t xml:space="preserve">Signature </w:t>
      </w:r>
      <w:r>
        <w:tab/>
        <w:t xml:space="preserve"> </w:t>
      </w:r>
      <w:r>
        <w:tab/>
        <w:t xml:space="preserve">Date </w:t>
      </w:r>
    </w:p>
    <w:p w14:paraId="1818B33C" w14:textId="77777777" w:rsidR="00F901D6" w:rsidRDefault="00DA2533">
      <w:pPr>
        <w:spacing w:after="0" w:line="259" w:lineRule="auto"/>
        <w:ind w:left="2432" w:firstLine="0"/>
        <w:jc w:val="center"/>
      </w:pPr>
      <w:r>
        <w:t xml:space="preserve"> </w:t>
      </w:r>
    </w:p>
    <w:p w14:paraId="06A0D0C7" w14:textId="77777777" w:rsidR="00F901D6" w:rsidRDefault="00DA2533">
      <w:pPr>
        <w:spacing w:after="0" w:line="259" w:lineRule="auto"/>
        <w:ind w:left="199" w:firstLine="0"/>
      </w:pPr>
      <w:r>
        <w:t xml:space="preserve"> </w:t>
      </w:r>
    </w:p>
    <w:p w14:paraId="62761CCF" w14:textId="77777777" w:rsidR="00F901D6" w:rsidRDefault="00DA2533">
      <w:pPr>
        <w:spacing w:after="57" w:line="259" w:lineRule="auto"/>
        <w:ind w:left="91" w:firstLine="0"/>
      </w:pPr>
      <w:r>
        <w:rPr>
          <w:rFonts w:ascii="Calibri" w:eastAsia="Calibri" w:hAnsi="Calibri" w:cs="Calibri"/>
          <w:noProof/>
          <w:sz w:val="22"/>
        </w:rPr>
        <mc:AlternateContent>
          <mc:Choice Requires="wpg">
            <w:drawing>
              <wp:inline distT="0" distB="0" distL="0" distR="0" wp14:anchorId="136E3037" wp14:editId="053C76D1">
                <wp:extent cx="3519551" cy="6096"/>
                <wp:effectExtent l="0" t="0" r="0" b="0"/>
                <wp:docPr id="64266" name="Group 64266"/>
                <wp:cNvGraphicFramePr/>
                <a:graphic xmlns:a="http://schemas.openxmlformats.org/drawingml/2006/main">
                  <a:graphicData uri="http://schemas.microsoft.com/office/word/2010/wordprocessingGroup">
                    <wpg:wgp>
                      <wpg:cNvGrpSpPr/>
                      <wpg:grpSpPr>
                        <a:xfrm>
                          <a:off x="0" y="0"/>
                          <a:ext cx="3519551" cy="6096"/>
                          <a:chOff x="0" y="0"/>
                          <a:chExt cx="3519551" cy="6096"/>
                        </a:xfrm>
                      </wpg:grpSpPr>
                      <wps:wsp>
                        <wps:cNvPr id="75298" name="Shape 75298"/>
                        <wps:cNvSpPr/>
                        <wps:spPr>
                          <a:xfrm>
                            <a:off x="0" y="0"/>
                            <a:ext cx="3519551" cy="9144"/>
                          </a:xfrm>
                          <a:custGeom>
                            <a:avLst/>
                            <a:gdLst/>
                            <a:ahLst/>
                            <a:cxnLst/>
                            <a:rect l="0" t="0" r="0" b="0"/>
                            <a:pathLst>
                              <a:path w="3519551" h="9144">
                                <a:moveTo>
                                  <a:pt x="0" y="0"/>
                                </a:moveTo>
                                <a:lnTo>
                                  <a:pt x="3519551" y="0"/>
                                </a:lnTo>
                                <a:lnTo>
                                  <a:pt x="35195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95FA124" id="Group 64266" o:spid="_x0000_s1026" style="width:277.15pt;height:.5pt;mso-position-horizontal-relative:char;mso-position-vertical-relative:line" coordsize="351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">
                <v:shape id="Shape 75298" o:spid="_x0000_s1027" style="position:absolute;width:35195;height:91;visibility:visible;mso-wrap-style:square;v-text-anchor:top" coordsize="35195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" path="m,l3519551,r,9144l,9144,,e" fillcolor="black" stroked="f" strokeweight="0">
                  <v:stroke miterlimit="83231f" joinstyle="miter"/>
                  <v:path arrowok="t" textboxrect="0,0,3519551,9144"/>
                </v:shape>
                <w10:anchorlock/>
              </v:group>
            </w:pict>
          </mc:Fallback>
        </mc:AlternateContent>
      </w:r>
    </w:p>
    <w:p w14:paraId="683C2C14" w14:textId="77777777" w:rsidR="00F901D6" w:rsidRDefault="00DA2533">
      <w:pPr>
        <w:tabs>
          <w:tab w:val="center" w:pos="5742"/>
        </w:tabs>
        <w:ind w:left="0" w:firstLine="0"/>
      </w:pPr>
      <w:r>
        <w:t xml:space="preserve">Title (position) </w:t>
      </w:r>
      <w:r>
        <w:tab/>
        <w:t xml:space="preserve"> </w:t>
      </w:r>
    </w:p>
    <w:p w14:paraId="6773F745" w14:textId="77777777" w:rsidR="00F901D6" w:rsidRDefault="00DA2533">
      <w:pPr>
        <w:spacing w:after="10" w:line="249" w:lineRule="auto"/>
        <w:ind w:left="1041" w:right="948"/>
        <w:jc w:val="center"/>
      </w:pPr>
      <w:r>
        <w:t xml:space="preserve">—OR— </w:t>
      </w:r>
    </w:p>
    <w:p w14:paraId="66E20381" w14:textId="77777777" w:rsidR="00F901D6" w:rsidRDefault="00DA2533">
      <w:pPr>
        <w:spacing w:after="0" w:line="259" w:lineRule="auto"/>
        <w:ind w:left="91" w:firstLine="0"/>
      </w:pPr>
      <w:r>
        <w:t xml:space="preserve"> </w:t>
      </w:r>
    </w:p>
    <w:p w14:paraId="07AD6C38" w14:textId="77777777" w:rsidR="00F901D6" w:rsidRDefault="00DA2533">
      <w:pPr>
        <w:ind w:left="86" w:right="9"/>
      </w:pPr>
      <w:r>
        <w:t xml:space="preserve">NO CONTRIBUTIONS IN THE AGGREGATE TOTAL OVER TWO HUNDRED FIFTY </w:t>
      </w:r>
    </w:p>
    <w:p w14:paraId="231D5997" w14:textId="77777777" w:rsidR="00F901D6" w:rsidRDefault="00DA2533">
      <w:pPr>
        <w:ind w:left="86" w:right="9"/>
      </w:pPr>
      <w:r>
        <w:t xml:space="preserve">DOLLARS ($250) WERE MADE to an applicable public official by me, a family member or representative. </w:t>
      </w:r>
    </w:p>
    <w:p w14:paraId="3802C701" w14:textId="77777777" w:rsidR="00F901D6" w:rsidRDefault="00DA2533">
      <w:pPr>
        <w:spacing w:after="0" w:line="259" w:lineRule="auto"/>
        <w:ind w:left="91" w:firstLine="0"/>
      </w:pPr>
      <w:r>
        <w:t xml:space="preserve"> </w:t>
      </w:r>
    </w:p>
    <w:p w14:paraId="5D994056" w14:textId="77777777" w:rsidR="00F901D6" w:rsidRDefault="00DA2533">
      <w:pPr>
        <w:spacing w:after="5" w:line="259" w:lineRule="auto"/>
        <w:ind w:left="91" w:firstLine="0"/>
      </w:pPr>
      <w:r>
        <w:t xml:space="preserve"> </w:t>
      </w:r>
    </w:p>
    <w:p w14:paraId="5B460E50" w14:textId="77777777" w:rsidR="00F901D6" w:rsidRDefault="00DA2533">
      <w:pPr>
        <w:spacing w:after="0" w:line="259" w:lineRule="auto"/>
        <w:ind w:left="199" w:firstLine="0"/>
      </w:pPr>
      <w:r>
        <w:t xml:space="preserve"> </w:t>
      </w:r>
      <w:r>
        <w:tab/>
        <w:t xml:space="preserve"> </w:t>
      </w:r>
      <w:r>
        <w:tab/>
        <w:t xml:space="preserve"> </w:t>
      </w:r>
    </w:p>
    <w:p w14:paraId="29A0028F" w14:textId="77777777" w:rsidR="00F901D6" w:rsidRDefault="00DA2533">
      <w:pPr>
        <w:spacing w:after="59" w:line="259" w:lineRule="auto"/>
        <w:ind w:left="91" w:firstLine="0"/>
      </w:pPr>
      <w:r>
        <w:rPr>
          <w:rFonts w:ascii="Calibri" w:eastAsia="Calibri" w:hAnsi="Calibri" w:cs="Calibri"/>
          <w:noProof/>
          <w:sz w:val="22"/>
        </w:rPr>
        <mc:AlternateContent>
          <mc:Choice Requires="wpg">
            <w:drawing>
              <wp:inline distT="0" distB="0" distL="0" distR="0" wp14:anchorId="7BA6D251" wp14:editId="49DF5593">
                <wp:extent cx="5944439" cy="6096"/>
                <wp:effectExtent l="0" t="0" r="0" b="0"/>
                <wp:docPr id="71479" name="Group 71479"/>
                <wp:cNvGraphicFramePr/>
                <a:graphic xmlns:a="http://schemas.openxmlformats.org/drawingml/2006/main">
                  <a:graphicData uri="http://schemas.microsoft.com/office/word/2010/wordprocessingGroup">
                    <wpg:wgp>
                      <wpg:cNvGrpSpPr/>
                      <wpg:grpSpPr>
                        <a:xfrm>
                          <a:off x="0" y="0"/>
                          <a:ext cx="5944439" cy="6096"/>
                          <a:chOff x="0" y="0"/>
                          <a:chExt cx="5944439" cy="6096"/>
                        </a:xfrm>
                      </wpg:grpSpPr>
                      <wps:wsp>
                        <wps:cNvPr id="75300" name="Shape 75300"/>
                        <wps:cNvSpPr/>
                        <wps:spPr>
                          <a:xfrm>
                            <a:off x="0" y="0"/>
                            <a:ext cx="3518027" cy="9144"/>
                          </a:xfrm>
                          <a:custGeom>
                            <a:avLst/>
                            <a:gdLst/>
                            <a:ahLst/>
                            <a:cxnLst/>
                            <a:rect l="0" t="0" r="0" b="0"/>
                            <a:pathLst>
                              <a:path w="3518027" h="9144">
                                <a:moveTo>
                                  <a:pt x="0" y="0"/>
                                </a:moveTo>
                                <a:lnTo>
                                  <a:pt x="3518027" y="0"/>
                                </a:lnTo>
                                <a:lnTo>
                                  <a:pt x="35180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01" name="Shape 75301"/>
                        <wps:cNvSpPr/>
                        <wps:spPr>
                          <a:xfrm>
                            <a:off x="4284549" y="0"/>
                            <a:ext cx="1659890" cy="9144"/>
                          </a:xfrm>
                          <a:custGeom>
                            <a:avLst/>
                            <a:gdLst/>
                            <a:ahLst/>
                            <a:cxnLst/>
                            <a:rect l="0" t="0" r="0" b="0"/>
                            <a:pathLst>
                              <a:path w="1659890" h="9144">
                                <a:moveTo>
                                  <a:pt x="0" y="0"/>
                                </a:moveTo>
                                <a:lnTo>
                                  <a:pt x="1659890" y="0"/>
                                </a:lnTo>
                                <a:lnTo>
                                  <a:pt x="16598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AC55FF" id="Group 71479" o:spid="_x0000_s1026" style="width:468.05pt;height:.5pt;mso-position-horizontal-relative:char;mso-position-vertical-relative:line" coordsize="594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">
                <v:shape id="Shape 75300" o:spid="_x0000_s1027" style="position:absolute;width:35180;height:91;visibility:visible;mso-wrap-style:square;v-text-anchor:top" coordsize="35180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" path="m,l3518027,r,9144l,9144,,e" fillcolor="black" stroked="f" strokeweight="0">
                  <v:stroke miterlimit="83231f" joinstyle="miter"/>
                  <v:path arrowok="t" textboxrect="0,0,3518027,9144"/>
                </v:shape>
                <v:shape id="Shape 75301" o:spid="_x0000_s1028" style="position:absolute;left:42845;width:16599;height:91;visibility:visible;mso-wrap-style:square;v-text-anchor:top" coordsize="16598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" path="m,l1659890,r,9144l,9144,,e" fillcolor="black" stroked="f" strokeweight="0">
                  <v:stroke miterlimit="83231f" joinstyle="miter"/>
                  <v:path arrowok="t" textboxrect="0,0,1659890,9144"/>
                </v:shape>
                <w10:anchorlock/>
              </v:group>
            </w:pict>
          </mc:Fallback>
        </mc:AlternateContent>
      </w:r>
    </w:p>
    <w:p w14:paraId="7A8EE636" w14:textId="77777777" w:rsidR="00F901D6" w:rsidRDefault="00DA2533">
      <w:pPr>
        <w:tabs>
          <w:tab w:val="center" w:pos="5739"/>
          <w:tab w:val="center" w:pos="7172"/>
        </w:tabs>
        <w:ind w:left="0" w:firstLine="0"/>
      </w:pPr>
      <w:r>
        <w:t xml:space="preserve">Signature </w:t>
      </w:r>
      <w:r>
        <w:tab/>
        <w:t xml:space="preserve"> </w:t>
      </w:r>
      <w:r>
        <w:tab/>
        <w:t xml:space="preserve">Date </w:t>
      </w:r>
    </w:p>
    <w:p w14:paraId="5722A3A5" w14:textId="77777777" w:rsidR="00F901D6" w:rsidRDefault="00DA2533">
      <w:pPr>
        <w:spacing w:after="0" w:line="259" w:lineRule="auto"/>
        <w:ind w:left="2604" w:firstLine="0"/>
        <w:jc w:val="center"/>
      </w:pPr>
      <w:r>
        <w:t xml:space="preserve"> </w:t>
      </w:r>
    </w:p>
    <w:p w14:paraId="66ECDEDC" w14:textId="77777777" w:rsidR="00F901D6" w:rsidRDefault="00DA2533">
      <w:pPr>
        <w:spacing w:after="0" w:line="259" w:lineRule="auto"/>
        <w:ind w:left="199" w:firstLine="0"/>
      </w:pPr>
      <w:r>
        <w:t xml:space="preserve"> </w:t>
      </w:r>
    </w:p>
    <w:p w14:paraId="282E89AC" w14:textId="77777777" w:rsidR="00F901D6" w:rsidRDefault="00DA2533">
      <w:pPr>
        <w:spacing w:after="57" w:line="259" w:lineRule="auto"/>
        <w:ind w:left="91" w:firstLine="0"/>
      </w:pPr>
      <w:r>
        <w:rPr>
          <w:rFonts w:ascii="Calibri" w:eastAsia="Calibri" w:hAnsi="Calibri" w:cs="Calibri"/>
          <w:noProof/>
          <w:sz w:val="22"/>
        </w:rPr>
        <mc:AlternateContent>
          <mc:Choice Requires="wpg">
            <w:drawing>
              <wp:inline distT="0" distB="0" distL="0" distR="0" wp14:anchorId="17E2D4D4" wp14:editId="740B761F">
                <wp:extent cx="3518027" cy="6096"/>
                <wp:effectExtent l="0" t="0" r="0" b="0"/>
                <wp:docPr id="64269" name="Group 64269"/>
                <wp:cNvGraphicFramePr/>
                <a:graphic xmlns:a="http://schemas.openxmlformats.org/drawingml/2006/main">
                  <a:graphicData uri="http://schemas.microsoft.com/office/word/2010/wordprocessingGroup">
                    <wpg:wgp>
                      <wpg:cNvGrpSpPr/>
                      <wpg:grpSpPr>
                        <a:xfrm>
                          <a:off x="0" y="0"/>
                          <a:ext cx="3518027" cy="6096"/>
                          <a:chOff x="0" y="0"/>
                          <a:chExt cx="3518027" cy="6096"/>
                        </a:xfrm>
                      </wpg:grpSpPr>
                      <wps:wsp>
                        <wps:cNvPr id="75304" name="Shape 75304"/>
                        <wps:cNvSpPr/>
                        <wps:spPr>
                          <a:xfrm>
                            <a:off x="0" y="0"/>
                            <a:ext cx="3518027" cy="9144"/>
                          </a:xfrm>
                          <a:custGeom>
                            <a:avLst/>
                            <a:gdLst/>
                            <a:ahLst/>
                            <a:cxnLst/>
                            <a:rect l="0" t="0" r="0" b="0"/>
                            <a:pathLst>
                              <a:path w="3518027" h="9144">
                                <a:moveTo>
                                  <a:pt x="0" y="0"/>
                                </a:moveTo>
                                <a:lnTo>
                                  <a:pt x="3518027" y="0"/>
                                </a:lnTo>
                                <a:lnTo>
                                  <a:pt x="35180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8C855E" id="Group 64269" o:spid="_x0000_s1026" style="width:277pt;height:.5pt;mso-position-horizontal-relative:char;mso-position-vertical-relative:line" coordsize="351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">
                <v:shape id="Shape 75304" o:spid="_x0000_s1027" style="position:absolute;width:35180;height:91;visibility:visible;mso-wrap-style:square;v-text-anchor:top" coordsize="35180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" path="m,l3518027,r,9144l,9144,,e" fillcolor="black" stroked="f" strokeweight="0">
                  <v:stroke miterlimit="83231f" joinstyle="miter"/>
                  <v:path arrowok="t" textboxrect="0,0,3518027,9144"/>
                </v:shape>
                <w10:anchorlock/>
              </v:group>
            </w:pict>
          </mc:Fallback>
        </mc:AlternateContent>
      </w:r>
    </w:p>
    <w:p w14:paraId="1C64469B" w14:textId="77777777" w:rsidR="00F901D6" w:rsidRPr="007460C1" w:rsidRDefault="00DA2533">
      <w:pPr>
        <w:tabs>
          <w:tab w:val="center" w:pos="5739"/>
        </w:tabs>
        <w:ind w:left="0" w:firstLine="0"/>
      </w:pPr>
      <w:r w:rsidRPr="007460C1">
        <w:t xml:space="preserve">Title (position) </w:t>
      </w:r>
      <w:r w:rsidRPr="007460C1">
        <w:tab/>
        <w:t xml:space="preserve"> </w:t>
      </w:r>
    </w:p>
    <w:p w14:paraId="4DF567D9" w14:textId="77777777" w:rsidR="00F901D6" w:rsidRPr="007460C1" w:rsidRDefault="00DA2533">
      <w:pPr>
        <w:spacing w:after="94" w:line="259" w:lineRule="auto"/>
        <w:ind w:left="91" w:firstLine="0"/>
      </w:pPr>
      <w:r w:rsidRPr="007460C1">
        <w:t xml:space="preserve"> </w:t>
      </w:r>
    </w:p>
    <w:p w14:paraId="5A9DCADE" w14:textId="77777777" w:rsidR="00F901D6" w:rsidRPr="007460C1" w:rsidRDefault="00DA2533">
      <w:pPr>
        <w:spacing w:after="0" w:line="259" w:lineRule="auto"/>
        <w:ind w:left="4772" w:firstLine="0"/>
      </w:pPr>
      <w:r w:rsidRPr="007460C1">
        <w:rPr>
          <w:b/>
          <w:sz w:val="32"/>
        </w:rPr>
        <w:t xml:space="preserve"> </w:t>
      </w:r>
      <w:r w:rsidRPr="007460C1">
        <w:rPr>
          <w:b/>
          <w:sz w:val="32"/>
        </w:rPr>
        <w:tab/>
        <w:t xml:space="preserve"> </w:t>
      </w:r>
    </w:p>
    <w:p w14:paraId="77649C81" w14:textId="77777777" w:rsidR="00F81CB7" w:rsidRPr="007460C1" w:rsidRDefault="00F81CB7">
      <w:pPr>
        <w:spacing w:after="160" w:line="278" w:lineRule="auto"/>
        <w:ind w:left="0" w:firstLine="0"/>
        <w:rPr>
          <w:b/>
          <w:sz w:val="32"/>
        </w:rPr>
      </w:pPr>
      <w:r w:rsidRPr="007460C1">
        <w:br w:type="page"/>
      </w:r>
    </w:p>
    <w:p w14:paraId="727C9B16" w14:textId="27E781A0" w:rsidR="00F901D6" w:rsidRPr="007460C1" w:rsidRDefault="00DA2533">
      <w:pPr>
        <w:pStyle w:val="Heading1"/>
        <w:ind w:left="94" w:right="7"/>
      </w:pPr>
      <w:bookmarkStart w:id="77" w:name="_Toc206751864"/>
      <w:r w:rsidRPr="007460C1">
        <w:t>APPENDIX F: REFERENCE QUESTIONNAIRE</w:t>
      </w:r>
      <w:bookmarkEnd w:id="77"/>
      <w:r w:rsidRPr="007460C1">
        <w:t xml:space="preserve"> </w:t>
      </w:r>
    </w:p>
    <w:p w14:paraId="31567F2C" w14:textId="77777777" w:rsidR="00F901D6" w:rsidRPr="007460C1" w:rsidRDefault="00DA2533">
      <w:pPr>
        <w:spacing w:after="0" w:line="259" w:lineRule="auto"/>
        <w:ind w:left="166" w:firstLine="0"/>
        <w:jc w:val="center"/>
      </w:pPr>
      <w:r w:rsidRPr="007460C1">
        <w:rPr>
          <w:b/>
          <w:sz w:val="32"/>
        </w:rPr>
        <w:t xml:space="preserve"> </w:t>
      </w:r>
    </w:p>
    <w:p w14:paraId="5E598F47" w14:textId="498BE8BF" w:rsidR="00F901D6" w:rsidRDefault="00DA2533">
      <w:pPr>
        <w:spacing w:after="42" w:line="249" w:lineRule="auto"/>
        <w:ind w:left="1760" w:right="1534"/>
        <w:jc w:val="center"/>
      </w:pPr>
      <w:r>
        <w:rPr>
          <w:b/>
          <w:sz w:val="26"/>
        </w:rPr>
        <w:t xml:space="preserve">REQUEST FOR PROPOSAL RFP </w:t>
      </w:r>
      <w:r w:rsidRPr="008967C1">
        <w:rPr>
          <w:b/>
          <w:sz w:val="26"/>
        </w:rPr>
        <w:t xml:space="preserve"># </w:t>
      </w:r>
      <w:r w:rsidR="00E362ED">
        <w:rPr>
          <w:b/>
          <w:sz w:val="26"/>
        </w:rPr>
        <w:t>2026-07</w:t>
      </w:r>
      <w:r>
        <w:rPr>
          <w:b/>
          <w:sz w:val="26"/>
        </w:rPr>
        <w:t xml:space="preserve">  Housing Rehabilitation and Construction  Services </w:t>
      </w:r>
    </w:p>
    <w:p w14:paraId="2CDA7DE5" w14:textId="77777777" w:rsidR="00F901D6" w:rsidRDefault="00DA2533">
      <w:pPr>
        <w:spacing w:after="0" w:line="259" w:lineRule="auto"/>
        <w:ind w:left="166" w:firstLine="0"/>
        <w:jc w:val="center"/>
      </w:pPr>
      <w:r>
        <w:rPr>
          <w:b/>
          <w:sz w:val="32"/>
        </w:rPr>
        <w:t xml:space="preserve"> </w:t>
      </w:r>
    </w:p>
    <w:p w14:paraId="551C91A2" w14:textId="77777777" w:rsidR="00F901D6" w:rsidRDefault="00DA2533">
      <w:pPr>
        <w:ind w:left="86" w:right="9"/>
      </w:pPr>
      <w:r>
        <w:t xml:space="preserve">The State of New Mexico, as a part of the RFP process, requires Offerors to submit a minimum of three (3) business references as required within this document. The purpose of these references is to document Offeror’s experience relevant to the scope of work in an effort to establish Offeror’s responsibility.  </w:t>
      </w:r>
    </w:p>
    <w:p w14:paraId="440BCCB7" w14:textId="77777777" w:rsidR="00F901D6" w:rsidRDefault="00DA2533">
      <w:pPr>
        <w:spacing w:after="0" w:line="259" w:lineRule="auto"/>
        <w:ind w:left="91" w:firstLine="0"/>
      </w:pPr>
      <w:r>
        <w:t xml:space="preserve"> </w:t>
      </w:r>
    </w:p>
    <w:p w14:paraId="13B972A8" w14:textId="4EB6AB31" w:rsidR="00F901D6" w:rsidRPr="006539E9" w:rsidRDefault="00DA2533" w:rsidP="0077088B">
      <w:pPr>
        <w:spacing w:after="10" w:line="249" w:lineRule="auto"/>
      </w:pPr>
      <w:r>
        <w:t xml:space="preserve">Offeror is required to send the following reference form to each business reference listed. The business reference, in turn, is requested to submit the Reference Form directly to: Procurement Manager </w:t>
      </w:r>
      <w:r w:rsidR="004D2496">
        <w:t>by</w:t>
      </w:r>
      <w:r w:rsidR="006539E9">
        <w:rPr>
          <w:b/>
          <w:bCs/>
        </w:rPr>
        <w:t xml:space="preserve"> </w:t>
      </w:r>
      <w:r w:rsidR="00EE2060" w:rsidRPr="00EE2060">
        <w:rPr>
          <w:b/>
          <w:bCs/>
        </w:rPr>
        <w:t xml:space="preserve">January 20, 2026, </w:t>
      </w:r>
      <w:proofErr w:type="gramStart"/>
      <w:r w:rsidR="00EE2060" w:rsidRPr="00EE2060">
        <w:rPr>
          <w:b/>
          <w:bCs/>
        </w:rPr>
        <w:t>February,</w:t>
      </w:r>
      <w:proofErr w:type="gramEnd"/>
      <w:r w:rsidR="00EE2060" w:rsidRPr="00EE2060">
        <w:rPr>
          <w:b/>
          <w:bCs/>
        </w:rPr>
        <w:t xml:space="preserve"> 17, 2026, or March 17, 2026</w:t>
      </w:r>
      <w:r w:rsidR="00EE2060">
        <w:rPr>
          <w:b/>
          <w:bCs/>
        </w:rPr>
        <w:t xml:space="preserve"> </w:t>
      </w:r>
      <w:r w:rsidRPr="006539E9">
        <w:t xml:space="preserve">for inclusion in the evaluation process. The form and information provided will become a part of the submitted proposal. Business references provided may be contacted for validation of content provided therein.  </w:t>
      </w:r>
    </w:p>
    <w:p w14:paraId="4C705944" w14:textId="77777777" w:rsidR="00F901D6" w:rsidRPr="006539E9" w:rsidRDefault="00DA2533">
      <w:pPr>
        <w:spacing w:after="0" w:line="259" w:lineRule="auto"/>
        <w:ind w:left="95" w:right="8"/>
        <w:jc w:val="center"/>
      </w:pPr>
      <w:r w:rsidRPr="006539E9">
        <w:rPr>
          <w:b/>
          <w:sz w:val="32"/>
        </w:rPr>
        <w:t xml:space="preserve">_____________________________________________ </w:t>
      </w:r>
    </w:p>
    <w:p w14:paraId="0D1D756D" w14:textId="77777777" w:rsidR="00F901D6" w:rsidRPr="006539E9" w:rsidRDefault="00DA2533">
      <w:pPr>
        <w:spacing w:after="17" w:line="259" w:lineRule="auto"/>
        <w:ind w:left="83" w:firstLine="0"/>
        <w:jc w:val="center"/>
      </w:pPr>
      <w:r w:rsidRPr="006539E9">
        <w:rPr>
          <w:sz w:val="20"/>
        </w:rPr>
        <w:t xml:space="preserve">(Name of Offeror) </w:t>
      </w:r>
    </w:p>
    <w:p w14:paraId="3E2E8368" w14:textId="77777777" w:rsidR="00F901D6" w:rsidRPr="006539E9" w:rsidRDefault="00DA2533">
      <w:pPr>
        <w:spacing w:after="0" w:line="259" w:lineRule="auto"/>
        <w:ind w:left="146" w:firstLine="0"/>
        <w:jc w:val="center"/>
      </w:pPr>
      <w:r w:rsidRPr="006539E9">
        <w:t xml:space="preserve"> </w:t>
      </w:r>
    </w:p>
    <w:p w14:paraId="1973F816" w14:textId="77777777" w:rsidR="00F901D6" w:rsidRPr="006539E9" w:rsidRDefault="00DA2533">
      <w:pPr>
        <w:ind w:left="86" w:right="9"/>
      </w:pPr>
      <w:r w:rsidRPr="006539E9">
        <w:t xml:space="preserve">This form is being submitted to your company for completion as a business reference for the company listed above. This form is to be returned to NCNMEDD by e-mail at:  </w:t>
      </w:r>
    </w:p>
    <w:p w14:paraId="11012C87" w14:textId="77777777" w:rsidR="00F901D6" w:rsidRPr="006539E9" w:rsidRDefault="00DA2533">
      <w:pPr>
        <w:spacing w:after="5" w:line="259" w:lineRule="auto"/>
        <w:ind w:left="91" w:firstLine="0"/>
      </w:pPr>
      <w:r w:rsidRPr="006539E9">
        <w:t xml:space="preserve"> </w:t>
      </w:r>
    </w:p>
    <w:p w14:paraId="7515E3EC" w14:textId="77777777" w:rsidR="00F901D6" w:rsidRPr="006539E9" w:rsidRDefault="00DA2533">
      <w:pPr>
        <w:tabs>
          <w:tab w:val="center" w:pos="1615"/>
          <w:tab w:val="center" w:pos="4555"/>
        </w:tabs>
        <w:ind w:left="0" w:firstLine="0"/>
      </w:pPr>
      <w:r w:rsidRPr="006539E9">
        <w:rPr>
          <w:rFonts w:ascii="Calibri" w:eastAsia="Calibri" w:hAnsi="Calibri" w:cs="Calibri"/>
          <w:sz w:val="22"/>
        </w:rPr>
        <w:tab/>
      </w:r>
      <w:r w:rsidRPr="006539E9">
        <w:t xml:space="preserve">Name: </w:t>
      </w:r>
      <w:r w:rsidRPr="006539E9">
        <w:tab/>
        <w:t xml:space="preserve">Edna Sena, Procurement Manager </w:t>
      </w:r>
    </w:p>
    <w:p w14:paraId="63D5CD5E" w14:textId="7302E4DC" w:rsidR="00F901D6" w:rsidRPr="006539E9" w:rsidRDefault="00DA2533">
      <w:pPr>
        <w:tabs>
          <w:tab w:val="center" w:pos="1616"/>
          <w:tab w:val="center" w:pos="3976"/>
        </w:tabs>
        <w:ind w:left="0" w:firstLine="0"/>
      </w:pPr>
      <w:r w:rsidRPr="006539E9">
        <w:rPr>
          <w:rFonts w:ascii="Calibri" w:eastAsia="Calibri" w:hAnsi="Calibri" w:cs="Calibri"/>
          <w:sz w:val="22"/>
        </w:rPr>
        <w:tab/>
      </w:r>
      <w:r w:rsidRPr="006539E9">
        <w:t xml:space="preserve">Email: </w:t>
      </w:r>
      <w:r w:rsidRPr="006539E9">
        <w:tab/>
      </w:r>
      <w:r w:rsidR="00682BFB" w:rsidRPr="006539E9">
        <w:t>contracts@ncnmedd.com</w:t>
      </w:r>
      <w:r w:rsidRPr="006539E9">
        <w:t xml:space="preserve"> </w:t>
      </w:r>
    </w:p>
    <w:p w14:paraId="1C347A13" w14:textId="77777777" w:rsidR="00F901D6" w:rsidRPr="006539E9" w:rsidRDefault="00DA2533">
      <w:pPr>
        <w:spacing w:after="0" w:line="259" w:lineRule="auto"/>
        <w:ind w:left="91" w:firstLine="0"/>
      </w:pPr>
      <w:r w:rsidRPr="006539E9">
        <w:t xml:space="preserve"> </w:t>
      </w:r>
    </w:p>
    <w:p w14:paraId="243BE619" w14:textId="2E8EE72F" w:rsidR="00F901D6" w:rsidRDefault="00DA2533" w:rsidP="0077088B">
      <w:pPr>
        <w:spacing w:after="10" w:line="249" w:lineRule="auto"/>
      </w:pPr>
      <w:r w:rsidRPr="006539E9">
        <w:t xml:space="preserve">This completed form must be submitted no later than 5:00 pm Mountain Daylight Time </w:t>
      </w:r>
      <w:r w:rsidR="004D2496" w:rsidRPr="006539E9">
        <w:rPr>
          <w:bCs/>
        </w:rPr>
        <w:t>by</w:t>
      </w:r>
      <w:r w:rsidR="00EE2060">
        <w:rPr>
          <w:bCs/>
        </w:rPr>
        <w:t xml:space="preserve"> </w:t>
      </w:r>
      <w:r w:rsidR="00EE2060">
        <w:rPr>
          <w:b/>
        </w:rPr>
        <w:t>January 20, 2026, February, 17, 2026, or March 17, 2026</w:t>
      </w:r>
      <w:r w:rsidRPr="006539E9">
        <w:t>,</w:t>
      </w:r>
      <w:r>
        <w:t xml:space="preserve"> and </w:t>
      </w:r>
      <w:r>
        <w:rPr>
          <w:b/>
          <w:u w:val="single" w:color="000000"/>
        </w:rPr>
        <w:t>must not</w:t>
      </w:r>
      <w:r>
        <w:t xml:space="preserve"> be returned to the company requesting the reference. </w:t>
      </w:r>
    </w:p>
    <w:p w14:paraId="28F71397" w14:textId="77777777" w:rsidR="00F901D6" w:rsidRDefault="00DA2533">
      <w:pPr>
        <w:spacing w:after="0" w:line="259" w:lineRule="auto"/>
        <w:ind w:left="91" w:firstLine="0"/>
      </w:pPr>
      <w:r>
        <w:t xml:space="preserve"> </w:t>
      </w:r>
    </w:p>
    <w:p w14:paraId="29B75EC6" w14:textId="77777777" w:rsidR="00F901D6" w:rsidRDefault="00DA2533">
      <w:pPr>
        <w:ind w:left="86" w:right="9"/>
      </w:pPr>
      <w:r>
        <w:t xml:space="preserve">For questions or concerns regarding this form, please contact the North Central New Mexico Economic Development District Procurement Manager listed above. When contacting us, please be sure to include the Request for Proposal number listed at the top of this page. </w:t>
      </w:r>
    </w:p>
    <w:p w14:paraId="7ABBA060" w14:textId="77777777" w:rsidR="00F901D6" w:rsidRDefault="00DA2533">
      <w:pPr>
        <w:spacing w:after="0" w:line="259" w:lineRule="auto"/>
        <w:ind w:left="91" w:firstLine="0"/>
      </w:pPr>
      <w:r>
        <w:t xml:space="preserve"> </w:t>
      </w:r>
    </w:p>
    <w:p w14:paraId="0B0489E6" w14:textId="77777777" w:rsidR="00F901D6" w:rsidRDefault="00DA2533">
      <w:pPr>
        <w:spacing w:after="0" w:line="259" w:lineRule="auto"/>
        <w:ind w:left="91" w:firstLine="0"/>
      </w:pPr>
      <w:r>
        <w:t xml:space="preserve"> </w:t>
      </w:r>
    </w:p>
    <w:p w14:paraId="482AFC52" w14:textId="77777777" w:rsidR="00F901D6" w:rsidRDefault="00DA2533" w:rsidP="006539E9">
      <w:pPr>
        <w:ind w:left="0" w:right="9" w:firstLine="0"/>
      </w:pPr>
      <w:r>
        <w:t xml:space="preserve">Company providing reference:  </w:t>
      </w:r>
    </w:p>
    <w:p w14:paraId="341E9F5F" w14:textId="77777777" w:rsidR="00F901D6" w:rsidRDefault="00DA2533">
      <w:pPr>
        <w:spacing w:after="57" w:line="259" w:lineRule="auto"/>
        <w:ind w:left="3260" w:firstLine="0"/>
      </w:pPr>
      <w:r>
        <w:rPr>
          <w:rFonts w:ascii="Calibri" w:eastAsia="Calibri" w:hAnsi="Calibri" w:cs="Calibri"/>
          <w:noProof/>
          <w:sz w:val="22"/>
        </w:rPr>
        <mc:AlternateContent>
          <mc:Choice Requires="wpg">
            <w:drawing>
              <wp:inline distT="0" distB="0" distL="0" distR="0" wp14:anchorId="76BF6A6F" wp14:editId="2863292D">
                <wp:extent cx="3932555" cy="6097"/>
                <wp:effectExtent l="0" t="0" r="0" b="0"/>
                <wp:docPr id="65299" name="Group 65299"/>
                <wp:cNvGraphicFramePr/>
                <a:graphic xmlns:a="http://schemas.openxmlformats.org/drawingml/2006/main">
                  <a:graphicData uri="http://schemas.microsoft.com/office/word/2010/wordprocessingGroup">
                    <wpg:wgp>
                      <wpg:cNvGrpSpPr/>
                      <wpg:grpSpPr>
                        <a:xfrm>
                          <a:off x="0" y="0"/>
                          <a:ext cx="3932555" cy="6097"/>
                          <a:chOff x="0" y="0"/>
                          <a:chExt cx="3932555" cy="6097"/>
                        </a:xfrm>
                      </wpg:grpSpPr>
                      <wps:wsp>
                        <wps:cNvPr id="75306" name="Shape 75306"/>
                        <wps:cNvSpPr/>
                        <wps:spPr>
                          <a:xfrm>
                            <a:off x="0" y="0"/>
                            <a:ext cx="3932555" cy="9144"/>
                          </a:xfrm>
                          <a:custGeom>
                            <a:avLst/>
                            <a:gdLst/>
                            <a:ahLst/>
                            <a:cxnLst/>
                            <a:rect l="0" t="0" r="0" b="0"/>
                            <a:pathLst>
                              <a:path w="3932555" h="9144">
                                <a:moveTo>
                                  <a:pt x="0" y="0"/>
                                </a:moveTo>
                                <a:lnTo>
                                  <a:pt x="3932555" y="0"/>
                                </a:lnTo>
                                <a:lnTo>
                                  <a:pt x="39325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F2EC42" id="Group 65299" o:spid="_x0000_s1026" style="width:309.65pt;height:.5pt;mso-position-horizontal-relative:char;mso-position-vertical-relative:line" coordsize="393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">
                <v:shape id="Shape 75306" o:spid="_x0000_s1027" style="position:absolute;width:39325;height:91;visibility:visible;mso-wrap-style:square;v-text-anchor:top" coordsize="39325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" path="m,l3932555,r,9144l,9144,,e" fillcolor="black" stroked="f" strokeweight="0">
                  <v:stroke miterlimit="83231f" joinstyle="miter"/>
                  <v:path arrowok="t" textboxrect="0,0,3932555,9144"/>
                </v:shape>
                <w10:anchorlock/>
              </v:group>
            </w:pict>
          </mc:Fallback>
        </mc:AlternateContent>
      </w:r>
    </w:p>
    <w:p w14:paraId="15D4C13A" w14:textId="77777777" w:rsidR="00F901D6" w:rsidRDefault="00DA2533">
      <w:pPr>
        <w:spacing w:after="5" w:line="259" w:lineRule="auto"/>
        <w:ind w:left="199" w:firstLine="0"/>
      </w:pPr>
      <w:r>
        <w:t xml:space="preserve"> </w:t>
      </w:r>
    </w:p>
    <w:p w14:paraId="1E058D03" w14:textId="77777777" w:rsidR="00F901D6" w:rsidRDefault="00DA2533">
      <w:pPr>
        <w:tabs>
          <w:tab w:val="center" w:pos="3368"/>
        </w:tabs>
        <w:ind w:left="0" w:firstLine="0"/>
      </w:pPr>
      <w:r>
        <w:t xml:space="preserve">Contact name and </w:t>
      </w:r>
      <w:r>
        <w:tab/>
        <w:t xml:space="preserve"> </w:t>
      </w:r>
    </w:p>
    <w:p w14:paraId="55FF75BE" w14:textId="77777777" w:rsidR="00F901D6" w:rsidRDefault="00DA2533">
      <w:pPr>
        <w:ind w:left="209" w:right="9"/>
      </w:pPr>
      <w:r>
        <w:t xml:space="preserve">title/position </w:t>
      </w:r>
    </w:p>
    <w:p w14:paraId="4454E911" w14:textId="77777777" w:rsidR="00F901D6" w:rsidRDefault="00DA2533">
      <w:pPr>
        <w:spacing w:after="57" w:line="259" w:lineRule="auto"/>
        <w:ind w:left="3260" w:firstLine="0"/>
      </w:pPr>
      <w:r>
        <w:rPr>
          <w:rFonts w:ascii="Calibri" w:eastAsia="Calibri" w:hAnsi="Calibri" w:cs="Calibri"/>
          <w:noProof/>
          <w:sz w:val="22"/>
        </w:rPr>
        <mc:AlternateContent>
          <mc:Choice Requires="wpg">
            <w:drawing>
              <wp:inline distT="0" distB="0" distL="0" distR="0" wp14:anchorId="7F2F58C5" wp14:editId="566D6AF6">
                <wp:extent cx="3932555" cy="6097"/>
                <wp:effectExtent l="0" t="0" r="0" b="0"/>
                <wp:docPr id="65301" name="Group 65301"/>
                <wp:cNvGraphicFramePr/>
                <a:graphic xmlns:a="http://schemas.openxmlformats.org/drawingml/2006/main">
                  <a:graphicData uri="http://schemas.microsoft.com/office/word/2010/wordprocessingGroup">
                    <wpg:wgp>
                      <wpg:cNvGrpSpPr/>
                      <wpg:grpSpPr>
                        <a:xfrm>
                          <a:off x="0" y="0"/>
                          <a:ext cx="3932555" cy="6097"/>
                          <a:chOff x="0" y="0"/>
                          <a:chExt cx="3932555" cy="6097"/>
                        </a:xfrm>
                      </wpg:grpSpPr>
                      <wps:wsp>
                        <wps:cNvPr id="75308" name="Shape 75308"/>
                        <wps:cNvSpPr/>
                        <wps:spPr>
                          <a:xfrm>
                            <a:off x="0" y="0"/>
                            <a:ext cx="3932555" cy="9144"/>
                          </a:xfrm>
                          <a:custGeom>
                            <a:avLst/>
                            <a:gdLst/>
                            <a:ahLst/>
                            <a:cxnLst/>
                            <a:rect l="0" t="0" r="0" b="0"/>
                            <a:pathLst>
                              <a:path w="3932555" h="9144">
                                <a:moveTo>
                                  <a:pt x="0" y="0"/>
                                </a:moveTo>
                                <a:lnTo>
                                  <a:pt x="3932555" y="0"/>
                                </a:lnTo>
                                <a:lnTo>
                                  <a:pt x="39325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1801EC" id="Group 65301" o:spid="_x0000_s1026" style="width:309.65pt;height:.5pt;mso-position-horizontal-relative:char;mso-position-vertical-relative:line" coordsize="393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">
                <v:shape id="Shape 75308" o:spid="_x0000_s1027" style="position:absolute;width:39325;height:91;visibility:visible;mso-wrap-style:square;v-text-anchor:top" coordsize="39325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" path="m,l3932555,r,9144l,9144,,e" fillcolor="black" stroked="f" strokeweight="0">
                  <v:stroke miterlimit="83231f" joinstyle="miter"/>
                  <v:path arrowok="t" textboxrect="0,0,3932555,9144"/>
                </v:shape>
                <w10:anchorlock/>
              </v:group>
            </w:pict>
          </mc:Fallback>
        </mc:AlternateContent>
      </w:r>
    </w:p>
    <w:p w14:paraId="087E125D" w14:textId="77777777" w:rsidR="00F901D6" w:rsidRDefault="00DA2533">
      <w:pPr>
        <w:spacing w:after="5" w:line="259" w:lineRule="auto"/>
        <w:ind w:left="199" w:firstLine="0"/>
      </w:pPr>
      <w:r>
        <w:t xml:space="preserve"> </w:t>
      </w:r>
    </w:p>
    <w:p w14:paraId="67931D73" w14:textId="77777777" w:rsidR="00F901D6" w:rsidRDefault="00DA2533">
      <w:pPr>
        <w:tabs>
          <w:tab w:val="center" w:pos="2941"/>
        </w:tabs>
        <w:ind w:left="0" w:firstLine="0"/>
      </w:pPr>
      <w:r>
        <w:t xml:space="preserve">Contact telephone </w:t>
      </w:r>
      <w:r>
        <w:tab/>
        <w:t xml:space="preserve"> </w:t>
      </w:r>
    </w:p>
    <w:p w14:paraId="11DDB04D" w14:textId="77777777" w:rsidR="00F901D6" w:rsidRDefault="00DA2533">
      <w:pPr>
        <w:ind w:left="209" w:right="9"/>
      </w:pPr>
      <w:r>
        <w:t xml:space="preserve">number </w:t>
      </w:r>
    </w:p>
    <w:p w14:paraId="00C1468E" w14:textId="77777777" w:rsidR="00F901D6" w:rsidRDefault="00DA2533">
      <w:pPr>
        <w:spacing w:after="57" w:line="259" w:lineRule="auto"/>
        <w:ind w:left="2833" w:firstLine="0"/>
      </w:pPr>
      <w:r>
        <w:rPr>
          <w:rFonts w:ascii="Calibri" w:eastAsia="Calibri" w:hAnsi="Calibri" w:cs="Calibri"/>
          <w:noProof/>
          <w:sz w:val="22"/>
        </w:rPr>
        <mc:AlternateContent>
          <mc:Choice Requires="wpg">
            <w:drawing>
              <wp:inline distT="0" distB="0" distL="0" distR="0" wp14:anchorId="3EAD40B3" wp14:editId="1797EAFF">
                <wp:extent cx="4203827" cy="6097"/>
                <wp:effectExtent l="0" t="0" r="0" b="0"/>
                <wp:docPr id="65302" name="Group 65302"/>
                <wp:cNvGraphicFramePr/>
                <a:graphic xmlns:a="http://schemas.openxmlformats.org/drawingml/2006/main">
                  <a:graphicData uri="http://schemas.microsoft.com/office/word/2010/wordprocessingGroup">
                    <wpg:wgp>
                      <wpg:cNvGrpSpPr/>
                      <wpg:grpSpPr>
                        <a:xfrm>
                          <a:off x="0" y="0"/>
                          <a:ext cx="4203827" cy="6097"/>
                          <a:chOff x="0" y="0"/>
                          <a:chExt cx="4203827" cy="6097"/>
                        </a:xfrm>
                      </wpg:grpSpPr>
                      <wps:wsp>
                        <wps:cNvPr id="75310" name="Shape 75310"/>
                        <wps:cNvSpPr/>
                        <wps:spPr>
                          <a:xfrm>
                            <a:off x="0" y="0"/>
                            <a:ext cx="4203827" cy="9144"/>
                          </a:xfrm>
                          <a:custGeom>
                            <a:avLst/>
                            <a:gdLst/>
                            <a:ahLst/>
                            <a:cxnLst/>
                            <a:rect l="0" t="0" r="0" b="0"/>
                            <a:pathLst>
                              <a:path w="4203827" h="9144">
                                <a:moveTo>
                                  <a:pt x="0" y="0"/>
                                </a:moveTo>
                                <a:lnTo>
                                  <a:pt x="4203827" y="0"/>
                                </a:lnTo>
                                <a:lnTo>
                                  <a:pt x="42038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35859C" id="Group 65302" o:spid="_x0000_s1026" style="width:331pt;height:.5pt;mso-position-horizontal-relative:char;mso-position-vertical-relative:line" coordsize="42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">
                <v:shape id="Shape 75310" o:spid="_x0000_s1027" style="position:absolute;width:42038;height:91;visibility:visible;mso-wrap-style:square;v-text-anchor:top" coordsize="42038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" path="m,l4203827,r,9144l,9144,,e" fillcolor="black" stroked="f" strokeweight="0">
                  <v:stroke miterlimit="83231f" joinstyle="miter"/>
                  <v:path arrowok="t" textboxrect="0,0,4203827,9144"/>
                </v:shape>
                <w10:anchorlock/>
              </v:group>
            </w:pict>
          </mc:Fallback>
        </mc:AlternateContent>
      </w:r>
    </w:p>
    <w:p w14:paraId="11BC5B21" w14:textId="77777777" w:rsidR="00F901D6" w:rsidRDefault="00DA2533">
      <w:pPr>
        <w:spacing w:after="5" w:line="259" w:lineRule="auto"/>
        <w:ind w:left="199" w:firstLine="0"/>
      </w:pPr>
      <w:r>
        <w:t xml:space="preserve"> </w:t>
      </w:r>
    </w:p>
    <w:p w14:paraId="0200B48B" w14:textId="77777777" w:rsidR="00F901D6" w:rsidRDefault="00DA2533">
      <w:pPr>
        <w:tabs>
          <w:tab w:val="center" w:pos="2597"/>
        </w:tabs>
        <w:ind w:left="0" w:firstLine="0"/>
      </w:pPr>
      <w:r>
        <w:t xml:space="preserve">Contact e-mail </w:t>
      </w:r>
      <w:r>
        <w:tab/>
        <w:t xml:space="preserve"> </w:t>
      </w:r>
    </w:p>
    <w:p w14:paraId="701AF646" w14:textId="77777777" w:rsidR="00F901D6" w:rsidRDefault="00DA2533">
      <w:pPr>
        <w:ind w:left="209" w:right="9"/>
      </w:pPr>
      <w:r>
        <w:t xml:space="preserve">address </w:t>
      </w:r>
    </w:p>
    <w:p w14:paraId="5566BF59" w14:textId="77777777" w:rsidR="00F901D6" w:rsidRDefault="00DA2533">
      <w:pPr>
        <w:spacing w:after="59" w:line="259" w:lineRule="auto"/>
        <w:ind w:left="2489" w:firstLine="0"/>
      </w:pPr>
      <w:r>
        <w:rPr>
          <w:rFonts w:ascii="Calibri" w:eastAsia="Calibri" w:hAnsi="Calibri" w:cs="Calibri"/>
          <w:noProof/>
          <w:sz w:val="22"/>
        </w:rPr>
        <mc:AlternateContent>
          <mc:Choice Requires="wpg">
            <w:drawing>
              <wp:inline distT="0" distB="0" distL="0" distR="0" wp14:anchorId="3A1EF58E" wp14:editId="50BF15E9">
                <wp:extent cx="4422013" cy="6097"/>
                <wp:effectExtent l="0" t="0" r="0" b="0"/>
                <wp:docPr id="65303" name="Group 65303"/>
                <wp:cNvGraphicFramePr/>
                <a:graphic xmlns:a="http://schemas.openxmlformats.org/drawingml/2006/main">
                  <a:graphicData uri="http://schemas.microsoft.com/office/word/2010/wordprocessingGroup">
                    <wpg:wgp>
                      <wpg:cNvGrpSpPr/>
                      <wpg:grpSpPr>
                        <a:xfrm>
                          <a:off x="0" y="0"/>
                          <a:ext cx="4422013" cy="6097"/>
                          <a:chOff x="0" y="0"/>
                          <a:chExt cx="4422013" cy="6097"/>
                        </a:xfrm>
                      </wpg:grpSpPr>
                      <wps:wsp>
                        <wps:cNvPr id="75312" name="Shape 75312"/>
                        <wps:cNvSpPr/>
                        <wps:spPr>
                          <a:xfrm>
                            <a:off x="0" y="0"/>
                            <a:ext cx="4422013" cy="9144"/>
                          </a:xfrm>
                          <a:custGeom>
                            <a:avLst/>
                            <a:gdLst/>
                            <a:ahLst/>
                            <a:cxnLst/>
                            <a:rect l="0" t="0" r="0" b="0"/>
                            <a:pathLst>
                              <a:path w="4422013" h="9144">
                                <a:moveTo>
                                  <a:pt x="0" y="0"/>
                                </a:moveTo>
                                <a:lnTo>
                                  <a:pt x="4422013" y="0"/>
                                </a:lnTo>
                                <a:lnTo>
                                  <a:pt x="4422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B96DDE" id="Group 65303" o:spid="_x0000_s1026" style="width:348.2pt;height:.5pt;mso-position-horizontal-relative:char;mso-position-vertical-relative:line" coordsize="442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">
                <v:shape id="Shape 75312" o:spid="_x0000_s1027" style="position:absolute;width:44220;height:91;visibility:visible;mso-wrap-style:square;v-text-anchor:top" coordsize="44220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" path="m,l4422013,r,9144l,9144,,e" fillcolor="black" stroked="f" strokeweight="0">
                  <v:stroke miterlimit="83231f" joinstyle="miter"/>
                  <v:path arrowok="t" textboxrect="0,0,4422013,9144"/>
                </v:shape>
                <w10:anchorlock/>
              </v:group>
            </w:pict>
          </mc:Fallback>
        </mc:AlternateContent>
      </w:r>
    </w:p>
    <w:p w14:paraId="61C79F75" w14:textId="77777777" w:rsidR="00F901D6" w:rsidRDefault="00DA2533">
      <w:pPr>
        <w:spacing w:after="5" w:line="259" w:lineRule="auto"/>
        <w:ind w:left="199" w:firstLine="0"/>
      </w:pPr>
      <w:r>
        <w:t xml:space="preserve"> </w:t>
      </w:r>
    </w:p>
    <w:p w14:paraId="423D3B72" w14:textId="77777777" w:rsidR="00F901D6" w:rsidRDefault="00DA2533">
      <w:pPr>
        <w:tabs>
          <w:tab w:val="center" w:pos="2340"/>
        </w:tabs>
        <w:ind w:left="0" w:firstLine="0"/>
      </w:pPr>
      <w:r>
        <w:t xml:space="preserve">Project description; </w:t>
      </w:r>
      <w:r>
        <w:tab/>
        <w:t xml:space="preserve"> </w:t>
      </w:r>
    </w:p>
    <w:p w14:paraId="421E6C7D" w14:textId="77777777" w:rsidR="00F901D6" w:rsidRDefault="00DA2533">
      <w:pPr>
        <w:spacing w:after="57" w:line="259" w:lineRule="auto"/>
        <w:ind w:left="2232" w:firstLine="0"/>
      </w:pPr>
      <w:r>
        <w:rPr>
          <w:rFonts w:ascii="Calibri" w:eastAsia="Calibri" w:hAnsi="Calibri" w:cs="Calibri"/>
          <w:noProof/>
          <w:sz w:val="22"/>
        </w:rPr>
        <mc:AlternateContent>
          <mc:Choice Requires="wpg">
            <w:drawing>
              <wp:inline distT="0" distB="0" distL="0" distR="0" wp14:anchorId="4DB876DE" wp14:editId="38B4F9B7">
                <wp:extent cx="4585081" cy="6097"/>
                <wp:effectExtent l="0" t="0" r="0" b="0"/>
                <wp:docPr id="65304" name="Group 65304"/>
                <wp:cNvGraphicFramePr/>
                <a:graphic xmlns:a="http://schemas.openxmlformats.org/drawingml/2006/main">
                  <a:graphicData uri="http://schemas.microsoft.com/office/word/2010/wordprocessingGroup">
                    <wpg:wgp>
                      <wpg:cNvGrpSpPr/>
                      <wpg:grpSpPr>
                        <a:xfrm>
                          <a:off x="0" y="0"/>
                          <a:ext cx="4585081" cy="6097"/>
                          <a:chOff x="0" y="0"/>
                          <a:chExt cx="4585081" cy="6097"/>
                        </a:xfrm>
                      </wpg:grpSpPr>
                      <wps:wsp>
                        <wps:cNvPr id="75314" name="Shape 75314"/>
                        <wps:cNvSpPr/>
                        <wps:spPr>
                          <a:xfrm>
                            <a:off x="0" y="0"/>
                            <a:ext cx="4585081" cy="9144"/>
                          </a:xfrm>
                          <a:custGeom>
                            <a:avLst/>
                            <a:gdLst/>
                            <a:ahLst/>
                            <a:cxnLst/>
                            <a:rect l="0" t="0" r="0" b="0"/>
                            <a:pathLst>
                              <a:path w="4585081" h="9144">
                                <a:moveTo>
                                  <a:pt x="0" y="0"/>
                                </a:moveTo>
                                <a:lnTo>
                                  <a:pt x="4585081" y="0"/>
                                </a:lnTo>
                                <a:lnTo>
                                  <a:pt x="45850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782E3F" id="Group 65304" o:spid="_x0000_s1026" style="width:361.05pt;height:.5pt;mso-position-horizontal-relative:char;mso-position-vertical-relative:line" coordsize="45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">
                <v:shape id="Shape 75314" o:spid="_x0000_s1027" style="position:absolute;width:45850;height:91;visibility:visible;mso-wrap-style:square;v-text-anchor:top" coordsize="45850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" path="m,l4585081,r,9144l,9144,,e" fillcolor="black" stroked="f" strokeweight="0">
                  <v:stroke miterlimit="83231f" joinstyle="miter"/>
                  <v:path arrowok="t" textboxrect="0,0,4585081,9144"/>
                </v:shape>
                <w10:anchorlock/>
              </v:group>
            </w:pict>
          </mc:Fallback>
        </mc:AlternateContent>
      </w:r>
    </w:p>
    <w:p w14:paraId="2434DCB7" w14:textId="77777777" w:rsidR="00F901D6" w:rsidRDefault="00DA2533">
      <w:pPr>
        <w:spacing w:after="0" w:line="259" w:lineRule="auto"/>
        <w:ind w:left="199" w:firstLine="0"/>
      </w:pPr>
      <w:r>
        <w:t xml:space="preserve"> </w:t>
      </w:r>
    </w:p>
    <w:p w14:paraId="1B042223" w14:textId="77777777" w:rsidR="00F901D6" w:rsidRDefault="00DA2533">
      <w:pPr>
        <w:tabs>
          <w:tab w:val="center" w:pos="1448"/>
          <w:tab w:val="center" w:pos="3711"/>
        </w:tabs>
        <w:ind w:left="0" w:firstLine="0"/>
      </w:pPr>
      <w:r>
        <w:rPr>
          <w:rFonts w:ascii="Calibri" w:eastAsia="Calibri" w:hAnsi="Calibri" w:cs="Calibri"/>
          <w:sz w:val="22"/>
        </w:rPr>
        <w:tab/>
      </w:r>
      <w:r>
        <w:t xml:space="preserve">Project dates (starting and </w:t>
      </w:r>
      <w:r>
        <w:tab/>
        <w:t xml:space="preserve"> </w:t>
      </w:r>
    </w:p>
    <w:p w14:paraId="089E6166" w14:textId="77777777" w:rsidR="00F901D6" w:rsidRDefault="00DA2533">
      <w:pPr>
        <w:ind w:left="209" w:right="9"/>
      </w:pPr>
      <w:r>
        <w:t xml:space="preserve">ending); </w:t>
      </w:r>
    </w:p>
    <w:p w14:paraId="3F0B40E0" w14:textId="77777777" w:rsidR="00F901D6" w:rsidRDefault="00DA2533">
      <w:pPr>
        <w:spacing w:after="57" w:line="259" w:lineRule="auto"/>
        <w:ind w:left="3589" w:firstLine="0"/>
      </w:pPr>
      <w:r>
        <w:rPr>
          <w:rFonts w:ascii="Calibri" w:eastAsia="Calibri" w:hAnsi="Calibri" w:cs="Calibri"/>
          <w:noProof/>
          <w:sz w:val="22"/>
        </w:rPr>
        <mc:AlternateContent>
          <mc:Choice Requires="wpg">
            <w:drawing>
              <wp:inline distT="0" distB="0" distL="0" distR="0" wp14:anchorId="11DCBDDF" wp14:editId="5C6CC610">
                <wp:extent cx="3723767" cy="6096"/>
                <wp:effectExtent l="0" t="0" r="0" b="0"/>
                <wp:docPr id="66866" name="Group 66866"/>
                <wp:cNvGraphicFramePr/>
                <a:graphic xmlns:a="http://schemas.openxmlformats.org/drawingml/2006/main">
                  <a:graphicData uri="http://schemas.microsoft.com/office/word/2010/wordprocessingGroup">
                    <wpg:wgp>
                      <wpg:cNvGrpSpPr/>
                      <wpg:grpSpPr>
                        <a:xfrm>
                          <a:off x="0" y="0"/>
                          <a:ext cx="3723767" cy="6096"/>
                          <a:chOff x="0" y="0"/>
                          <a:chExt cx="3723767" cy="6096"/>
                        </a:xfrm>
                      </wpg:grpSpPr>
                      <wps:wsp>
                        <wps:cNvPr id="75316" name="Shape 75316"/>
                        <wps:cNvSpPr/>
                        <wps:spPr>
                          <a:xfrm>
                            <a:off x="0" y="0"/>
                            <a:ext cx="3723767" cy="9144"/>
                          </a:xfrm>
                          <a:custGeom>
                            <a:avLst/>
                            <a:gdLst/>
                            <a:ahLst/>
                            <a:cxnLst/>
                            <a:rect l="0" t="0" r="0" b="0"/>
                            <a:pathLst>
                              <a:path w="3723767" h="9144">
                                <a:moveTo>
                                  <a:pt x="0" y="0"/>
                                </a:moveTo>
                                <a:lnTo>
                                  <a:pt x="3723767" y="0"/>
                                </a:lnTo>
                                <a:lnTo>
                                  <a:pt x="3723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E7F122" id="Group 66866" o:spid="_x0000_s1026" style="width:293.2pt;height:.5pt;mso-position-horizontal-relative:char;mso-position-vertical-relative:line" coordsize="372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">
                <v:shape id="Shape 75316" o:spid="_x0000_s1027" style="position:absolute;width:37237;height:91;visibility:visible;mso-wrap-style:square;v-text-anchor:top" coordsize="3723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" path="m,l3723767,r,9144l,9144,,e" fillcolor="black" stroked="f" strokeweight="0">
                  <v:stroke miterlimit="83231f" joinstyle="miter"/>
                  <v:path arrowok="t" textboxrect="0,0,3723767,9144"/>
                </v:shape>
                <w10:anchorlock/>
              </v:group>
            </w:pict>
          </mc:Fallback>
        </mc:AlternateContent>
      </w:r>
    </w:p>
    <w:p w14:paraId="2DC49B68" w14:textId="77777777" w:rsidR="00F901D6" w:rsidRDefault="00DA2533">
      <w:pPr>
        <w:spacing w:after="0" w:line="259" w:lineRule="auto"/>
        <w:ind w:left="91" w:firstLine="0"/>
      </w:pPr>
      <w:r>
        <w:t xml:space="preserve"> </w:t>
      </w:r>
    </w:p>
    <w:p w14:paraId="6A8AA9F0" w14:textId="77777777" w:rsidR="00F901D6" w:rsidRDefault="00DA2533">
      <w:pPr>
        <w:spacing w:after="136"/>
        <w:ind w:left="86" w:right="9"/>
      </w:pPr>
      <w:r>
        <w:t xml:space="preserve">QUESTIONS:  </w:t>
      </w:r>
    </w:p>
    <w:p w14:paraId="64A64F20" w14:textId="77777777" w:rsidR="00F901D6" w:rsidRDefault="00DA2533">
      <w:pPr>
        <w:numPr>
          <w:ilvl w:val="0"/>
          <w:numId w:val="14"/>
        </w:numPr>
        <w:ind w:right="9" w:hanging="720"/>
      </w:pPr>
      <w:r>
        <w:t xml:space="preserve">In what capacity have you worked with this vendor in the past? </w:t>
      </w:r>
    </w:p>
    <w:p w14:paraId="5B3670E4" w14:textId="77777777" w:rsidR="00F901D6" w:rsidRDefault="00DA2533">
      <w:pPr>
        <w:spacing w:after="5" w:line="259" w:lineRule="auto"/>
        <w:ind w:left="811" w:firstLine="0"/>
      </w:pPr>
      <w:r>
        <w:t xml:space="preserve"> </w:t>
      </w:r>
    </w:p>
    <w:p w14:paraId="5295B4BE" w14:textId="3DE668E2" w:rsidR="00F901D6" w:rsidRDefault="00DA2533">
      <w:pPr>
        <w:numPr>
          <w:ilvl w:val="0"/>
          <w:numId w:val="14"/>
        </w:numPr>
        <w:spacing w:after="198"/>
        <w:ind w:right="9" w:hanging="720"/>
      </w:pPr>
      <w:r>
        <w:t xml:space="preserve">How would you rate this firm's knowledge and expertise? </w:t>
      </w:r>
      <w:r w:rsidR="00F906AD">
        <w:t>_____________</w:t>
      </w:r>
    </w:p>
    <w:p w14:paraId="5443B5AA" w14:textId="1576849F" w:rsidR="00F901D6" w:rsidRDefault="00DA2533">
      <w:pPr>
        <w:tabs>
          <w:tab w:val="center" w:pos="919"/>
          <w:tab w:val="center" w:pos="1459"/>
          <w:tab w:val="center" w:pos="5046"/>
        </w:tabs>
        <w:ind w:left="0" w:firstLine="0"/>
      </w:pPr>
      <w:r>
        <w:rPr>
          <w:rFonts w:ascii="Calibri" w:eastAsia="Calibri" w:hAnsi="Calibri" w:cs="Calibri"/>
          <w:sz w:val="22"/>
        </w:rPr>
        <w:tab/>
      </w:r>
      <w:r w:rsidR="00F906AD">
        <w:tab/>
      </w:r>
      <w:r>
        <w:t xml:space="preserve">3 = Excellent; 2 = Satisfactory; 1 = Unsatisfactory; 0 = Unacceptable </w:t>
      </w:r>
    </w:p>
    <w:p w14:paraId="64FB5112" w14:textId="77777777" w:rsidR="00F906AD" w:rsidRDefault="00F906AD">
      <w:pPr>
        <w:ind w:left="821" w:right="9"/>
      </w:pPr>
    </w:p>
    <w:p w14:paraId="587CAB24" w14:textId="3409547F" w:rsidR="00F901D6" w:rsidRDefault="00DA2533">
      <w:pPr>
        <w:ind w:left="821" w:right="9"/>
      </w:pPr>
      <w:r>
        <w:t xml:space="preserve">COMMENTS: </w:t>
      </w:r>
    </w:p>
    <w:p w14:paraId="41BE72AC" w14:textId="77777777" w:rsidR="00F901D6" w:rsidRDefault="00DA2533">
      <w:pPr>
        <w:spacing w:after="0" w:line="259" w:lineRule="auto"/>
        <w:ind w:left="811" w:firstLine="0"/>
      </w:pPr>
      <w:r>
        <w:t xml:space="preserve"> </w:t>
      </w:r>
    </w:p>
    <w:p w14:paraId="42420E38" w14:textId="77777777" w:rsidR="00F901D6" w:rsidRDefault="00DA2533">
      <w:pPr>
        <w:spacing w:after="5" w:line="259" w:lineRule="auto"/>
        <w:ind w:left="811" w:firstLine="0"/>
      </w:pPr>
      <w:r>
        <w:t xml:space="preserve"> </w:t>
      </w:r>
    </w:p>
    <w:p w14:paraId="7B285D19" w14:textId="3DEB9224" w:rsidR="00F901D6" w:rsidRDefault="00DA2533">
      <w:pPr>
        <w:numPr>
          <w:ilvl w:val="0"/>
          <w:numId w:val="14"/>
        </w:numPr>
        <w:spacing w:after="191"/>
        <w:ind w:right="9" w:hanging="720"/>
      </w:pPr>
      <w:r>
        <w:t xml:space="preserve">How would you rate the vendor's flexibility relative to changes in the project scope and timelines? </w:t>
      </w:r>
      <w:r w:rsidR="00F906AD">
        <w:t>_______________</w:t>
      </w:r>
    </w:p>
    <w:p w14:paraId="5688715B" w14:textId="2CD90DA5" w:rsidR="00F901D6" w:rsidRDefault="00DA2533" w:rsidP="00F906AD">
      <w:pPr>
        <w:tabs>
          <w:tab w:val="center" w:pos="919"/>
          <w:tab w:val="center" w:pos="1459"/>
          <w:tab w:val="center" w:pos="5045"/>
        </w:tabs>
        <w:ind w:left="0" w:firstLine="900"/>
      </w:pPr>
      <w:r>
        <w:rPr>
          <w:rFonts w:ascii="Calibri" w:eastAsia="Calibri" w:hAnsi="Calibri" w:cs="Calibri"/>
          <w:sz w:val="22"/>
        </w:rPr>
        <w:tab/>
      </w:r>
      <w:r>
        <w:t xml:space="preserve"> 3 = Excellent; 2 = Satisfactory; 1 = Unsatisfactory; 0 = Unacceptable </w:t>
      </w:r>
    </w:p>
    <w:p w14:paraId="2DB9697E" w14:textId="77777777" w:rsidR="00F906AD" w:rsidRDefault="00F906AD">
      <w:pPr>
        <w:ind w:left="821" w:right="9"/>
      </w:pPr>
    </w:p>
    <w:p w14:paraId="5EF4C084" w14:textId="1C095974" w:rsidR="00F901D6" w:rsidRDefault="00DA2533">
      <w:pPr>
        <w:ind w:left="821" w:right="9"/>
      </w:pPr>
      <w:r>
        <w:t xml:space="preserve">COMMENTS: </w:t>
      </w:r>
    </w:p>
    <w:p w14:paraId="6E8A78DE" w14:textId="77777777" w:rsidR="00F901D6" w:rsidRDefault="00DA2533">
      <w:pPr>
        <w:spacing w:after="0" w:line="259" w:lineRule="auto"/>
        <w:ind w:left="811" w:firstLine="0"/>
      </w:pPr>
      <w:r>
        <w:t xml:space="preserve"> </w:t>
      </w:r>
    </w:p>
    <w:p w14:paraId="514BD296" w14:textId="77777777" w:rsidR="00F901D6" w:rsidRDefault="00DA2533">
      <w:pPr>
        <w:spacing w:after="5" w:line="259" w:lineRule="auto"/>
        <w:ind w:left="811" w:firstLine="0"/>
      </w:pPr>
      <w:r>
        <w:t xml:space="preserve"> </w:t>
      </w:r>
    </w:p>
    <w:p w14:paraId="5E1E13BD" w14:textId="77777777" w:rsidR="00F906AD" w:rsidRDefault="00DA2533" w:rsidP="00F906AD">
      <w:pPr>
        <w:numPr>
          <w:ilvl w:val="0"/>
          <w:numId w:val="14"/>
        </w:numPr>
        <w:spacing w:after="198"/>
        <w:ind w:right="9" w:hanging="720"/>
      </w:pPr>
      <w:r>
        <w:t xml:space="preserve">What is your level of satisfaction with hard-copy materials produced by the vendor? </w:t>
      </w:r>
    </w:p>
    <w:p w14:paraId="64DA9ABC" w14:textId="714423CB" w:rsidR="00F901D6" w:rsidRDefault="00F906AD" w:rsidP="00F906AD">
      <w:pPr>
        <w:spacing w:after="198"/>
        <w:ind w:left="796" w:right="9" w:firstLine="0"/>
      </w:pPr>
      <w:r>
        <w:t>________</w:t>
      </w:r>
    </w:p>
    <w:p w14:paraId="316EFAC2" w14:textId="79A893C1" w:rsidR="00F901D6" w:rsidRDefault="00DA2533">
      <w:pPr>
        <w:tabs>
          <w:tab w:val="center" w:pos="919"/>
          <w:tab w:val="center" w:pos="1459"/>
          <w:tab w:val="center" w:pos="5045"/>
        </w:tabs>
        <w:ind w:left="0" w:firstLine="0"/>
      </w:pPr>
      <w:r>
        <w:rPr>
          <w:rFonts w:ascii="Calibri" w:eastAsia="Calibri" w:hAnsi="Calibri" w:cs="Calibri"/>
          <w:sz w:val="22"/>
        </w:rPr>
        <w:tab/>
      </w:r>
      <w:r>
        <w:t xml:space="preserve"> </w:t>
      </w:r>
      <w:r>
        <w:tab/>
        <w:t xml:space="preserve"> 3 = Excellent; 2 = Satisfactory; 1 = Unsatisfactory; 0 = Unacceptable </w:t>
      </w:r>
    </w:p>
    <w:p w14:paraId="25A8A495" w14:textId="77777777" w:rsidR="00F906AD" w:rsidRDefault="00F906AD">
      <w:pPr>
        <w:ind w:left="821" w:right="9"/>
      </w:pPr>
    </w:p>
    <w:p w14:paraId="77E4B186" w14:textId="501DE35F" w:rsidR="00F901D6" w:rsidRDefault="00DA2533">
      <w:pPr>
        <w:ind w:left="821" w:right="9"/>
      </w:pPr>
      <w:r>
        <w:t xml:space="preserve">COMMENTS: </w:t>
      </w:r>
    </w:p>
    <w:p w14:paraId="1B7B6362" w14:textId="77777777" w:rsidR="00F901D6" w:rsidRDefault="00DA2533">
      <w:pPr>
        <w:spacing w:after="0" w:line="259" w:lineRule="auto"/>
        <w:ind w:left="811" w:firstLine="0"/>
      </w:pPr>
      <w:r>
        <w:t xml:space="preserve"> </w:t>
      </w:r>
    </w:p>
    <w:p w14:paraId="67A06A42" w14:textId="77777777" w:rsidR="00F901D6" w:rsidRDefault="00DA2533">
      <w:pPr>
        <w:spacing w:after="5" w:line="259" w:lineRule="auto"/>
        <w:ind w:left="811" w:firstLine="0"/>
      </w:pPr>
      <w:r>
        <w:t xml:space="preserve"> </w:t>
      </w:r>
    </w:p>
    <w:p w14:paraId="7742CAFD" w14:textId="77777777" w:rsidR="00F906AD" w:rsidRDefault="00DA2533">
      <w:pPr>
        <w:numPr>
          <w:ilvl w:val="0"/>
          <w:numId w:val="14"/>
        </w:numPr>
        <w:spacing w:after="196"/>
        <w:ind w:right="9" w:hanging="720"/>
      </w:pPr>
      <w:r>
        <w:t xml:space="preserve">How would you rate the dynamics/interaction between the vendor and your staff? </w:t>
      </w:r>
    </w:p>
    <w:p w14:paraId="10196702" w14:textId="37E8C10C" w:rsidR="00F901D6" w:rsidRDefault="00F906AD" w:rsidP="00F906AD">
      <w:pPr>
        <w:spacing w:after="196"/>
        <w:ind w:left="796" w:right="9" w:firstLine="0"/>
      </w:pPr>
      <w:r>
        <w:t>__________</w:t>
      </w:r>
    </w:p>
    <w:p w14:paraId="399162F6" w14:textId="58723FC0" w:rsidR="00F901D6" w:rsidRDefault="00DA2533">
      <w:pPr>
        <w:tabs>
          <w:tab w:val="center" w:pos="919"/>
          <w:tab w:val="center" w:pos="1459"/>
          <w:tab w:val="center" w:pos="5046"/>
        </w:tabs>
        <w:ind w:left="0" w:firstLine="0"/>
      </w:pPr>
      <w:r>
        <w:rPr>
          <w:rFonts w:ascii="Calibri" w:eastAsia="Calibri" w:hAnsi="Calibri" w:cs="Calibri"/>
          <w:sz w:val="22"/>
        </w:rPr>
        <w:tab/>
      </w:r>
      <w:r>
        <w:t xml:space="preserve"> </w:t>
      </w:r>
      <w:r>
        <w:tab/>
        <w:t xml:space="preserve">3 = Excellent; 2 = Satisfactory; 1 = Unsatisfactory; 0 = Unacceptable </w:t>
      </w:r>
    </w:p>
    <w:p w14:paraId="198E49CA" w14:textId="601A2F62" w:rsidR="00F901D6" w:rsidRDefault="00F901D6">
      <w:pPr>
        <w:spacing w:after="177" w:line="259" w:lineRule="auto"/>
        <w:ind w:left="797" w:firstLine="0"/>
      </w:pPr>
    </w:p>
    <w:p w14:paraId="02B19CBC" w14:textId="77777777" w:rsidR="00F901D6" w:rsidRDefault="00DA2533">
      <w:pPr>
        <w:ind w:left="821" w:right="9"/>
      </w:pPr>
      <w:r>
        <w:t xml:space="preserve">COMMENTS: </w:t>
      </w:r>
    </w:p>
    <w:p w14:paraId="72D67D4F" w14:textId="77777777" w:rsidR="00F901D6" w:rsidRDefault="00DA2533">
      <w:pPr>
        <w:spacing w:after="5" w:line="259" w:lineRule="auto"/>
        <w:ind w:left="811" w:firstLine="0"/>
      </w:pPr>
      <w:r>
        <w:t xml:space="preserve"> </w:t>
      </w:r>
    </w:p>
    <w:p w14:paraId="29923591" w14:textId="77777777" w:rsidR="00F901D6" w:rsidRDefault="00DA2533">
      <w:pPr>
        <w:numPr>
          <w:ilvl w:val="0"/>
          <w:numId w:val="14"/>
        </w:numPr>
        <w:spacing w:after="162"/>
        <w:ind w:right="9" w:hanging="720"/>
      </w:pPr>
      <w:r>
        <w:t xml:space="preserve">Who were the vendor’s principal representatives involved in your project and how would you rate them individually? Would you comment on the skills, knowledge, behaviors or other factors on which you based the rating? </w:t>
      </w:r>
    </w:p>
    <w:p w14:paraId="691DBB70" w14:textId="77777777" w:rsidR="00F901D6" w:rsidRDefault="00DA2533">
      <w:pPr>
        <w:ind w:left="929" w:right="9"/>
      </w:pPr>
      <w:r>
        <w:t xml:space="preserve">3 = Excellent; 2 = Satisfactory; 1 = Unsatisfactory; 0 = Unacceptable </w:t>
      </w:r>
    </w:p>
    <w:p w14:paraId="34ACA7A2" w14:textId="77777777" w:rsidR="00F901D6" w:rsidRDefault="00DA2533">
      <w:pPr>
        <w:spacing w:after="5" w:line="259" w:lineRule="auto"/>
        <w:ind w:left="811" w:firstLine="0"/>
      </w:pPr>
      <w:r>
        <w:t xml:space="preserve"> </w:t>
      </w:r>
    </w:p>
    <w:p w14:paraId="4E910ACC" w14:textId="3AFE9D45" w:rsidR="00F901D6" w:rsidRDefault="00DA2533" w:rsidP="00F906AD">
      <w:pPr>
        <w:tabs>
          <w:tab w:val="center" w:pos="1238"/>
          <w:tab w:val="center" w:pos="1834"/>
          <w:tab w:val="center" w:pos="7797"/>
          <w:tab w:val="center" w:pos="8428"/>
        </w:tabs>
        <w:ind w:left="0" w:firstLine="720"/>
      </w:pPr>
      <w:r>
        <w:rPr>
          <w:rFonts w:ascii="Calibri" w:eastAsia="Calibri" w:hAnsi="Calibri" w:cs="Calibri"/>
          <w:sz w:val="22"/>
        </w:rPr>
        <w:tab/>
      </w:r>
      <w:r w:rsidR="00F906AD" w:rsidRPr="00F906AD">
        <w:rPr>
          <w:rFonts w:eastAsia="Calibri"/>
        </w:rPr>
        <w:t>Name:___________________________________________    Rating: _______________</w:t>
      </w:r>
      <w:r w:rsidRPr="00F906AD">
        <w:t xml:space="preserve"> </w:t>
      </w:r>
    </w:p>
    <w:p w14:paraId="0376F57E" w14:textId="77777777" w:rsidR="00F906AD" w:rsidRPr="00F906AD" w:rsidRDefault="00F906AD" w:rsidP="00F906AD">
      <w:pPr>
        <w:tabs>
          <w:tab w:val="center" w:pos="1238"/>
          <w:tab w:val="center" w:pos="1834"/>
          <w:tab w:val="center" w:pos="7797"/>
          <w:tab w:val="center" w:pos="8428"/>
        </w:tabs>
        <w:ind w:left="0" w:firstLine="720"/>
      </w:pPr>
    </w:p>
    <w:p w14:paraId="2D5800B0" w14:textId="50B1206C" w:rsidR="00F901D6" w:rsidRDefault="00F906AD" w:rsidP="00F906AD">
      <w:pPr>
        <w:spacing w:after="0" w:line="259" w:lineRule="auto"/>
        <w:ind w:left="720" w:firstLine="0"/>
      </w:pPr>
      <w:r w:rsidRPr="00F906AD">
        <w:rPr>
          <w:rFonts w:eastAsia="Calibri"/>
        </w:rPr>
        <w:t>Name:___________________________________________    Rating: _______________</w:t>
      </w:r>
      <w:r w:rsidRPr="00F906AD">
        <w:t xml:space="preserve"> </w:t>
      </w:r>
      <w:r w:rsidR="00DA2533">
        <w:t xml:space="preserve"> </w:t>
      </w:r>
    </w:p>
    <w:p w14:paraId="794305F5" w14:textId="77777777" w:rsidR="00F906AD" w:rsidRDefault="00F906AD" w:rsidP="00F906AD">
      <w:pPr>
        <w:spacing w:after="0" w:line="259" w:lineRule="auto"/>
        <w:ind w:left="720" w:firstLine="0"/>
      </w:pPr>
    </w:p>
    <w:p w14:paraId="474AFA43" w14:textId="226FB043" w:rsidR="00F906AD" w:rsidRDefault="00F906AD" w:rsidP="00F906AD">
      <w:pPr>
        <w:spacing w:after="0" w:line="259" w:lineRule="auto"/>
        <w:ind w:left="720" w:firstLine="0"/>
        <w:rPr>
          <w:rFonts w:eastAsia="Calibri"/>
        </w:rPr>
      </w:pPr>
      <w:r w:rsidRPr="00F906AD">
        <w:rPr>
          <w:rFonts w:eastAsia="Calibri"/>
        </w:rPr>
        <w:t>Name:___________________________________________    Rating: _______________</w:t>
      </w:r>
    </w:p>
    <w:p w14:paraId="503BA371" w14:textId="77777777" w:rsidR="00F906AD" w:rsidRDefault="00F906AD" w:rsidP="00F906AD">
      <w:pPr>
        <w:spacing w:after="0" w:line="259" w:lineRule="auto"/>
        <w:ind w:left="720" w:firstLine="0"/>
        <w:rPr>
          <w:rFonts w:eastAsia="Calibri"/>
        </w:rPr>
      </w:pPr>
    </w:p>
    <w:p w14:paraId="022B72E7" w14:textId="57E3BF4A" w:rsidR="00F906AD" w:rsidRDefault="00F906AD" w:rsidP="00F906AD">
      <w:pPr>
        <w:spacing w:after="0" w:line="259" w:lineRule="auto"/>
        <w:ind w:left="720" w:firstLine="0"/>
        <w:rPr>
          <w:rFonts w:eastAsia="Calibri"/>
        </w:rPr>
      </w:pPr>
      <w:r w:rsidRPr="00F906AD">
        <w:rPr>
          <w:rFonts w:eastAsia="Calibri"/>
        </w:rPr>
        <w:t>Name:___________________________________________    Rating: _______________</w:t>
      </w:r>
    </w:p>
    <w:p w14:paraId="4A7EE3A8" w14:textId="77777777" w:rsidR="00F906AD" w:rsidRDefault="00F906AD" w:rsidP="00F906AD">
      <w:pPr>
        <w:spacing w:after="0" w:line="259" w:lineRule="auto"/>
        <w:ind w:left="720" w:firstLine="0"/>
      </w:pPr>
    </w:p>
    <w:p w14:paraId="241F2BD8" w14:textId="77777777" w:rsidR="00F901D6" w:rsidRDefault="00DA2533">
      <w:pPr>
        <w:ind w:left="821" w:right="9"/>
      </w:pPr>
      <w:r>
        <w:t xml:space="preserve">COMMENTS: </w:t>
      </w:r>
    </w:p>
    <w:p w14:paraId="5AE1B105" w14:textId="77777777" w:rsidR="00F901D6" w:rsidRDefault="00DA2533">
      <w:pPr>
        <w:spacing w:after="0" w:line="259" w:lineRule="auto"/>
        <w:ind w:left="811" w:firstLine="0"/>
      </w:pPr>
      <w:r>
        <w:t xml:space="preserve"> </w:t>
      </w:r>
    </w:p>
    <w:p w14:paraId="1F50E575" w14:textId="77777777" w:rsidR="00F901D6" w:rsidRDefault="00DA2533">
      <w:pPr>
        <w:spacing w:after="5" w:line="259" w:lineRule="auto"/>
        <w:ind w:left="811" w:firstLine="0"/>
      </w:pPr>
      <w:r>
        <w:t xml:space="preserve"> </w:t>
      </w:r>
    </w:p>
    <w:p w14:paraId="7D7F8EC5" w14:textId="3E62ED62" w:rsidR="00F901D6" w:rsidRDefault="00DA2533">
      <w:pPr>
        <w:numPr>
          <w:ilvl w:val="0"/>
          <w:numId w:val="14"/>
        </w:numPr>
        <w:spacing w:after="195"/>
        <w:ind w:right="9" w:hanging="720"/>
      </w:pPr>
      <w:r>
        <w:t xml:space="preserve">How satisfied are you with the products developed by the vendor? </w:t>
      </w:r>
      <w:r w:rsidR="00F906AD">
        <w:t>__________</w:t>
      </w:r>
    </w:p>
    <w:p w14:paraId="21951088" w14:textId="77777777" w:rsidR="00F901D6" w:rsidRDefault="00DA2533">
      <w:pPr>
        <w:tabs>
          <w:tab w:val="center" w:pos="919"/>
          <w:tab w:val="center" w:pos="1459"/>
          <w:tab w:val="center" w:pos="5045"/>
        </w:tabs>
        <w:spacing w:after="0" w:line="259" w:lineRule="auto"/>
        <w:ind w:left="0" w:firstLine="0"/>
      </w:pPr>
      <w:r>
        <w:rPr>
          <w:rFonts w:ascii="Calibri" w:eastAsia="Calibri" w:hAnsi="Calibri" w:cs="Calibri"/>
          <w:sz w:val="22"/>
        </w:rPr>
        <w:tab/>
      </w:r>
      <w:r>
        <w:t xml:space="preserve"> </w:t>
      </w:r>
      <w:r>
        <w:tab/>
        <w:t xml:space="preserve"> </w:t>
      </w:r>
      <w:r>
        <w:tab/>
        <w:t xml:space="preserve">3 = Excellent; 2 = Satisfactory; 1 = Unsatisfactory; 0 = Unacceptable </w:t>
      </w:r>
    </w:p>
    <w:p w14:paraId="5218C000" w14:textId="77777777" w:rsidR="00F906AD" w:rsidRDefault="00F906AD">
      <w:pPr>
        <w:ind w:left="821" w:right="9"/>
      </w:pPr>
    </w:p>
    <w:p w14:paraId="3D239FD2" w14:textId="62C8F2D5" w:rsidR="00F901D6" w:rsidRDefault="00DA2533">
      <w:pPr>
        <w:ind w:left="821" w:right="9"/>
      </w:pPr>
      <w:r>
        <w:t xml:space="preserve">COMMENTS: </w:t>
      </w:r>
    </w:p>
    <w:p w14:paraId="7D6A5C61" w14:textId="36F12FCD" w:rsidR="00F901D6" w:rsidRDefault="00DA2533" w:rsidP="00F906AD">
      <w:pPr>
        <w:spacing w:after="0" w:line="259" w:lineRule="auto"/>
        <w:ind w:left="811" w:firstLine="0"/>
      </w:pPr>
      <w:r>
        <w:t xml:space="preserve">  </w:t>
      </w:r>
    </w:p>
    <w:p w14:paraId="7466F9C9" w14:textId="77777777" w:rsidR="00F901D6" w:rsidRDefault="00DA2533">
      <w:pPr>
        <w:numPr>
          <w:ilvl w:val="0"/>
          <w:numId w:val="14"/>
        </w:numPr>
        <w:spacing w:after="113"/>
        <w:ind w:right="9" w:hanging="720"/>
      </w:pPr>
      <w:proofErr w:type="gramStart"/>
      <w:r>
        <w:t>With which</w:t>
      </w:r>
      <w:proofErr w:type="gramEnd"/>
      <w:r>
        <w:t xml:space="preserve"> aspect(s) of this vendor's services are you most satisfied? </w:t>
      </w:r>
    </w:p>
    <w:p w14:paraId="2D897A4C" w14:textId="77777777" w:rsidR="00F901D6" w:rsidRDefault="00DA2533">
      <w:pPr>
        <w:ind w:left="821" w:right="9"/>
      </w:pPr>
      <w:r>
        <w:t xml:space="preserve">COMMENTS: </w:t>
      </w:r>
    </w:p>
    <w:p w14:paraId="0E258D34" w14:textId="77777777" w:rsidR="00F901D6" w:rsidRDefault="00DA2533">
      <w:pPr>
        <w:spacing w:after="0" w:line="259" w:lineRule="auto"/>
        <w:ind w:left="811" w:firstLine="0"/>
      </w:pPr>
      <w:r>
        <w:t xml:space="preserve"> </w:t>
      </w:r>
    </w:p>
    <w:p w14:paraId="51A6C454" w14:textId="77777777" w:rsidR="00F901D6" w:rsidRDefault="00DA2533">
      <w:pPr>
        <w:spacing w:after="5" w:line="259" w:lineRule="auto"/>
        <w:ind w:left="811" w:firstLine="0"/>
      </w:pPr>
      <w:r>
        <w:t xml:space="preserve"> </w:t>
      </w:r>
    </w:p>
    <w:p w14:paraId="05C6AC73" w14:textId="77777777" w:rsidR="00F901D6" w:rsidRDefault="00DA2533">
      <w:pPr>
        <w:numPr>
          <w:ilvl w:val="0"/>
          <w:numId w:val="14"/>
        </w:numPr>
        <w:spacing w:after="114"/>
        <w:ind w:right="9" w:hanging="720"/>
      </w:pPr>
      <w:r>
        <w:t xml:space="preserve">With which aspect(s) of this vendor's services are you least satisfied? </w:t>
      </w:r>
    </w:p>
    <w:p w14:paraId="31D27AC4" w14:textId="77777777" w:rsidR="00F901D6" w:rsidRDefault="00DA2533">
      <w:pPr>
        <w:ind w:left="821" w:right="9"/>
      </w:pPr>
      <w:r>
        <w:t xml:space="preserve">COMMENTS: </w:t>
      </w:r>
    </w:p>
    <w:p w14:paraId="72BC7383" w14:textId="77777777" w:rsidR="00F901D6" w:rsidRDefault="00DA2533">
      <w:pPr>
        <w:spacing w:after="0" w:line="259" w:lineRule="auto"/>
        <w:ind w:left="811" w:firstLine="0"/>
      </w:pPr>
      <w:r>
        <w:t xml:space="preserve"> </w:t>
      </w:r>
    </w:p>
    <w:p w14:paraId="42A85F47" w14:textId="77777777" w:rsidR="00F901D6" w:rsidRDefault="00DA2533">
      <w:pPr>
        <w:spacing w:after="5" w:line="259" w:lineRule="auto"/>
        <w:ind w:left="811" w:firstLine="0"/>
      </w:pPr>
      <w:r>
        <w:t xml:space="preserve"> </w:t>
      </w:r>
    </w:p>
    <w:p w14:paraId="505BF5D7" w14:textId="4AA49ED9" w:rsidR="00F901D6" w:rsidRDefault="00DA2533">
      <w:pPr>
        <w:numPr>
          <w:ilvl w:val="0"/>
          <w:numId w:val="14"/>
        </w:numPr>
        <w:spacing w:after="113"/>
        <w:ind w:right="9" w:hanging="720"/>
      </w:pPr>
      <w:r>
        <w:t xml:space="preserve">Would you recommend this vendor's services to your organization again?  </w:t>
      </w:r>
      <w:r w:rsidR="00F906AD">
        <w:t>_________</w:t>
      </w:r>
    </w:p>
    <w:p w14:paraId="72F32B25" w14:textId="77777777" w:rsidR="00F901D6" w:rsidRDefault="00DA2533">
      <w:pPr>
        <w:ind w:left="821" w:right="9"/>
      </w:pPr>
      <w:r>
        <w:t xml:space="preserve">COMMENTS: </w:t>
      </w:r>
    </w:p>
    <w:p w14:paraId="75CB15D0" w14:textId="77777777" w:rsidR="00F901D6" w:rsidRDefault="00DA2533">
      <w:pPr>
        <w:spacing w:after="71" w:line="259" w:lineRule="auto"/>
        <w:ind w:left="91" w:firstLine="0"/>
      </w:pPr>
      <w:r>
        <w:t xml:space="preserve"> </w:t>
      </w:r>
    </w:p>
    <w:p w14:paraId="0B10B1A5" w14:textId="77777777" w:rsidR="00F901D6" w:rsidRDefault="00DA2533">
      <w:pPr>
        <w:spacing w:after="0" w:line="259" w:lineRule="auto"/>
        <w:ind w:left="91" w:firstLine="0"/>
      </w:pPr>
      <w:r>
        <w:t xml:space="preserve"> </w:t>
      </w:r>
      <w:r>
        <w:tab/>
      </w:r>
      <w:r>
        <w:rPr>
          <w:b/>
          <w:sz w:val="32"/>
        </w:rPr>
        <w:t xml:space="preserve"> </w:t>
      </w:r>
      <w:r>
        <w:br w:type="page"/>
      </w:r>
    </w:p>
    <w:p w14:paraId="1A7BBBC5" w14:textId="77777777" w:rsidR="00F901D6" w:rsidRDefault="00DA2533">
      <w:pPr>
        <w:spacing w:after="0" w:line="259" w:lineRule="auto"/>
        <w:ind w:left="91" w:firstLine="0"/>
      </w:pPr>
      <w:r>
        <w:t xml:space="preserve"> </w:t>
      </w:r>
    </w:p>
    <w:p w14:paraId="17DF2A38" w14:textId="77777777" w:rsidR="00F901D6" w:rsidRDefault="00DA2533">
      <w:pPr>
        <w:spacing w:after="50" w:line="259" w:lineRule="auto"/>
        <w:ind w:left="91" w:firstLine="0"/>
      </w:pPr>
      <w:r>
        <w:t xml:space="preserve"> </w:t>
      </w:r>
    </w:p>
    <w:p w14:paraId="67635BEA" w14:textId="77777777" w:rsidR="00F901D6" w:rsidRDefault="00DA2533">
      <w:pPr>
        <w:pStyle w:val="Heading1"/>
        <w:ind w:left="94" w:right="3"/>
      </w:pPr>
      <w:bookmarkStart w:id="78" w:name="_Toc206751865"/>
      <w:r>
        <w:t>APPENDIX G: SAMPLE CONTRACT</w:t>
      </w:r>
      <w:bookmarkEnd w:id="78"/>
      <w:r>
        <w:t xml:space="preserve"> </w:t>
      </w:r>
    </w:p>
    <w:p w14:paraId="69CA1B56" w14:textId="77777777" w:rsidR="00F901D6" w:rsidRDefault="00DA2533">
      <w:pPr>
        <w:spacing w:after="0" w:line="259" w:lineRule="auto"/>
        <w:ind w:left="156" w:firstLine="0"/>
        <w:jc w:val="center"/>
      </w:pPr>
      <w:r>
        <w:rPr>
          <w:b/>
          <w:sz w:val="28"/>
        </w:rPr>
        <w:t xml:space="preserve"> </w:t>
      </w:r>
    </w:p>
    <w:p w14:paraId="0987B1B3" w14:textId="77777777" w:rsidR="00F901D6" w:rsidRDefault="00DA2533">
      <w:pPr>
        <w:spacing w:after="405" w:line="249" w:lineRule="auto"/>
        <w:ind w:left="96" w:right="16"/>
        <w:jc w:val="center"/>
      </w:pPr>
      <w:r>
        <w:rPr>
          <w:b/>
        </w:rPr>
        <w:t xml:space="preserve">Please note any alternate terms and conditions or changes to terms and conditions in the box below, or on the Sample Contract itself: </w:t>
      </w:r>
    </w:p>
    <w:p w14:paraId="35B8D261" w14:textId="77777777" w:rsidR="00F901D6" w:rsidRDefault="00DA2533">
      <w:pPr>
        <w:pBdr>
          <w:top w:val="single" w:sz="6" w:space="0" w:color="000000"/>
          <w:left w:val="single" w:sz="6" w:space="0" w:color="000000"/>
          <w:bottom w:val="single" w:sz="6" w:space="0" w:color="000000"/>
          <w:right w:val="single" w:sz="6" w:space="0" w:color="000000"/>
        </w:pBdr>
        <w:spacing w:after="0" w:line="265" w:lineRule="auto"/>
        <w:ind w:left="252"/>
      </w:pPr>
      <w:r>
        <w:t xml:space="preserve">List alternate terms and conditions here… </w:t>
      </w:r>
    </w:p>
    <w:p w14:paraId="0E6BAF7A" w14:textId="77777777" w:rsidR="00F901D6" w:rsidRDefault="00DA2533">
      <w:pPr>
        <w:pBdr>
          <w:top w:val="single" w:sz="6" w:space="0" w:color="000000"/>
          <w:left w:val="single" w:sz="6" w:space="0" w:color="000000"/>
          <w:bottom w:val="single" w:sz="6" w:space="0" w:color="000000"/>
          <w:right w:val="single" w:sz="6" w:space="0" w:color="000000"/>
        </w:pBdr>
        <w:spacing w:after="0" w:line="259" w:lineRule="auto"/>
        <w:ind w:left="242" w:firstLine="0"/>
      </w:pPr>
      <w:r>
        <w:t xml:space="preserve"> </w:t>
      </w:r>
    </w:p>
    <w:p w14:paraId="5437A5CC" w14:textId="77777777" w:rsidR="00F901D6" w:rsidRDefault="00DA2533">
      <w:pPr>
        <w:pBdr>
          <w:top w:val="single" w:sz="6" w:space="0" w:color="000000"/>
          <w:left w:val="single" w:sz="6" w:space="0" w:color="000000"/>
          <w:bottom w:val="single" w:sz="6" w:space="0" w:color="000000"/>
          <w:right w:val="single" w:sz="6" w:space="0" w:color="000000"/>
        </w:pBdr>
        <w:spacing w:after="0" w:line="259" w:lineRule="auto"/>
        <w:ind w:left="242" w:firstLine="0"/>
      </w:pPr>
      <w:r>
        <w:t xml:space="preserve"> </w:t>
      </w:r>
    </w:p>
    <w:p w14:paraId="75E07213" w14:textId="77777777" w:rsidR="00F901D6" w:rsidRDefault="00DA2533">
      <w:pPr>
        <w:pBdr>
          <w:top w:val="single" w:sz="6" w:space="0" w:color="000000"/>
          <w:left w:val="single" w:sz="6" w:space="0" w:color="000000"/>
          <w:bottom w:val="single" w:sz="6" w:space="0" w:color="000000"/>
          <w:right w:val="single" w:sz="6" w:space="0" w:color="000000"/>
        </w:pBdr>
        <w:spacing w:after="0" w:line="259" w:lineRule="auto"/>
        <w:ind w:left="242" w:firstLine="0"/>
      </w:pPr>
      <w:r>
        <w:t xml:space="preserve"> </w:t>
      </w:r>
    </w:p>
    <w:p w14:paraId="39D652B1" w14:textId="1D03A4F4" w:rsidR="00BD4824" w:rsidRDefault="00DA2533" w:rsidP="00BD4824">
      <w:pPr>
        <w:pBdr>
          <w:top w:val="single" w:sz="6" w:space="0" w:color="000000"/>
          <w:left w:val="single" w:sz="6" w:space="0" w:color="000000"/>
          <w:bottom w:val="single" w:sz="6" w:space="0" w:color="000000"/>
          <w:right w:val="single" w:sz="6" w:space="0" w:color="000000"/>
        </w:pBdr>
        <w:spacing w:after="1956" w:line="259" w:lineRule="auto"/>
        <w:ind w:left="242" w:firstLine="0"/>
      </w:pPr>
      <w:r>
        <w:t xml:space="preserve"> </w:t>
      </w:r>
      <w:r>
        <w:rPr>
          <w:b/>
          <w:sz w:val="28"/>
        </w:rPr>
        <w:t xml:space="preserve"> </w:t>
      </w:r>
    </w:p>
    <w:p w14:paraId="6E2F1F33" w14:textId="77777777" w:rsidR="00BD4824" w:rsidRPr="008A4340" w:rsidRDefault="00BD4824" w:rsidP="009A3695">
      <w:pPr>
        <w:ind w:left="0" w:firstLine="0"/>
        <w:jc w:val="center"/>
        <w:rPr>
          <w:b/>
          <w:sz w:val="36"/>
          <w:szCs w:val="36"/>
        </w:rPr>
      </w:pPr>
      <w:r w:rsidRPr="008A4340">
        <w:rPr>
          <w:b/>
        </w:rPr>
        <w:t>North Central New Mexico Economic Development District</w:t>
      </w:r>
    </w:p>
    <w:p w14:paraId="20CCCBA2" w14:textId="77777777" w:rsidR="00BD4824" w:rsidRPr="000A4175" w:rsidRDefault="00BD4824" w:rsidP="00BD4824">
      <w:pPr>
        <w:jc w:val="center"/>
      </w:pPr>
    </w:p>
    <w:p w14:paraId="6BACD31A" w14:textId="23437505" w:rsidR="00BD4824" w:rsidRPr="006539E9" w:rsidRDefault="00BD4824" w:rsidP="00BD4824">
      <w:pPr>
        <w:jc w:val="center"/>
        <w:rPr>
          <w:b/>
          <w:bCs/>
        </w:rPr>
      </w:pPr>
      <w:r w:rsidRPr="00202686">
        <w:rPr>
          <w:b/>
          <w:bCs/>
        </w:rPr>
        <w:t xml:space="preserve">Agreement No. </w:t>
      </w:r>
      <w:r>
        <w:rPr>
          <w:b/>
          <w:bCs/>
        </w:rPr>
        <w:t>[</w:t>
      </w:r>
      <w:r w:rsidR="00E362ED">
        <w:rPr>
          <w:b/>
          <w:bCs/>
        </w:rPr>
        <w:t>2026-</w:t>
      </w:r>
      <w:r w:rsidR="00AD5259" w:rsidRPr="00AD5259">
        <w:rPr>
          <w:b/>
          <w:bCs/>
          <w:highlight w:val="yellow"/>
        </w:rPr>
        <w:t>__</w:t>
      </w:r>
      <w:r w:rsidRPr="006539E9">
        <w:rPr>
          <w:b/>
          <w:bCs/>
        </w:rPr>
        <w:t>]</w:t>
      </w:r>
    </w:p>
    <w:p w14:paraId="602B70B3" w14:textId="77777777" w:rsidR="00BD4824" w:rsidRPr="006539E9" w:rsidRDefault="00BD4824" w:rsidP="00BD4824"/>
    <w:p w14:paraId="7D8F5E5D" w14:textId="56CBF41F" w:rsidR="00BD4824" w:rsidRPr="006539E9" w:rsidRDefault="00BD4824" w:rsidP="00BD4824">
      <w:r w:rsidRPr="006539E9">
        <w:t xml:space="preserve">THIS Agreement (“Agreement”) is made by and between the North Central New Mexico Economic Development District (NCNMEDD), hereinafter referred to as the “Procuring Agency” </w:t>
      </w:r>
      <w:r w:rsidRPr="00AD5259">
        <w:t>and [</w:t>
      </w:r>
      <w:r w:rsidR="00AD5259" w:rsidRPr="00AD5259">
        <w:rPr>
          <w:highlight w:val="yellow"/>
        </w:rPr>
        <w:t>_______________________________________</w:t>
      </w:r>
      <w:r w:rsidRPr="00AD5259">
        <w:t>],</w:t>
      </w:r>
      <w:r w:rsidRPr="006539E9">
        <w:t xml:space="preserve"> hereinafter referred to as the “Contractor” and collectively referred to as the “Parties.”</w:t>
      </w:r>
    </w:p>
    <w:p w14:paraId="0023FFBD" w14:textId="77777777" w:rsidR="00BD4824" w:rsidRPr="006539E9" w:rsidRDefault="00BD4824" w:rsidP="00BD4824"/>
    <w:p w14:paraId="0016A325" w14:textId="77777777" w:rsidR="00BD4824" w:rsidRPr="006539E9" w:rsidRDefault="00BD4824" w:rsidP="00BD4824">
      <w:r w:rsidRPr="006539E9">
        <w:t xml:space="preserve">WHEREAS, pursuant to the Procurement Code, NMSA 1978 13-1-28 </w:t>
      </w:r>
      <w:r w:rsidRPr="006539E9">
        <w:rPr>
          <w:i/>
        </w:rPr>
        <w:t>et. seq.</w:t>
      </w:r>
      <w:r w:rsidRPr="006539E9">
        <w:t xml:space="preserve"> and Procurement Code Regulations, NMAC 1.4.1 </w:t>
      </w:r>
      <w:r w:rsidRPr="006539E9">
        <w:rPr>
          <w:i/>
        </w:rPr>
        <w:t>et. seq</w:t>
      </w:r>
      <w:r w:rsidRPr="006539E9">
        <w:t>. the Contractor has held itself out as an entity with the ability to provide the required services to implement the Scope of Work as contained herein and the Procuring Agency has selected the Contractor as the offeror most advantageous to the Procuring Agency; and</w:t>
      </w:r>
    </w:p>
    <w:p w14:paraId="7F7D7FBB" w14:textId="77777777" w:rsidR="00BD4824" w:rsidRPr="006539E9" w:rsidRDefault="00BD4824" w:rsidP="00BD4824"/>
    <w:p w14:paraId="0C9A277B" w14:textId="08C04DBD" w:rsidR="00BD4824" w:rsidRPr="006539E9" w:rsidRDefault="00BD4824" w:rsidP="00BD4824">
      <w:r w:rsidRPr="006539E9">
        <w:t xml:space="preserve">WHEREAS, all terms and conditions of the </w:t>
      </w:r>
      <w:r w:rsidRPr="006539E9">
        <w:rPr>
          <w:b/>
          <w:bCs/>
        </w:rPr>
        <w:t xml:space="preserve">[RFP </w:t>
      </w:r>
      <w:r w:rsidR="00E362ED">
        <w:rPr>
          <w:b/>
          <w:bCs/>
        </w:rPr>
        <w:t>2026-07</w:t>
      </w:r>
      <w:r w:rsidRPr="006539E9">
        <w:rPr>
          <w:b/>
          <w:bCs/>
        </w:rPr>
        <w:t>: Housing Rehabilitation and Construction Services]</w:t>
      </w:r>
      <w:r w:rsidRPr="006539E9">
        <w:rPr>
          <w:b/>
        </w:rPr>
        <w:t>,</w:t>
      </w:r>
      <w:r w:rsidRPr="006539E9">
        <w:t xml:space="preserve"> and the Contractor’s response to such document(s) are incorporated herein by reference; except for average square foot cost in Appendix D: Cost Response Form, which was not binding, and;</w:t>
      </w:r>
    </w:p>
    <w:p w14:paraId="10E93EED" w14:textId="77777777" w:rsidR="00BD4824" w:rsidRPr="006539E9" w:rsidRDefault="00BD4824" w:rsidP="00BD4824"/>
    <w:p w14:paraId="5F1FC823" w14:textId="77777777" w:rsidR="00BD4824" w:rsidRPr="006539E9" w:rsidRDefault="00BD4824" w:rsidP="00BD4824">
      <w:r w:rsidRPr="006539E9">
        <w:t>NOW, THEREFORE, THE FOLLOWING TERMS AND CONDITIONS ARE MUTUALLY AGREED BETWEEN THE PARTIES:</w:t>
      </w:r>
    </w:p>
    <w:p w14:paraId="614DCFD6" w14:textId="77777777" w:rsidR="00BD4824" w:rsidRPr="006539E9" w:rsidRDefault="00BD4824" w:rsidP="00BD4824"/>
    <w:p w14:paraId="012B3EE1" w14:textId="77777777" w:rsidR="00BD4824" w:rsidRPr="006539E9" w:rsidRDefault="00BD4824" w:rsidP="00BD4824">
      <w:r w:rsidRPr="006539E9">
        <w:t>1.</w:t>
      </w:r>
      <w:r w:rsidRPr="006539E9">
        <w:tab/>
      </w:r>
      <w:r w:rsidRPr="006539E9">
        <w:tab/>
      </w:r>
      <w:r w:rsidRPr="006539E9">
        <w:rPr>
          <w:b/>
          <w:u w:val="single"/>
        </w:rPr>
        <w:t>Scope of Work</w:t>
      </w:r>
      <w:r w:rsidRPr="006539E9">
        <w:t xml:space="preserve">.  </w:t>
      </w:r>
    </w:p>
    <w:p w14:paraId="7317F40F" w14:textId="77777777" w:rsidR="00BD4824" w:rsidRPr="006539E9" w:rsidRDefault="00BD4824" w:rsidP="00BD4824"/>
    <w:p w14:paraId="78FAD7BC" w14:textId="77777777" w:rsidR="00BD4824" w:rsidRPr="006539E9" w:rsidRDefault="00BD4824" w:rsidP="00BD4824">
      <w:pPr>
        <w:ind w:left="720" w:firstLine="720"/>
      </w:pPr>
      <w:r w:rsidRPr="006539E9">
        <w:t xml:space="preserve">The Contractor shall perform the work as outlined in Exhibit A, attached hereto </w:t>
      </w:r>
    </w:p>
    <w:p w14:paraId="4A334F71" w14:textId="77777777" w:rsidR="00BD4824" w:rsidRPr="006539E9" w:rsidRDefault="00BD4824" w:rsidP="00BD4824">
      <w:r w:rsidRPr="006539E9">
        <w:t xml:space="preserve">and incorporated herein by reference. </w:t>
      </w:r>
    </w:p>
    <w:p w14:paraId="2D7B7D8A" w14:textId="77777777" w:rsidR="00BD4824" w:rsidRPr="006539E9" w:rsidRDefault="00BD4824" w:rsidP="00BD4824"/>
    <w:p w14:paraId="758BE8A7" w14:textId="77777777" w:rsidR="00BD4824" w:rsidRPr="006539E9" w:rsidRDefault="00BD4824" w:rsidP="00BD4824">
      <w:pPr>
        <w:rPr>
          <w:b/>
        </w:rPr>
      </w:pPr>
      <w:r w:rsidRPr="006539E9">
        <w:t>2.</w:t>
      </w:r>
      <w:r w:rsidRPr="006539E9">
        <w:tab/>
      </w:r>
      <w:r w:rsidRPr="006539E9">
        <w:tab/>
      </w:r>
      <w:r w:rsidRPr="006539E9">
        <w:rPr>
          <w:b/>
          <w:u w:val="single"/>
        </w:rPr>
        <w:t>Compensation.</w:t>
      </w:r>
    </w:p>
    <w:p w14:paraId="1369407D" w14:textId="77777777" w:rsidR="00BD4824" w:rsidRPr="006539E9" w:rsidRDefault="00BD4824" w:rsidP="00BD4824">
      <w:pPr>
        <w:rPr>
          <w:b/>
        </w:rPr>
      </w:pPr>
    </w:p>
    <w:p w14:paraId="47DBAB97" w14:textId="77777777" w:rsidR="00BD4824" w:rsidRPr="006539E9" w:rsidRDefault="00BD4824" w:rsidP="00BD4824">
      <w:pPr>
        <w:numPr>
          <w:ilvl w:val="0"/>
          <w:numId w:val="35"/>
        </w:numPr>
        <w:spacing w:after="0" w:line="240" w:lineRule="auto"/>
        <w:ind w:left="-90" w:firstLine="810"/>
      </w:pPr>
      <w:r w:rsidRPr="006539E9">
        <w:rPr>
          <w:bCs/>
          <w:u w:val="single"/>
        </w:rPr>
        <w:t>Compensation Schedule</w:t>
      </w:r>
      <w:r w:rsidRPr="006539E9">
        <w:rPr>
          <w:bCs/>
        </w:rPr>
        <w:t>.  The Procuring Agency shall pay to the Contractor</w:t>
      </w:r>
      <w:r w:rsidRPr="006539E9">
        <w:t xml:space="preserve"> based upon hourly and fixed prices for each Deliverable, per the schedule outlined in Exhibit A, less retainage, if any, as identified in paragraph D of this Clause.</w:t>
      </w:r>
    </w:p>
    <w:p w14:paraId="515291D4" w14:textId="77777777" w:rsidR="00BD4824" w:rsidRPr="006539E9" w:rsidRDefault="00BD4824" w:rsidP="00BD4824">
      <w:pPr>
        <w:rPr>
          <w:u w:val="single"/>
        </w:rPr>
      </w:pPr>
    </w:p>
    <w:p w14:paraId="67B140EA" w14:textId="7FB8AED8" w:rsidR="00BD4824" w:rsidRPr="006539E9" w:rsidRDefault="00BD4824" w:rsidP="00BD4824">
      <w:pPr>
        <w:numPr>
          <w:ilvl w:val="0"/>
          <w:numId w:val="35"/>
        </w:numPr>
        <w:spacing w:after="0" w:line="240" w:lineRule="auto"/>
        <w:ind w:left="0" w:firstLine="720"/>
        <w:rPr>
          <w:bCs/>
        </w:rPr>
      </w:pPr>
      <w:r w:rsidRPr="006539E9">
        <w:rPr>
          <w:u w:val="single"/>
        </w:rPr>
        <w:t>Payment</w:t>
      </w:r>
      <w:r w:rsidRPr="006539E9">
        <w:t xml:space="preserve">.  The total compensation under this Agreement shall not exceed </w:t>
      </w:r>
      <w:r w:rsidR="00AD5259" w:rsidRPr="00AD5259">
        <w:rPr>
          <w:color w:val="auto"/>
        </w:rPr>
        <w:t>[</w:t>
      </w:r>
      <w:r w:rsidRPr="00AD5259">
        <w:rPr>
          <w:color w:val="auto"/>
          <w:highlight w:val="yellow"/>
        </w:rPr>
        <w:t>$</w:t>
      </w:r>
      <w:r w:rsidR="00AD5259" w:rsidRPr="00AD5259">
        <w:rPr>
          <w:color w:val="auto"/>
          <w:highlight w:val="yellow"/>
        </w:rPr>
        <w:t>______.__</w:t>
      </w:r>
      <w:r w:rsidR="00AD5259" w:rsidRPr="00AD5259">
        <w:rPr>
          <w:color w:val="auto"/>
        </w:rPr>
        <w:t>]</w:t>
      </w:r>
      <w:r w:rsidR="00AD5259">
        <w:rPr>
          <w:b/>
          <w:color w:val="auto"/>
        </w:rPr>
        <w:t xml:space="preserve"> </w:t>
      </w:r>
      <w:r w:rsidRPr="006539E9">
        <w:t xml:space="preserve">including New Mexico gross receipts tax. </w:t>
      </w:r>
      <w:r w:rsidRPr="006539E9">
        <w:rPr>
          <w:bCs/>
        </w:rPr>
        <w:t xml:space="preserve">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Procuring Agency when the Services provided under this Agreement reach the total compensation amount.  In no event will the Contractor be paid for Services provided in excess of the total compensation amount without this Agreement being amended in writing prior to services, in excess of the total compensation amount being provided. </w:t>
      </w:r>
    </w:p>
    <w:p w14:paraId="1614351D" w14:textId="77777777" w:rsidR="00BD4824" w:rsidRPr="006539E9" w:rsidRDefault="00BD4824" w:rsidP="00BD4824"/>
    <w:p w14:paraId="204666CA" w14:textId="77777777" w:rsidR="00BD4824" w:rsidRPr="006539E9" w:rsidRDefault="00BD4824" w:rsidP="00BD4824">
      <w:pPr>
        <w:ind w:left="720"/>
        <w:rPr>
          <w:bCs/>
        </w:rPr>
      </w:pPr>
      <w:r w:rsidRPr="006539E9">
        <w:rPr>
          <w:bCs/>
        </w:rPr>
        <w:t xml:space="preserve">Payment shall be made upon Acceptance of each Deliverable and upon the receipt and </w:t>
      </w:r>
    </w:p>
    <w:p w14:paraId="47E21146" w14:textId="77777777" w:rsidR="00BD4824" w:rsidRPr="006539E9" w:rsidRDefault="00BD4824" w:rsidP="00BD4824">
      <w:pPr>
        <w:rPr>
          <w:bCs/>
        </w:rPr>
      </w:pPr>
      <w:r w:rsidRPr="006539E9">
        <w:rPr>
          <w:bCs/>
        </w:rPr>
        <w:t>Acceptance of a detailed, certified Payment Invoice.  Payment will be made to the Contractor's designated mailing address.  In accordance with Section 13-1-158 NMSA 1978, payment shall be tendered to the Contractor within thirty (30) days of the date of written certification of Acceptance.  All Payment Invoices must be received by the Procuring Agency no later than fifteen (15) days after the termination of this Agreement.  Payment Invoices received after such date will not be paid.</w:t>
      </w:r>
    </w:p>
    <w:p w14:paraId="46BD859E" w14:textId="77777777" w:rsidR="00BD4824" w:rsidRPr="006539E9" w:rsidRDefault="00BD4824" w:rsidP="00BD4824">
      <w:pPr>
        <w:ind w:left="720" w:hanging="720"/>
      </w:pPr>
    </w:p>
    <w:p w14:paraId="6FBBDA68" w14:textId="77777777" w:rsidR="00BD4824" w:rsidRPr="006539E9" w:rsidRDefault="00BD4824" w:rsidP="00BD4824">
      <w:pPr>
        <w:ind w:left="720"/>
      </w:pPr>
      <w:r w:rsidRPr="006539E9">
        <w:t>C.</w:t>
      </w:r>
      <w:r w:rsidRPr="006539E9">
        <w:tab/>
      </w:r>
      <w:r w:rsidRPr="006539E9">
        <w:rPr>
          <w:u w:val="single"/>
        </w:rPr>
        <w:t>Taxes</w:t>
      </w:r>
      <w:r w:rsidRPr="006539E9">
        <w:t xml:space="preserve">.  The Contractor shall be reimbursed by the Procuring Agency for </w:t>
      </w:r>
    </w:p>
    <w:p w14:paraId="14B6CA16" w14:textId="77777777" w:rsidR="00BD4824" w:rsidRPr="006539E9" w:rsidRDefault="00BD4824" w:rsidP="00BD4824">
      <w:r w:rsidRPr="006539E9">
        <w:t>applicable New Mexico gross receipts taxes, excluding interest or penalties assessed on the Contractor by any authority. Please note that no property tax will be paid to the Contractor by the Procuring Agency. The payment of taxes for any money received under this Agreement shall be the Contractor's sole responsibility and should be reported under the Contractor's Federal and State tax identification number(s).</w:t>
      </w:r>
    </w:p>
    <w:p w14:paraId="43735CAC" w14:textId="77777777" w:rsidR="00BD4824" w:rsidRPr="006539E9" w:rsidRDefault="00BD4824" w:rsidP="00BD4824">
      <w:pPr>
        <w:ind w:left="720"/>
      </w:pPr>
    </w:p>
    <w:p w14:paraId="3BB7128B" w14:textId="77777777" w:rsidR="00BD4824" w:rsidRPr="006539E9" w:rsidRDefault="00BD4824" w:rsidP="00BD4824">
      <w:pPr>
        <w:ind w:left="720"/>
      </w:pPr>
      <w:r w:rsidRPr="006539E9">
        <w:t>Contractor and any and all subcontractors shall pay all Federal, state and local taxes</w:t>
      </w:r>
    </w:p>
    <w:p w14:paraId="794F3316" w14:textId="77777777" w:rsidR="00BD4824" w:rsidRPr="006539E9" w:rsidRDefault="00BD4824" w:rsidP="00BD4824">
      <w:r w:rsidRPr="006539E9">
        <w:t xml:space="preserve">applicable to its operation and any persons employed by the Contractor.  Contractor shall require all subcontractors to hold the Procuring Agency harmless from any responsibility for taxes, damages and interest, if applicable, contributions required under Federal and/or state and local laws and regulations and any other costs, including transaction privilege taxes, unemployment compensation insurance, Social Security and Worker’s Compensation. </w:t>
      </w:r>
    </w:p>
    <w:p w14:paraId="6E67D5F7" w14:textId="77777777" w:rsidR="00BD4824" w:rsidRPr="006539E9" w:rsidRDefault="00BD4824" w:rsidP="00BD4824"/>
    <w:p w14:paraId="2088520E" w14:textId="2CB05827" w:rsidR="00BD4824" w:rsidRPr="006539E9" w:rsidRDefault="00BD4824" w:rsidP="00BD4824">
      <w:pPr>
        <w:pStyle w:val="ListParagraph"/>
        <w:tabs>
          <w:tab w:val="left" w:pos="1440"/>
        </w:tabs>
        <w:ind w:left="0" w:firstLine="720"/>
        <w:rPr>
          <w:color w:val="000000" w:themeColor="text1"/>
        </w:rPr>
      </w:pPr>
      <w:r w:rsidRPr="006539E9">
        <w:t xml:space="preserve">D.   </w:t>
      </w:r>
      <w:r w:rsidRPr="006539E9">
        <w:tab/>
      </w:r>
      <w:r w:rsidRPr="006539E9">
        <w:rPr>
          <w:u w:val="single"/>
        </w:rPr>
        <w:t>Retainage</w:t>
      </w:r>
      <w:r w:rsidRPr="006539E9">
        <w:t xml:space="preserve">.  </w:t>
      </w:r>
      <w:r w:rsidR="00B473DB" w:rsidRPr="006539E9">
        <w:rPr>
          <w:color w:val="000000" w:themeColor="text1"/>
        </w:rPr>
        <w:t xml:space="preserve">No retainage is required for this contract except as outlined as Exhibit A. </w:t>
      </w:r>
    </w:p>
    <w:p w14:paraId="28C0972A" w14:textId="77777777" w:rsidR="00BD4824" w:rsidRPr="006539E9" w:rsidRDefault="00BD4824" w:rsidP="00BD4824">
      <w:pPr>
        <w:ind w:firstLine="720"/>
      </w:pPr>
    </w:p>
    <w:p w14:paraId="7F73E2F2" w14:textId="77777777" w:rsidR="00BD4824" w:rsidRPr="006539E9" w:rsidRDefault="00BD4824" w:rsidP="00BD4824">
      <w:pPr>
        <w:ind w:firstLine="720"/>
      </w:pPr>
      <w:r w:rsidRPr="006539E9">
        <w:t>E.</w:t>
      </w:r>
      <w:r w:rsidRPr="006539E9">
        <w:tab/>
      </w:r>
      <w:r w:rsidRPr="006539E9">
        <w:rPr>
          <w:u w:val="single"/>
        </w:rPr>
        <w:t>Performance Bond</w:t>
      </w:r>
      <w:r w:rsidRPr="006539E9">
        <w:t>. Contractor shall execute and deliver to Procuring Agency, contemporaneously with the execution of this Agreement, a Performance Bond in the amount of ten thousand dollars ($10,000.00) in the name of the Procuring Agency. The Performance Bond shall be in effect for the duration of this Agreement and any renewals thereof. The required Performance Bond shall be conditioned upon and for the full performance, Acceptance and actual fulfillment of each and every Deliverable, term, condition, provision, and obligation of the Contractor arising under this Agreement. The Procuring Agency’s right to recover from the Performance Bond shall include all costs and damages associated with the transfer of Services provided under this Agreement to another Contractor or to the Procuring Agency as a result of Contractor’s failure to perform.</w:t>
      </w:r>
    </w:p>
    <w:p w14:paraId="1BD66310" w14:textId="77777777" w:rsidR="00BD4824" w:rsidRPr="006539E9" w:rsidRDefault="00BD4824" w:rsidP="00BD4824">
      <w:pPr>
        <w:ind w:firstLine="720"/>
      </w:pPr>
      <w:r w:rsidRPr="006539E9">
        <w:t xml:space="preserve">The Procuring Agency may require that the Contractor increase the amount of the Performance Bond if working on a Deliverable </w:t>
      </w:r>
      <w:r w:rsidRPr="006539E9">
        <w:rPr>
          <w:color w:val="000000" w:themeColor="text1"/>
        </w:rPr>
        <w:t xml:space="preserve">of high value </w:t>
      </w:r>
      <w:r w:rsidRPr="006539E9">
        <w:t>or with critical project execution concerns. The increase will be in an amount appropriate to the Deliverable and agreed to by Procuring Agency and Contractor. The increased Performance Bond shall be remain in effect until completion of the Deliverable and its approval and acceptance by the Procuring Agency.</w:t>
      </w:r>
    </w:p>
    <w:p w14:paraId="0AA32E1D" w14:textId="77777777" w:rsidR="00BD4824" w:rsidRPr="006539E9" w:rsidRDefault="00BD4824" w:rsidP="00BD4824">
      <w:pPr>
        <w:keepNext/>
        <w:jc w:val="both"/>
        <w:rPr>
          <w:b/>
          <w:szCs w:val="22"/>
          <w:u w:val="single"/>
        </w:rPr>
      </w:pPr>
      <w:r w:rsidRPr="006539E9">
        <w:rPr>
          <w:szCs w:val="22"/>
        </w:rPr>
        <w:t>3.</w:t>
      </w:r>
      <w:r w:rsidRPr="006539E9">
        <w:rPr>
          <w:b/>
          <w:szCs w:val="22"/>
        </w:rPr>
        <w:tab/>
      </w:r>
      <w:r w:rsidRPr="006539E9">
        <w:rPr>
          <w:b/>
          <w:szCs w:val="22"/>
        </w:rPr>
        <w:tab/>
      </w:r>
      <w:r w:rsidRPr="006539E9">
        <w:rPr>
          <w:b/>
          <w:szCs w:val="22"/>
          <w:u w:val="single"/>
        </w:rPr>
        <w:t>Term.</w:t>
      </w:r>
    </w:p>
    <w:p w14:paraId="312CC516" w14:textId="77777777" w:rsidR="00BD4824" w:rsidRPr="006539E9" w:rsidRDefault="00BD4824" w:rsidP="00BD4824">
      <w:pPr>
        <w:keepNext/>
        <w:jc w:val="both"/>
        <w:rPr>
          <w:szCs w:val="22"/>
        </w:rPr>
      </w:pPr>
    </w:p>
    <w:p w14:paraId="1D919976" w14:textId="4DDFF5E0" w:rsidR="00BD4824" w:rsidRPr="006539E9" w:rsidRDefault="00BD4824" w:rsidP="00BD4824">
      <w:pPr>
        <w:ind w:firstLine="720"/>
        <w:rPr>
          <w:szCs w:val="22"/>
        </w:rPr>
      </w:pPr>
      <w:r w:rsidRPr="006539E9">
        <w:rPr>
          <w:szCs w:val="22"/>
        </w:rPr>
        <w:t xml:space="preserve">This Agreement shall not become effective until approved by the final required signatory. This Agreement shall begin on the date approved by the Final Required Signatory and shall end on </w:t>
      </w:r>
      <w:r w:rsidRPr="006539E9">
        <w:rPr>
          <w:b/>
          <w:szCs w:val="22"/>
        </w:rPr>
        <w:t>June 30, 202</w:t>
      </w:r>
      <w:r w:rsidR="00BC2A2F" w:rsidRPr="006539E9">
        <w:rPr>
          <w:b/>
          <w:szCs w:val="22"/>
        </w:rPr>
        <w:t>6</w:t>
      </w:r>
      <w:r w:rsidRPr="006539E9">
        <w:rPr>
          <w:szCs w:val="22"/>
        </w:rPr>
        <w:t xml:space="preserve"> unless terminated pursuant to this Agreement’s Termination Clause or Appropriations Clause. The Procuring Agency reserves the right to renew the Agreement through a written amendment signed by all required signatories and in accordance with the term of the request for proposals, if this contract was based on a request for proposals.</w:t>
      </w:r>
    </w:p>
    <w:p w14:paraId="75B90DBE" w14:textId="77777777" w:rsidR="00BD4824" w:rsidRPr="006539E9" w:rsidRDefault="00BD4824" w:rsidP="00BD4824">
      <w:pPr>
        <w:rPr>
          <w:szCs w:val="22"/>
        </w:rPr>
      </w:pPr>
    </w:p>
    <w:p w14:paraId="575135F9" w14:textId="77777777" w:rsidR="00BD4824" w:rsidRPr="006539E9" w:rsidRDefault="00BD4824" w:rsidP="00BD4824">
      <w:r w:rsidRPr="006539E9">
        <w:t>4.</w:t>
      </w:r>
      <w:r w:rsidRPr="006539E9">
        <w:tab/>
      </w:r>
      <w:r w:rsidRPr="006539E9">
        <w:tab/>
      </w:r>
      <w:r w:rsidRPr="006539E9">
        <w:rPr>
          <w:b/>
          <w:u w:val="single"/>
        </w:rPr>
        <w:t>Termination</w:t>
      </w:r>
    </w:p>
    <w:p w14:paraId="61906659" w14:textId="77777777" w:rsidR="00BD4824" w:rsidRPr="006539E9" w:rsidRDefault="00BD4824" w:rsidP="00BD4824"/>
    <w:p w14:paraId="7BB35CD0" w14:textId="77777777" w:rsidR="00BD4824" w:rsidRPr="006539E9" w:rsidRDefault="00BD4824" w:rsidP="00BD4824">
      <w:pPr>
        <w:ind w:firstLine="720"/>
        <w:jc w:val="both"/>
        <w:rPr>
          <w:iCs/>
        </w:rPr>
      </w:pPr>
      <w:r w:rsidRPr="006539E9">
        <w:t>A.</w:t>
      </w:r>
      <w:r w:rsidRPr="006539E9">
        <w:rPr>
          <w:color w:val="0000FF"/>
        </w:rPr>
        <w:tab/>
      </w:r>
      <w:r w:rsidRPr="006539E9">
        <w:rPr>
          <w:u w:val="single"/>
        </w:rPr>
        <w:t>Grounds</w:t>
      </w:r>
      <w:r w:rsidRPr="006539E9">
        <w:t xml:space="preserve">. The Procuring Agency may terminate this Agreement for convenience or cause.  The Contractor may only terminate this Agreement </w:t>
      </w:r>
      <w:r w:rsidRPr="006539E9">
        <w:rPr>
          <w:iCs/>
        </w:rPr>
        <w:t>based upon the Procuring Agency’s uncured, material breach of this Agreement.</w:t>
      </w:r>
    </w:p>
    <w:p w14:paraId="2AFC9AC3" w14:textId="77777777" w:rsidR="00BD4824" w:rsidRPr="006539E9" w:rsidRDefault="00BD4824" w:rsidP="00BD4824">
      <w:pPr>
        <w:ind w:firstLine="720"/>
        <w:jc w:val="both"/>
        <w:rPr>
          <w:iCs/>
        </w:rPr>
      </w:pPr>
    </w:p>
    <w:p w14:paraId="37CA06C7" w14:textId="77777777" w:rsidR="00BD4824" w:rsidRPr="006539E9" w:rsidRDefault="00BD4824" w:rsidP="00BD4824">
      <w:pPr>
        <w:ind w:firstLine="720"/>
        <w:jc w:val="both"/>
        <w:rPr>
          <w:iCs/>
        </w:rPr>
      </w:pPr>
      <w:r w:rsidRPr="006539E9">
        <w:rPr>
          <w:iCs/>
        </w:rPr>
        <w:t>B.</w:t>
      </w:r>
      <w:r w:rsidRPr="006539E9">
        <w:rPr>
          <w:iCs/>
        </w:rPr>
        <w:tab/>
      </w:r>
      <w:r w:rsidRPr="006539E9">
        <w:rPr>
          <w:iCs/>
          <w:u w:val="single"/>
        </w:rPr>
        <w:t>Notice; Procuring Agency Opportunity to Cure.</w:t>
      </w:r>
      <w:r w:rsidRPr="006539E9">
        <w:rPr>
          <w:iCs/>
        </w:rPr>
        <w:t xml:space="preserve">  </w:t>
      </w:r>
    </w:p>
    <w:p w14:paraId="5C72D543" w14:textId="77777777" w:rsidR="00BD4824" w:rsidRPr="006539E9" w:rsidRDefault="00BD4824" w:rsidP="00BD4824">
      <w:pPr>
        <w:ind w:firstLine="1440"/>
        <w:jc w:val="both"/>
      </w:pPr>
      <w:r w:rsidRPr="006539E9">
        <w:rPr>
          <w:iCs/>
        </w:rPr>
        <w:t>1.</w:t>
      </w:r>
      <w:r w:rsidRPr="006539E9">
        <w:rPr>
          <w:iCs/>
        </w:rPr>
        <w:tab/>
        <w:t xml:space="preserve">Except as otherwise provided in sub-paragraph A of this Clause and the Appropriations Clause of this Agreement, the Procuring Agency shall give Contractor written notice of termination </w:t>
      </w:r>
      <w:r w:rsidRPr="006539E9">
        <w:t xml:space="preserve">at least thirty (30) days prior to the intended date of termination.  </w:t>
      </w:r>
    </w:p>
    <w:p w14:paraId="3C6C446E" w14:textId="77777777" w:rsidR="00BD4824" w:rsidRPr="006539E9" w:rsidRDefault="00BD4824" w:rsidP="00BD4824">
      <w:pPr>
        <w:ind w:firstLine="1440"/>
        <w:jc w:val="both"/>
      </w:pPr>
      <w:r w:rsidRPr="006539E9">
        <w:t>2.</w:t>
      </w:r>
      <w:r w:rsidRPr="006539E9">
        <w:tab/>
      </w:r>
      <w:r w:rsidRPr="006539E9">
        <w:rPr>
          <w:iCs/>
        </w:rPr>
        <w:t xml:space="preserve">Contractor shall give Procuring Agency written notice of termination </w:t>
      </w:r>
      <w:r w:rsidRPr="006539E9">
        <w:t xml:space="preserve">at least thirty (30) days prior to the intended date of termination, which notice shall (i) identify all the Procuring Agency’s material breaches of this Agreement upon which the termination is based and (ii) state what the Procuring Agency must do to cure such material breaches.  Contractor’s notice of termination shall only be effective (i) if the Procuring Agency does not cure all material breaches within the thirty (30) day notice period or (ii) in the case of material breaches that cannot be cured within thirty (30) days, the Procuring Agency does not, within the thirty (30) day notice period, notify the Contractor of its intent to cure and begin with due diligence to cure the material breach.  </w:t>
      </w:r>
    </w:p>
    <w:p w14:paraId="208A08AE" w14:textId="77777777" w:rsidR="00BD4824" w:rsidRPr="006539E9" w:rsidRDefault="00BD4824" w:rsidP="00BD4824">
      <w:pPr>
        <w:ind w:firstLine="1440"/>
        <w:jc w:val="both"/>
      </w:pPr>
      <w:r w:rsidRPr="006539E9">
        <w:t>3.  Notwithstanding the foregoing, this Agreement may be terminated immediately upon written notice to the Contractor (i) if the Contractor becomes unable to perform the services contracted for, as determined by the Procuring Agency; (ii) if, during the term of this Agreement, the Contractor is suspended or debarred by the State Purchasing Agent; or (iii) the Agreement is terminated pursuant to the Appropriations Clause of this Agreement.</w:t>
      </w:r>
    </w:p>
    <w:p w14:paraId="6A7BB115" w14:textId="77777777" w:rsidR="00BD4824" w:rsidRPr="006539E9" w:rsidRDefault="00BD4824" w:rsidP="00BD4824">
      <w:pPr>
        <w:ind w:firstLine="1440"/>
        <w:jc w:val="both"/>
      </w:pPr>
    </w:p>
    <w:p w14:paraId="26456379" w14:textId="77777777" w:rsidR="00BD4824" w:rsidRPr="006539E9" w:rsidRDefault="00BD4824" w:rsidP="00BD4824">
      <w:pPr>
        <w:ind w:firstLine="720"/>
        <w:jc w:val="both"/>
        <w:rPr>
          <w:i/>
          <w:iCs/>
          <w:u w:val="single"/>
        </w:rPr>
      </w:pPr>
      <w:r w:rsidRPr="006539E9">
        <w:t>C.</w:t>
      </w:r>
      <w:r w:rsidRPr="006539E9">
        <w:tab/>
      </w:r>
      <w:r w:rsidRPr="006539E9">
        <w:rPr>
          <w:u w:val="single"/>
        </w:rPr>
        <w:t>Liability.</w:t>
      </w:r>
      <w:r w:rsidRPr="006539E9">
        <w:t xml:space="preserve">  Except as otherwise expressly allowed or provided under this Agreement, the Procuring Agency’s sole liability upon termination shall be to pay for acceptable work performed prior to the Contractor’s receipt or issuance of a notice of termination; </w:t>
      </w:r>
      <w:r w:rsidRPr="006539E9">
        <w:rPr>
          <w:u w:val="single"/>
        </w:rPr>
        <w:t>provided</w:t>
      </w:r>
      <w:r w:rsidRPr="006539E9">
        <w:t xml:space="preserve">, </w:t>
      </w:r>
      <w:r w:rsidRPr="006539E9">
        <w:rPr>
          <w:u w:val="single"/>
        </w:rPr>
        <w:t>however</w:t>
      </w:r>
      <w:r w:rsidRPr="006539E9">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6539E9">
        <w:rPr>
          <w:color w:val="0000FF"/>
        </w:rPr>
        <w:t xml:space="preserve"> </w:t>
      </w:r>
      <w:r w:rsidRPr="006539E9">
        <w:t>This provision is not exclusive and does not waive the procuring agency’s other legal rights and remedies caused by the contractor's default/breach of this agreement.</w:t>
      </w:r>
    </w:p>
    <w:p w14:paraId="4F05E190" w14:textId="77777777" w:rsidR="00BD4824" w:rsidRPr="006539E9" w:rsidRDefault="00BD4824" w:rsidP="00BD4824"/>
    <w:p w14:paraId="2FAB2B87" w14:textId="77777777" w:rsidR="00BD4824" w:rsidRPr="006539E9" w:rsidRDefault="00BD4824" w:rsidP="00BD4824">
      <w:pPr>
        <w:keepNext/>
        <w:tabs>
          <w:tab w:val="left" w:pos="-1440"/>
        </w:tabs>
        <w:jc w:val="both"/>
        <w:rPr>
          <w:b/>
          <w:szCs w:val="22"/>
          <w:u w:val="single"/>
        </w:rPr>
      </w:pPr>
      <w:r w:rsidRPr="006539E9">
        <w:rPr>
          <w:iCs/>
          <w:szCs w:val="22"/>
        </w:rPr>
        <w:t>5.</w:t>
      </w:r>
      <w:r w:rsidRPr="006539E9">
        <w:rPr>
          <w:b/>
          <w:i/>
          <w:iCs/>
          <w:szCs w:val="22"/>
        </w:rPr>
        <w:tab/>
      </w:r>
      <w:r w:rsidRPr="006539E9">
        <w:rPr>
          <w:b/>
          <w:i/>
          <w:iCs/>
          <w:szCs w:val="22"/>
        </w:rPr>
        <w:tab/>
      </w:r>
      <w:r w:rsidRPr="006539E9">
        <w:rPr>
          <w:b/>
          <w:szCs w:val="22"/>
          <w:u w:val="single"/>
        </w:rPr>
        <w:t>Appropriations.</w:t>
      </w:r>
    </w:p>
    <w:p w14:paraId="54B1A831" w14:textId="77777777" w:rsidR="00BD4824" w:rsidRPr="006539E9" w:rsidRDefault="00BD4824" w:rsidP="00BD4824">
      <w:pPr>
        <w:keepNext/>
        <w:tabs>
          <w:tab w:val="left" w:pos="-1440"/>
        </w:tabs>
        <w:jc w:val="both"/>
        <w:rPr>
          <w:szCs w:val="22"/>
        </w:rPr>
      </w:pPr>
    </w:p>
    <w:p w14:paraId="3E8E4AF3" w14:textId="16A01C73" w:rsidR="00BD4824" w:rsidRPr="006539E9" w:rsidRDefault="00BD4824" w:rsidP="00BD4824">
      <w:pPr>
        <w:tabs>
          <w:tab w:val="left" w:pos="-1440"/>
        </w:tabs>
        <w:ind w:firstLine="720"/>
        <w:jc w:val="both"/>
        <w:rPr>
          <w:szCs w:val="22"/>
        </w:rPr>
      </w:pPr>
      <w:r w:rsidRPr="006539E9">
        <w:rPr>
          <w:szCs w:val="22"/>
        </w:rPr>
        <w:t>The terms of this Agreement are contingent upon sufficient appropriations and authorization being made for the performance of this Agreement. If sufficient appropriations and authorization are not made, this Agreement shall terminate immediately upon written notice being given by the Procuring Agency to the Contractor. The Procuring Agency's decision as to whether sufficient appropriations are available shall be accepted by the Contractor and shall be final. If the Procuring Agency proposes an amendment to the Agreement to unilaterally reduce funding, the Contractor shall have the option to terminate the Agreement or to agree to the reduced funding, within thirty (30) days of receipt of the proposed amendment.</w:t>
      </w:r>
    </w:p>
    <w:p w14:paraId="73DE1C5F" w14:textId="77777777" w:rsidR="00BD4824" w:rsidRPr="006539E9" w:rsidRDefault="00BD4824" w:rsidP="00BD4824">
      <w:pPr>
        <w:jc w:val="both"/>
        <w:rPr>
          <w:szCs w:val="22"/>
        </w:rPr>
      </w:pPr>
    </w:p>
    <w:p w14:paraId="2AF36F62" w14:textId="77777777" w:rsidR="00BD4824" w:rsidRPr="006539E9" w:rsidRDefault="00BD4824" w:rsidP="00BD4824">
      <w:pPr>
        <w:keepNext/>
        <w:tabs>
          <w:tab w:val="left" w:pos="-1440"/>
        </w:tabs>
        <w:jc w:val="both"/>
        <w:rPr>
          <w:b/>
          <w:szCs w:val="22"/>
          <w:u w:val="single"/>
        </w:rPr>
      </w:pPr>
      <w:r w:rsidRPr="006539E9">
        <w:rPr>
          <w:szCs w:val="22"/>
        </w:rPr>
        <w:t>6.</w:t>
      </w:r>
      <w:r w:rsidRPr="006539E9">
        <w:rPr>
          <w:b/>
          <w:szCs w:val="22"/>
        </w:rPr>
        <w:tab/>
      </w:r>
      <w:r w:rsidRPr="006539E9">
        <w:rPr>
          <w:b/>
          <w:szCs w:val="22"/>
        </w:rPr>
        <w:tab/>
      </w:r>
      <w:r w:rsidRPr="006539E9">
        <w:rPr>
          <w:b/>
          <w:szCs w:val="22"/>
          <w:u w:val="single"/>
        </w:rPr>
        <w:t>Status of Contractor.</w:t>
      </w:r>
    </w:p>
    <w:p w14:paraId="5804DAA4" w14:textId="77777777" w:rsidR="00BD4824" w:rsidRPr="006539E9" w:rsidRDefault="00BD4824" w:rsidP="00BD4824">
      <w:pPr>
        <w:keepNext/>
        <w:tabs>
          <w:tab w:val="left" w:pos="-1440"/>
        </w:tabs>
        <w:jc w:val="both"/>
        <w:rPr>
          <w:szCs w:val="22"/>
        </w:rPr>
      </w:pPr>
    </w:p>
    <w:p w14:paraId="4D44AFD3" w14:textId="77777777" w:rsidR="00BD4824" w:rsidRPr="006539E9" w:rsidRDefault="00BD4824" w:rsidP="00BD4824">
      <w:pPr>
        <w:tabs>
          <w:tab w:val="left" w:pos="-1440"/>
        </w:tabs>
        <w:ind w:firstLine="720"/>
        <w:jc w:val="both"/>
        <w:rPr>
          <w:szCs w:val="22"/>
        </w:rPr>
      </w:pPr>
      <w:r w:rsidRPr="006539E9">
        <w:rPr>
          <w:szCs w:val="22"/>
        </w:rPr>
        <w:t>The Contractor and its agents and employees are independent contractors performing professional or general services for the Procuring Agency and are not employees of the Procuring Agency. The Contractor and its agents and employees shall not accrue leave, retirement, insurance, bonding, use of Procuring Agency vehicles, or any other benefits afforded to employees of the Procuring Agency as a result of this Agreement. The Contractor acknowledges that all sums received hereunder are reportable by the Contractor for tax purposes, including without limitation, self-employment and business income tax. The Contractor agrees not to purport to bind the Procuring Agency unless the Contractor has express written authority to do so, and then only within the strict limits of that authority.</w:t>
      </w:r>
    </w:p>
    <w:p w14:paraId="5F1A2138" w14:textId="77777777" w:rsidR="00BD4824" w:rsidRPr="006539E9" w:rsidRDefault="00BD4824" w:rsidP="00BD4824"/>
    <w:p w14:paraId="08794CF2" w14:textId="77777777" w:rsidR="00BD4824" w:rsidRPr="006539E9" w:rsidRDefault="00BD4824" w:rsidP="00BD4824">
      <w:pPr>
        <w:keepNext/>
        <w:tabs>
          <w:tab w:val="left" w:pos="-1440"/>
        </w:tabs>
        <w:jc w:val="both"/>
        <w:rPr>
          <w:b/>
          <w:szCs w:val="22"/>
          <w:u w:val="single"/>
        </w:rPr>
      </w:pPr>
      <w:r w:rsidRPr="006539E9">
        <w:rPr>
          <w:szCs w:val="22"/>
        </w:rPr>
        <w:t>7.</w:t>
      </w:r>
      <w:r w:rsidRPr="006539E9">
        <w:rPr>
          <w:b/>
          <w:szCs w:val="22"/>
        </w:rPr>
        <w:tab/>
      </w:r>
      <w:r w:rsidRPr="006539E9">
        <w:rPr>
          <w:b/>
          <w:szCs w:val="22"/>
        </w:rPr>
        <w:tab/>
      </w:r>
      <w:r w:rsidRPr="006539E9">
        <w:rPr>
          <w:b/>
          <w:szCs w:val="22"/>
          <w:u w:val="single"/>
        </w:rPr>
        <w:t xml:space="preserve">Conflict of Interest; Governmental Conduct Act.  </w:t>
      </w:r>
    </w:p>
    <w:p w14:paraId="30898D19" w14:textId="77777777" w:rsidR="00BD4824" w:rsidRPr="006539E9" w:rsidRDefault="00BD4824" w:rsidP="00BD4824">
      <w:pPr>
        <w:keepNext/>
        <w:tabs>
          <w:tab w:val="left" w:pos="-1440"/>
        </w:tabs>
        <w:jc w:val="both"/>
        <w:rPr>
          <w:szCs w:val="22"/>
        </w:rPr>
      </w:pPr>
    </w:p>
    <w:p w14:paraId="27F6BFDD" w14:textId="77777777" w:rsidR="00BD4824" w:rsidRPr="006539E9" w:rsidRDefault="00BD4824" w:rsidP="00BD4824">
      <w:pPr>
        <w:tabs>
          <w:tab w:val="left" w:pos="-1440"/>
        </w:tabs>
        <w:ind w:firstLine="720"/>
        <w:jc w:val="both"/>
        <w:rPr>
          <w:szCs w:val="22"/>
        </w:rPr>
      </w:pPr>
      <w:r w:rsidRPr="006539E9">
        <w:rPr>
          <w:szCs w:val="22"/>
        </w:rPr>
        <w:t>A.</w:t>
      </w:r>
      <w:r w:rsidRPr="006539E9">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402B5B93" w14:textId="77777777" w:rsidR="00BD4824" w:rsidRPr="006539E9" w:rsidRDefault="00BD4824" w:rsidP="00BD4824">
      <w:pPr>
        <w:tabs>
          <w:tab w:val="left" w:pos="-1440"/>
        </w:tabs>
        <w:jc w:val="both"/>
        <w:rPr>
          <w:szCs w:val="22"/>
        </w:rPr>
      </w:pPr>
    </w:p>
    <w:p w14:paraId="5A64EB85" w14:textId="77777777" w:rsidR="00BD4824" w:rsidRPr="006539E9" w:rsidRDefault="00BD4824" w:rsidP="00BD4824">
      <w:pPr>
        <w:tabs>
          <w:tab w:val="left" w:pos="-1440"/>
        </w:tabs>
        <w:ind w:firstLine="720"/>
        <w:jc w:val="both"/>
        <w:rPr>
          <w:szCs w:val="22"/>
        </w:rPr>
      </w:pPr>
      <w:r w:rsidRPr="006539E9">
        <w:rPr>
          <w:szCs w:val="22"/>
        </w:rPr>
        <w:t>B.</w:t>
      </w:r>
      <w:r w:rsidRPr="006539E9">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 way limiting the generality of the foregoing, the Contractor specifically represents and warrants that:</w:t>
      </w:r>
    </w:p>
    <w:p w14:paraId="6CAC3457" w14:textId="77777777" w:rsidR="00BD4824" w:rsidRPr="006539E9" w:rsidRDefault="00BD4824" w:rsidP="00BD4824">
      <w:pPr>
        <w:tabs>
          <w:tab w:val="left" w:pos="-1440"/>
        </w:tabs>
        <w:ind w:firstLine="1440"/>
        <w:jc w:val="both"/>
        <w:rPr>
          <w:szCs w:val="22"/>
        </w:rPr>
      </w:pPr>
      <w:r w:rsidRPr="006539E9">
        <w:rPr>
          <w:szCs w:val="22"/>
        </w:rPr>
        <w:t>1)</w:t>
      </w:r>
      <w:r w:rsidRPr="006539E9">
        <w:rPr>
          <w:szCs w:val="22"/>
        </w:rPr>
        <w:tab/>
        <w:t>in accordance with NMSA 1978, § 10-16-4.3, the Contractor does not employ, has not employed, and will not employ during the term of this Agreement any Procuring Agency employee while such employee was or is employed by the Procuring Agency and participating directly or indirectly in the Procuring Agency’s contracting process;</w:t>
      </w:r>
    </w:p>
    <w:p w14:paraId="2560E472" w14:textId="77777777" w:rsidR="00BD4824" w:rsidRPr="006539E9" w:rsidRDefault="00BD4824" w:rsidP="00BD4824">
      <w:pPr>
        <w:ind w:firstLine="1440"/>
        <w:jc w:val="both"/>
      </w:pPr>
      <w:r w:rsidRPr="006539E9">
        <w:t>2)</w:t>
      </w:r>
      <w:r w:rsidRPr="006539E9">
        <w:tab/>
        <w:t>this Agreement complies with NMSA 1978, § 10-16-7(A) because (i) the Contractor is not a public officer or employee of Procuring Agency; (ii) the Contractor is not a member of the family of a public officer or employee of the  Procuring Agency; (iii) the Contractor is not a business in which a public officer or employee or the family of a public officer or employee has a substantial interest; or (iv) if the Contractor is a public officer or employee of the  Procuring Agency, a member of the family of a public officer or employee of the  Procuring Agency, or a business in which a public officer or employee of the  Procuring Agency or the family of a public officer or employee of the  Procuring Agency has a substantial interest, public notice was given as required by NMSA 1978, § 10-16-7(A) and this Agreement was awarded pursuant to a competitive process;</w:t>
      </w:r>
    </w:p>
    <w:p w14:paraId="1128A031" w14:textId="77777777" w:rsidR="00BD4824" w:rsidRPr="006539E9" w:rsidRDefault="00BD4824" w:rsidP="00BD4824">
      <w:pPr>
        <w:ind w:firstLine="1440"/>
        <w:jc w:val="both"/>
      </w:pPr>
      <w:r w:rsidRPr="006539E9">
        <w:t>3)</w:t>
      </w:r>
      <w:r w:rsidRPr="006539E9">
        <w:tab/>
        <w:t>in accordance with NMSA 1978, § 10-16-8(A), (i) the Contractor is not, and has not been represented by, a person who has been a public officer or employee of the  Procuring Agency within the preceding year and whose official act directly resulted in this Agreement and (ii) the Contractor is not, and has not been assisted in any way regarding this transaction by, a former public officer or employee of the Procuring Agency whose official act, while in Procuring Agency employment, directly resulted in the Procuring Agency's making this Agreement;</w:t>
      </w:r>
    </w:p>
    <w:p w14:paraId="5E9622CF" w14:textId="77777777" w:rsidR="00BD4824" w:rsidRPr="006539E9" w:rsidRDefault="00BD4824" w:rsidP="00BD4824">
      <w:pPr>
        <w:tabs>
          <w:tab w:val="left" w:pos="-1440"/>
        </w:tabs>
        <w:ind w:firstLine="1440"/>
        <w:jc w:val="both"/>
        <w:rPr>
          <w:szCs w:val="22"/>
        </w:rPr>
      </w:pPr>
      <w:r w:rsidRPr="006539E9">
        <w:rPr>
          <w:szCs w:val="22"/>
        </w:rPr>
        <w:t>4)</w:t>
      </w:r>
      <w:r w:rsidRPr="006539E9">
        <w:rPr>
          <w:szCs w:val="22"/>
        </w:rPr>
        <w:tab/>
        <w:t>this Agreement complies with NMSA 1978, § 10-16-9(A)because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40C24314" w14:textId="77777777" w:rsidR="00BD4824" w:rsidRPr="006539E9" w:rsidRDefault="00BD4824" w:rsidP="00BD4824">
      <w:pPr>
        <w:tabs>
          <w:tab w:val="left" w:pos="-1440"/>
        </w:tabs>
        <w:ind w:firstLine="1440"/>
        <w:jc w:val="both"/>
        <w:rPr>
          <w:szCs w:val="22"/>
        </w:rPr>
      </w:pPr>
      <w:r w:rsidRPr="006539E9">
        <w:rPr>
          <w:szCs w:val="22"/>
        </w:rPr>
        <w:t>5)</w:t>
      </w:r>
      <w:r w:rsidRPr="006539E9">
        <w:rPr>
          <w:szCs w:val="22"/>
        </w:rPr>
        <w:tab/>
        <w:t>in accordance with NMSA 1978, § 10-16-13, the Contractor has not directly participated in the preparation of specifications, qualifications or evaluation criteria for this Agreement or any procurement related to this Agreement; and</w:t>
      </w:r>
    </w:p>
    <w:p w14:paraId="779434F9" w14:textId="77777777" w:rsidR="00BD4824" w:rsidRPr="006539E9" w:rsidRDefault="00BD4824" w:rsidP="00BD4824">
      <w:pPr>
        <w:tabs>
          <w:tab w:val="left" w:pos="-1440"/>
        </w:tabs>
        <w:ind w:firstLine="1440"/>
        <w:jc w:val="both"/>
        <w:rPr>
          <w:szCs w:val="22"/>
        </w:rPr>
      </w:pPr>
      <w:r w:rsidRPr="006539E9">
        <w:rPr>
          <w:szCs w:val="22"/>
        </w:rPr>
        <w:t>6)</w:t>
      </w:r>
      <w:r w:rsidRPr="006539E9">
        <w:rPr>
          <w:szCs w:val="22"/>
        </w:rPr>
        <w:tab/>
        <w:t>in accordance with NMSA 1978, § 10-16-3 and § 10-16-13.3, the Contractor has not contributed, and during the term of this Agreement shall not contribute, anything of value to a public officer or employee of the Procuring Agency.</w:t>
      </w:r>
    </w:p>
    <w:p w14:paraId="0BC12514" w14:textId="77777777" w:rsidR="00BD4824" w:rsidRPr="006539E9" w:rsidRDefault="00BD4824" w:rsidP="00BD4824">
      <w:pPr>
        <w:tabs>
          <w:tab w:val="left" w:pos="-1440"/>
        </w:tabs>
        <w:ind w:left="720" w:firstLine="720"/>
        <w:jc w:val="both"/>
        <w:rPr>
          <w:szCs w:val="22"/>
        </w:rPr>
      </w:pPr>
    </w:p>
    <w:p w14:paraId="0BB8240B" w14:textId="77777777" w:rsidR="00BD4824" w:rsidRPr="006539E9" w:rsidRDefault="00BD4824" w:rsidP="00BD4824">
      <w:pPr>
        <w:tabs>
          <w:tab w:val="left" w:pos="-1440"/>
        </w:tabs>
        <w:ind w:firstLine="720"/>
        <w:jc w:val="both"/>
        <w:rPr>
          <w:szCs w:val="22"/>
        </w:rPr>
      </w:pPr>
      <w:r w:rsidRPr="006539E9">
        <w:rPr>
          <w:szCs w:val="22"/>
        </w:rPr>
        <w:t>C.</w:t>
      </w:r>
      <w:r w:rsidRPr="006539E9">
        <w:rPr>
          <w:szCs w:val="22"/>
        </w:rPr>
        <w:tab/>
        <w:t>Contractor’s representations and warranties in paragraphs A and B of this Clause are material representations of fact upon which the Procuring Agency relied when this Agreement was entered into by the parties. Contractor shall provide immediate written notice to the Procuring Agency if, at any time during the term of this Agreement, Contractor learns that Contractor’s representations and warranties in paragraphs A and B of this Clause were erroneous on the effective date of this Agreement or have become erroneous by reason of new or changed circumstances. If it is later determined that Contractor’s representations and warranties in paragraphs A and B of this Clause were erroneous on the effective date of this Agreement or have become erroneous by reason of new or changed circumstances, in addition to other remedies available to the Procuring Agency and notwithstanding anything in the Agreement to the contrary, the Procuring Agency may immediately terminate the Agreement.</w:t>
      </w:r>
    </w:p>
    <w:p w14:paraId="324B812E" w14:textId="77777777" w:rsidR="00BD4824" w:rsidRPr="006539E9" w:rsidRDefault="00BD4824" w:rsidP="00BD4824">
      <w:pPr>
        <w:tabs>
          <w:tab w:val="left" w:pos="-1440"/>
        </w:tabs>
        <w:jc w:val="both"/>
        <w:rPr>
          <w:szCs w:val="22"/>
        </w:rPr>
      </w:pPr>
    </w:p>
    <w:p w14:paraId="15A78A9E" w14:textId="77777777" w:rsidR="00BD4824" w:rsidRPr="006539E9" w:rsidRDefault="00BD4824" w:rsidP="00BD4824">
      <w:pPr>
        <w:tabs>
          <w:tab w:val="left" w:pos="-1440"/>
        </w:tabs>
        <w:ind w:firstLine="720"/>
        <w:jc w:val="both"/>
        <w:rPr>
          <w:szCs w:val="22"/>
        </w:rPr>
      </w:pPr>
      <w:r w:rsidRPr="006539E9">
        <w:rPr>
          <w:szCs w:val="22"/>
        </w:rPr>
        <w:t>D.</w:t>
      </w:r>
      <w:r w:rsidRPr="006539E9">
        <w:rPr>
          <w:szCs w:val="22"/>
        </w:rPr>
        <w:tab/>
        <w:t>All terms defined in the Governmental Conduct Act have the same meaning in this Agreement.</w:t>
      </w:r>
    </w:p>
    <w:p w14:paraId="577D9F1F" w14:textId="77777777" w:rsidR="00BD4824" w:rsidRPr="006539E9" w:rsidRDefault="00BD4824" w:rsidP="00BD4824">
      <w:pPr>
        <w:tabs>
          <w:tab w:val="left" w:pos="-1440"/>
        </w:tabs>
        <w:jc w:val="both"/>
        <w:rPr>
          <w:szCs w:val="22"/>
        </w:rPr>
      </w:pPr>
    </w:p>
    <w:p w14:paraId="094E4C4B" w14:textId="77777777" w:rsidR="00BD4824" w:rsidRPr="006539E9" w:rsidRDefault="00BD4824" w:rsidP="00BD4824">
      <w:pPr>
        <w:keepNext/>
        <w:tabs>
          <w:tab w:val="left" w:pos="-1440"/>
        </w:tabs>
        <w:jc w:val="both"/>
        <w:rPr>
          <w:b/>
          <w:szCs w:val="22"/>
          <w:u w:val="single"/>
        </w:rPr>
      </w:pPr>
      <w:r w:rsidRPr="006539E9">
        <w:rPr>
          <w:szCs w:val="22"/>
        </w:rPr>
        <w:t>8.</w:t>
      </w:r>
      <w:r w:rsidRPr="006539E9">
        <w:rPr>
          <w:szCs w:val="22"/>
        </w:rPr>
        <w:tab/>
      </w:r>
      <w:r w:rsidRPr="006539E9">
        <w:rPr>
          <w:b/>
          <w:szCs w:val="22"/>
        </w:rPr>
        <w:tab/>
      </w:r>
      <w:r w:rsidRPr="006539E9">
        <w:rPr>
          <w:b/>
          <w:szCs w:val="22"/>
          <w:u w:val="single"/>
        </w:rPr>
        <w:t>Amendment.</w:t>
      </w:r>
    </w:p>
    <w:p w14:paraId="1BD19F88" w14:textId="77777777" w:rsidR="00BD4824" w:rsidRPr="006539E9" w:rsidRDefault="00BD4824" w:rsidP="00BD4824">
      <w:pPr>
        <w:keepNext/>
        <w:tabs>
          <w:tab w:val="left" w:pos="-1440"/>
        </w:tabs>
        <w:jc w:val="both"/>
        <w:rPr>
          <w:szCs w:val="22"/>
        </w:rPr>
      </w:pPr>
    </w:p>
    <w:p w14:paraId="53E1E66B" w14:textId="77777777" w:rsidR="00BD4824" w:rsidRPr="006539E9" w:rsidRDefault="00BD4824" w:rsidP="00BD4824">
      <w:pPr>
        <w:tabs>
          <w:tab w:val="left" w:pos="-1440"/>
        </w:tabs>
        <w:ind w:firstLine="720"/>
        <w:jc w:val="both"/>
        <w:rPr>
          <w:szCs w:val="22"/>
        </w:rPr>
      </w:pPr>
      <w:r w:rsidRPr="006539E9">
        <w:rPr>
          <w:szCs w:val="22"/>
        </w:rPr>
        <w:t>A.</w:t>
      </w:r>
      <w:r w:rsidRPr="006539E9">
        <w:rPr>
          <w:szCs w:val="22"/>
        </w:rPr>
        <w:tab/>
        <w:t>This Agreement shall not be altered, changed or amended except by instrument in writing executed by the parties hereto and all other required signatories.</w:t>
      </w:r>
    </w:p>
    <w:p w14:paraId="1C5171B0" w14:textId="77777777" w:rsidR="00BD4824" w:rsidRPr="006539E9" w:rsidRDefault="00BD4824" w:rsidP="00BD4824">
      <w:pPr>
        <w:tabs>
          <w:tab w:val="left" w:pos="-1440"/>
        </w:tabs>
        <w:jc w:val="both"/>
        <w:rPr>
          <w:szCs w:val="22"/>
        </w:rPr>
      </w:pPr>
    </w:p>
    <w:p w14:paraId="7B83261B" w14:textId="77777777" w:rsidR="00BD4824" w:rsidRPr="006539E9" w:rsidRDefault="00BD4824" w:rsidP="00BD4824">
      <w:pPr>
        <w:tabs>
          <w:tab w:val="left" w:pos="-1440"/>
        </w:tabs>
        <w:jc w:val="both"/>
        <w:rPr>
          <w:szCs w:val="22"/>
        </w:rPr>
      </w:pPr>
      <w:r w:rsidRPr="006539E9">
        <w:rPr>
          <w:szCs w:val="22"/>
        </w:rPr>
        <w:tab/>
        <w:t>B.</w:t>
      </w:r>
      <w:r w:rsidRPr="006539E9">
        <w:rPr>
          <w:szCs w:val="22"/>
        </w:rPr>
        <w:tab/>
        <w:t>If the Procuring Agency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the Terminations Clause of this Agreement, or to agree to the reduced funding.</w:t>
      </w:r>
    </w:p>
    <w:p w14:paraId="7159CA59" w14:textId="77777777" w:rsidR="00BD4824" w:rsidRPr="006539E9" w:rsidRDefault="00BD4824" w:rsidP="00BD4824"/>
    <w:p w14:paraId="1CB4B1F1" w14:textId="77777777" w:rsidR="00BD4824" w:rsidRPr="006539E9" w:rsidRDefault="00BD4824" w:rsidP="00BD4824">
      <w:pPr>
        <w:keepNext/>
        <w:jc w:val="both"/>
        <w:rPr>
          <w:b/>
          <w:szCs w:val="22"/>
          <w:u w:val="single"/>
        </w:rPr>
      </w:pPr>
      <w:r w:rsidRPr="006539E9">
        <w:rPr>
          <w:szCs w:val="22"/>
        </w:rPr>
        <w:t>9.</w:t>
      </w:r>
      <w:r w:rsidRPr="006539E9">
        <w:rPr>
          <w:szCs w:val="22"/>
        </w:rPr>
        <w:tab/>
      </w:r>
      <w:r w:rsidRPr="006539E9">
        <w:rPr>
          <w:b/>
          <w:szCs w:val="22"/>
        </w:rPr>
        <w:tab/>
      </w:r>
      <w:r w:rsidRPr="006539E9">
        <w:rPr>
          <w:b/>
          <w:szCs w:val="22"/>
          <w:u w:val="single"/>
        </w:rPr>
        <w:t>Merger.</w:t>
      </w:r>
    </w:p>
    <w:p w14:paraId="5B1B3CE5" w14:textId="77777777" w:rsidR="00BD4824" w:rsidRPr="006539E9" w:rsidRDefault="00BD4824" w:rsidP="00BD4824">
      <w:pPr>
        <w:keepNext/>
        <w:jc w:val="both"/>
        <w:rPr>
          <w:szCs w:val="22"/>
        </w:rPr>
      </w:pPr>
    </w:p>
    <w:p w14:paraId="3EFC0EEF" w14:textId="77777777" w:rsidR="00BD4824" w:rsidRPr="006539E9" w:rsidRDefault="00BD4824" w:rsidP="00BD4824">
      <w:pPr>
        <w:ind w:firstLine="720"/>
        <w:jc w:val="both"/>
        <w:rPr>
          <w:szCs w:val="22"/>
        </w:rPr>
      </w:pPr>
      <w:r w:rsidRPr="006539E9">
        <w:rPr>
          <w:szCs w:val="22"/>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66D5B652" w14:textId="77777777" w:rsidR="00BD4824" w:rsidRPr="006539E9" w:rsidRDefault="00BD4824" w:rsidP="00BD4824"/>
    <w:p w14:paraId="2FC05D47" w14:textId="77777777" w:rsidR="00BD4824" w:rsidRPr="006539E9" w:rsidRDefault="00BD4824" w:rsidP="00BD4824">
      <w:pPr>
        <w:keepNext/>
        <w:tabs>
          <w:tab w:val="left" w:pos="-1440"/>
        </w:tabs>
        <w:jc w:val="both"/>
        <w:rPr>
          <w:b/>
          <w:szCs w:val="22"/>
          <w:u w:val="single"/>
        </w:rPr>
      </w:pPr>
      <w:r w:rsidRPr="006539E9">
        <w:rPr>
          <w:szCs w:val="22"/>
        </w:rPr>
        <w:t>10.</w:t>
      </w:r>
      <w:r w:rsidRPr="006539E9">
        <w:rPr>
          <w:b/>
          <w:szCs w:val="22"/>
        </w:rPr>
        <w:tab/>
      </w:r>
      <w:r w:rsidRPr="006539E9">
        <w:rPr>
          <w:b/>
          <w:szCs w:val="22"/>
        </w:rPr>
        <w:tab/>
      </w:r>
      <w:r w:rsidRPr="006539E9">
        <w:rPr>
          <w:b/>
          <w:szCs w:val="22"/>
          <w:u w:val="single"/>
        </w:rPr>
        <w:t>Penalties for violation of law.</w:t>
      </w:r>
    </w:p>
    <w:p w14:paraId="01C73F71" w14:textId="77777777" w:rsidR="00BD4824" w:rsidRPr="006539E9" w:rsidRDefault="00BD4824" w:rsidP="00BD4824">
      <w:pPr>
        <w:keepNext/>
        <w:tabs>
          <w:tab w:val="left" w:pos="-1440"/>
        </w:tabs>
        <w:jc w:val="both"/>
        <w:rPr>
          <w:szCs w:val="22"/>
        </w:rPr>
      </w:pPr>
    </w:p>
    <w:p w14:paraId="53D992F0" w14:textId="77777777" w:rsidR="00BD4824" w:rsidRPr="006539E9" w:rsidRDefault="00BD4824" w:rsidP="00BD4824">
      <w:pPr>
        <w:tabs>
          <w:tab w:val="left" w:pos="-1440"/>
        </w:tabs>
        <w:ind w:firstLine="720"/>
        <w:jc w:val="both"/>
        <w:rPr>
          <w:szCs w:val="22"/>
        </w:rPr>
      </w:pPr>
      <w:r w:rsidRPr="006539E9">
        <w:rPr>
          <w:szCs w:val="22"/>
        </w:rPr>
        <w:t>The Procurement Code, NMSA 1978 §§ 13-1-28 through 13-1-199, imposes civil and criminal penalties for violation of the statute. In addition, the New Mexico criminal statutes impose felony penalties for illegal acts, including bribes, gratuities and kickbacks.</w:t>
      </w:r>
    </w:p>
    <w:p w14:paraId="5CE6E691" w14:textId="77777777" w:rsidR="00BD4824" w:rsidRPr="006539E9" w:rsidRDefault="00BD4824" w:rsidP="00BD4824"/>
    <w:p w14:paraId="2128304E" w14:textId="77777777" w:rsidR="00BD4824" w:rsidRPr="006539E9" w:rsidRDefault="00BD4824" w:rsidP="00BD4824">
      <w:pPr>
        <w:keepNext/>
        <w:tabs>
          <w:tab w:val="left" w:pos="-1440"/>
        </w:tabs>
        <w:jc w:val="both"/>
        <w:rPr>
          <w:b/>
          <w:szCs w:val="22"/>
          <w:u w:val="single"/>
        </w:rPr>
      </w:pPr>
      <w:r w:rsidRPr="006539E9">
        <w:rPr>
          <w:szCs w:val="22"/>
        </w:rPr>
        <w:t>11.</w:t>
      </w:r>
      <w:r w:rsidRPr="006539E9">
        <w:rPr>
          <w:b/>
          <w:szCs w:val="22"/>
        </w:rPr>
        <w:tab/>
      </w:r>
      <w:r w:rsidRPr="006539E9">
        <w:rPr>
          <w:b/>
          <w:szCs w:val="22"/>
        </w:rPr>
        <w:tab/>
      </w:r>
      <w:r w:rsidRPr="006539E9">
        <w:rPr>
          <w:b/>
          <w:szCs w:val="22"/>
          <w:u w:val="single"/>
        </w:rPr>
        <w:t>Equal Opportunity Compliance.</w:t>
      </w:r>
    </w:p>
    <w:p w14:paraId="1DD1DBD5" w14:textId="77777777" w:rsidR="00BD4824" w:rsidRPr="006539E9" w:rsidRDefault="00BD4824" w:rsidP="00BD4824">
      <w:pPr>
        <w:keepNext/>
        <w:tabs>
          <w:tab w:val="left" w:pos="-1440"/>
        </w:tabs>
        <w:jc w:val="both"/>
        <w:rPr>
          <w:szCs w:val="22"/>
        </w:rPr>
      </w:pPr>
    </w:p>
    <w:p w14:paraId="16EB3666" w14:textId="77777777" w:rsidR="00BD4824" w:rsidRPr="006539E9" w:rsidRDefault="00BD4824" w:rsidP="00BD4824">
      <w:pPr>
        <w:tabs>
          <w:tab w:val="left" w:pos="-1440"/>
        </w:tabs>
        <w:ind w:firstLine="720"/>
        <w:jc w:val="both"/>
        <w:rPr>
          <w:szCs w:val="22"/>
        </w:rPr>
      </w:pPr>
      <w:r w:rsidRPr="006539E9">
        <w:rPr>
          <w:szCs w:val="22"/>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5892AD7C" w14:textId="77777777" w:rsidR="00BD4824" w:rsidRPr="006539E9" w:rsidRDefault="00BD4824" w:rsidP="00BD4824">
      <w:pPr>
        <w:jc w:val="both"/>
        <w:rPr>
          <w:szCs w:val="22"/>
        </w:rPr>
      </w:pPr>
    </w:p>
    <w:p w14:paraId="0E16645D" w14:textId="77777777" w:rsidR="00BD4824" w:rsidRPr="006539E9" w:rsidRDefault="00BD4824" w:rsidP="00BD4824">
      <w:pPr>
        <w:keepNext/>
        <w:jc w:val="both"/>
        <w:rPr>
          <w:b/>
          <w:szCs w:val="22"/>
          <w:u w:val="single"/>
        </w:rPr>
      </w:pPr>
      <w:r w:rsidRPr="006539E9">
        <w:rPr>
          <w:szCs w:val="22"/>
        </w:rPr>
        <w:t>12.</w:t>
      </w:r>
      <w:r w:rsidRPr="006539E9">
        <w:rPr>
          <w:szCs w:val="22"/>
        </w:rPr>
        <w:tab/>
      </w:r>
      <w:r w:rsidRPr="006539E9">
        <w:rPr>
          <w:b/>
          <w:szCs w:val="22"/>
        </w:rPr>
        <w:tab/>
      </w:r>
      <w:r w:rsidRPr="006539E9">
        <w:rPr>
          <w:b/>
          <w:szCs w:val="22"/>
          <w:u w:val="single"/>
        </w:rPr>
        <w:t>Workers Compensation.</w:t>
      </w:r>
    </w:p>
    <w:p w14:paraId="0C14EFFF" w14:textId="77777777" w:rsidR="00BD4824" w:rsidRPr="006539E9" w:rsidRDefault="00BD4824" w:rsidP="00BD4824">
      <w:pPr>
        <w:keepNext/>
        <w:jc w:val="both"/>
        <w:rPr>
          <w:szCs w:val="22"/>
        </w:rPr>
      </w:pPr>
    </w:p>
    <w:p w14:paraId="1A47C38F" w14:textId="77777777" w:rsidR="00BD4824" w:rsidRPr="006539E9" w:rsidRDefault="00BD4824" w:rsidP="00BD4824">
      <w:pPr>
        <w:ind w:firstLine="720"/>
        <w:jc w:val="both"/>
        <w:rPr>
          <w:szCs w:val="22"/>
        </w:rPr>
      </w:pPr>
      <w:r w:rsidRPr="006539E9">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Procuring Agency.</w:t>
      </w:r>
    </w:p>
    <w:p w14:paraId="4E260816" w14:textId="77777777" w:rsidR="00BD4824" w:rsidRPr="006539E9" w:rsidRDefault="00BD4824" w:rsidP="00BD4824">
      <w:pPr>
        <w:ind w:firstLine="720"/>
        <w:jc w:val="both"/>
        <w:rPr>
          <w:i/>
          <w:iCs/>
          <w:szCs w:val="22"/>
        </w:rPr>
      </w:pPr>
    </w:p>
    <w:p w14:paraId="2411043E" w14:textId="77777777" w:rsidR="00BD4824" w:rsidRPr="006539E9" w:rsidRDefault="00BD4824" w:rsidP="00BD4824">
      <w:pPr>
        <w:keepNext/>
        <w:tabs>
          <w:tab w:val="left" w:pos="-1440"/>
        </w:tabs>
        <w:jc w:val="both"/>
        <w:rPr>
          <w:b/>
          <w:szCs w:val="22"/>
          <w:u w:val="single"/>
        </w:rPr>
      </w:pPr>
      <w:r w:rsidRPr="006539E9">
        <w:rPr>
          <w:szCs w:val="22"/>
        </w:rPr>
        <w:t>13.</w:t>
      </w:r>
      <w:r w:rsidRPr="006539E9">
        <w:rPr>
          <w:szCs w:val="22"/>
        </w:rPr>
        <w:tab/>
      </w:r>
      <w:r w:rsidRPr="006539E9">
        <w:rPr>
          <w:b/>
          <w:szCs w:val="22"/>
        </w:rPr>
        <w:tab/>
      </w:r>
      <w:r w:rsidRPr="006539E9">
        <w:rPr>
          <w:b/>
          <w:szCs w:val="22"/>
          <w:u w:val="single"/>
        </w:rPr>
        <w:t>Applicable Law.</w:t>
      </w:r>
    </w:p>
    <w:p w14:paraId="3BDC869B" w14:textId="77777777" w:rsidR="00BD4824" w:rsidRPr="006539E9" w:rsidRDefault="00BD4824" w:rsidP="00BD4824">
      <w:pPr>
        <w:keepNext/>
        <w:tabs>
          <w:tab w:val="left" w:pos="-1440"/>
        </w:tabs>
        <w:jc w:val="both"/>
        <w:rPr>
          <w:szCs w:val="22"/>
        </w:rPr>
      </w:pPr>
    </w:p>
    <w:p w14:paraId="1624B81C" w14:textId="77777777" w:rsidR="00BD4824" w:rsidRPr="006539E9" w:rsidRDefault="00BD4824" w:rsidP="00BD4824">
      <w:pPr>
        <w:tabs>
          <w:tab w:val="left" w:pos="-1440"/>
        </w:tabs>
        <w:ind w:firstLine="720"/>
        <w:jc w:val="both"/>
        <w:rPr>
          <w:szCs w:val="22"/>
        </w:rPr>
      </w:pPr>
      <w:r w:rsidRPr="006539E9">
        <w:rPr>
          <w:szCs w:val="22"/>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19B7CECF" w14:textId="77777777" w:rsidR="00BD4824" w:rsidRPr="006539E9" w:rsidRDefault="00BD4824" w:rsidP="00BD4824">
      <w:pPr>
        <w:tabs>
          <w:tab w:val="left" w:pos="-1440"/>
        </w:tabs>
        <w:jc w:val="both"/>
        <w:rPr>
          <w:szCs w:val="22"/>
        </w:rPr>
      </w:pPr>
    </w:p>
    <w:p w14:paraId="3B859D5D" w14:textId="77777777" w:rsidR="00BD4824" w:rsidRPr="006539E9" w:rsidRDefault="00BD4824" w:rsidP="00BD4824">
      <w:pPr>
        <w:tabs>
          <w:tab w:val="left" w:pos="-1440"/>
        </w:tabs>
        <w:jc w:val="both"/>
        <w:rPr>
          <w:b/>
          <w:u w:val="single"/>
        </w:rPr>
      </w:pPr>
      <w:r w:rsidRPr="006539E9">
        <w:t>14.</w:t>
      </w:r>
      <w:r w:rsidRPr="006539E9">
        <w:tab/>
      </w:r>
      <w:r w:rsidRPr="006539E9">
        <w:rPr>
          <w:b/>
          <w:i/>
          <w:iCs/>
        </w:rPr>
        <w:tab/>
      </w:r>
      <w:r w:rsidRPr="006539E9">
        <w:rPr>
          <w:b/>
          <w:u w:val="single"/>
        </w:rPr>
        <w:t>Records and Financial Audit.</w:t>
      </w:r>
    </w:p>
    <w:p w14:paraId="0FF2BB2D" w14:textId="77777777" w:rsidR="00BD4824" w:rsidRPr="006539E9" w:rsidRDefault="00BD4824" w:rsidP="00BD4824">
      <w:pPr>
        <w:tabs>
          <w:tab w:val="left" w:pos="-1440"/>
        </w:tabs>
        <w:jc w:val="both"/>
      </w:pPr>
    </w:p>
    <w:p w14:paraId="6E035E46" w14:textId="77777777" w:rsidR="00BD4824" w:rsidRPr="006539E9" w:rsidRDefault="00BD4824" w:rsidP="00BD4824">
      <w:pPr>
        <w:keepNext/>
        <w:tabs>
          <w:tab w:val="left" w:pos="-1440"/>
        </w:tabs>
        <w:ind w:firstLine="720"/>
        <w:jc w:val="both"/>
      </w:pPr>
      <w:r w:rsidRPr="006539E9">
        <w:t xml:space="preserve">The Contractor shall maintain detailed time and expenditure records that indicate the date, time, nature and cost of services rendered during the Agreement’s term and effect and retain them for a period of </w:t>
      </w:r>
      <w:r w:rsidRPr="006539E9">
        <w:rPr>
          <w:color w:val="000000" w:themeColor="text1"/>
        </w:rPr>
        <w:t xml:space="preserve">three (3) years </w:t>
      </w:r>
      <w:r w:rsidRPr="006539E9">
        <w:t>from the date of final payment under this Agreement. The records shall be subject to inspection by the Procuring Agency, which shall have the right to audit billings both before and after payment. Payment under this Agreement shall not foreclose the right of the Procuring Agency to recover excessive or illegal payments.</w:t>
      </w:r>
    </w:p>
    <w:p w14:paraId="124494B9" w14:textId="77777777" w:rsidR="00BD4824" w:rsidRPr="006539E9" w:rsidRDefault="00BD4824" w:rsidP="00BD4824"/>
    <w:p w14:paraId="6C0A4942" w14:textId="77777777" w:rsidR="00BD4824" w:rsidRPr="006539E9" w:rsidRDefault="00BD4824" w:rsidP="00BD4824">
      <w:pPr>
        <w:keepNext/>
        <w:tabs>
          <w:tab w:val="left" w:pos="0"/>
        </w:tabs>
        <w:ind w:right="-43"/>
        <w:jc w:val="both"/>
        <w:rPr>
          <w:b/>
          <w:u w:val="single"/>
        </w:rPr>
      </w:pPr>
      <w:r w:rsidRPr="006539E9">
        <w:t>15.</w:t>
      </w:r>
      <w:r w:rsidRPr="006539E9">
        <w:tab/>
      </w:r>
      <w:r w:rsidRPr="006539E9">
        <w:rPr>
          <w:b/>
        </w:rPr>
        <w:tab/>
      </w:r>
      <w:r w:rsidRPr="006539E9">
        <w:rPr>
          <w:b/>
          <w:u w:val="single"/>
        </w:rPr>
        <w:t>Invalid Term or Condition.</w:t>
      </w:r>
    </w:p>
    <w:p w14:paraId="61A950D3" w14:textId="77777777" w:rsidR="00BD4824" w:rsidRPr="006539E9" w:rsidRDefault="00BD4824" w:rsidP="00BD4824">
      <w:pPr>
        <w:keepNext/>
        <w:tabs>
          <w:tab w:val="left" w:pos="0"/>
        </w:tabs>
        <w:ind w:right="-43"/>
        <w:jc w:val="both"/>
      </w:pPr>
    </w:p>
    <w:p w14:paraId="378EA590" w14:textId="77777777" w:rsidR="00BD4824" w:rsidRPr="006539E9" w:rsidRDefault="00BD4824" w:rsidP="00BD4824">
      <w:pPr>
        <w:ind w:firstLine="720"/>
      </w:pPr>
      <w:r w:rsidRPr="006539E9">
        <w:t>If any term or condition of this Agreement shall be held invalid or unenforceable, the remainder of this Agreement shall not be affect</w:t>
      </w:r>
      <w:r w:rsidRPr="006539E9">
        <w:softHyphen/>
        <w:t>ed and shall be valid and enforceable.</w:t>
      </w:r>
    </w:p>
    <w:p w14:paraId="76726944" w14:textId="77777777" w:rsidR="00BD4824" w:rsidRPr="006539E9" w:rsidRDefault="00BD4824" w:rsidP="00BD4824"/>
    <w:p w14:paraId="1E3D3B62" w14:textId="77777777" w:rsidR="00BD4824" w:rsidRPr="006539E9" w:rsidRDefault="00BD4824" w:rsidP="00BD4824">
      <w:pPr>
        <w:rPr>
          <w:b/>
          <w:u w:val="single"/>
        </w:rPr>
      </w:pPr>
      <w:r w:rsidRPr="006539E9">
        <w:t>16.</w:t>
      </w:r>
      <w:r w:rsidRPr="006539E9">
        <w:tab/>
      </w:r>
      <w:r w:rsidRPr="006539E9">
        <w:tab/>
      </w:r>
      <w:r w:rsidRPr="006539E9">
        <w:rPr>
          <w:b/>
          <w:u w:val="single"/>
        </w:rPr>
        <w:t>Enforcement of Agreement</w:t>
      </w:r>
    </w:p>
    <w:p w14:paraId="2E1BE4D0" w14:textId="77777777" w:rsidR="00BD4824" w:rsidRPr="006539E9" w:rsidRDefault="00BD4824" w:rsidP="00BD4824"/>
    <w:p w14:paraId="7F25BA9A" w14:textId="77777777" w:rsidR="00BD4824" w:rsidRPr="006539E9" w:rsidRDefault="00BD4824" w:rsidP="00BD4824">
      <w:r w:rsidRPr="006539E9">
        <w:tab/>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6574AB3E" w14:textId="77777777" w:rsidR="00BD4824" w:rsidRPr="006539E9" w:rsidRDefault="00BD4824" w:rsidP="00BD4824"/>
    <w:p w14:paraId="47DA48C2" w14:textId="77777777" w:rsidR="00BD4824" w:rsidRPr="006539E9" w:rsidRDefault="00BD4824" w:rsidP="00BD4824">
      <w:pPr>
        <w:rPr>
          <w:szCs w:val="17"/>
        </w:rPr>
      </w:pPr>
      <w:r w:rsidRPr="006539E9">
        <w:rPr>
          <w:szCs w:val="17"/>
        </w:rPr>
        <w:t>17.</w:t>
      </w:r>
      <w:r w:rsidRPr="006539E9">
        <w:rPr>
          <w:szCs w:val="17"/>
        </w:rPr>
        <w:tab/>
      </w:r>
      <w:r w:rsidRPr="006539E9">
        <w:rPr>
          <w:szCs w:val="17"/>
        </w:rPr>
        <w:tab/>
      </w:r>
      <w:r w:rsidRPr="006539E9">
        <w:rPr>
          <w:b/>
          <w:szCs w:val="17"/>
          <w:u w:val="single"/>
        </w:rPr>
        <w:t>Non-Collusion</w:t>
      </w:r>
    </w:p>
    <w:p w14:paraId="1C260F26" w14:textId="77777777" w:rsidR="00BD4824" w:rsidRPr="006539E9" w:rsidRDefault="00BD4824" w:rsidP="00BD4824">
      <w:pPr>
        <w:rPr>
          <w:szCs w:val="17"/>
        </w:rPr>
      </w:pPr>
    </w:p>
    <w:p w14:paraId="7B1FE205" w14:textId="77777777" w:rsidR="00BD4824" w:rsidRPr="006539E9" w:rsidRDefault="00BD4824" w:rsidP="00BD4824">
      <w:pPr>
        <w:rPr>
          <w:szCs w:val="17"/>
        </w:rPr>
      </w:pPr>
      <w:r w:rsidRPr="006539E9">
        <w:tab/>
        <w:t>In signing this Agreement, the Contractor certifies the Contractor has not, either directly or indirectly, entered into action in restraint of free competitive bidding in connection with this offer submitted to the Procuring Agency.</w:t>
      </w:r>
    </w:p>
    <w:p w14:paraId="112EC305" w14:textId="77777777" w:rsidR="00BD4824" w:rsidRPr="006539E9" w:rsidRDefault="00BD4824" w:rsidP="00BD4824"/>
    <w:p w14:paraId="49FC4B31" w14:textId="77777777" w:rsidR="00BD4824" w:rsidRPr="006539E9" w:rsidRDefault="00BD4824" w:rsidP="00BD4824">
      <w:pPr>
        <w:pStyle w:val="BodyTextIndent"/>
        <w:keepNext/>
        <w:ind w:left="0"/>
      </w:pPr>
      <w:r w:rsidRPr="006539E9">
        <w:t>18.</w:t>
      </w:r>
      <w:r w:rsidRPr="006539E9">
        <w:tab/>
      </w:r>
      <w:r w:rsidRPr="006539E9">
        <w:rPr>
          <w:b/>
        </w:rPr>
        <w:tab/>
      </w:r>
      <w:r w:rsidRPr="006539E9">
        <w:rPr>
          <w:b/>
          <w:u w:val="single"/>
        </w:rPr>
        <w:t>Notices.</w:t>
      </w:r>
    </w:p>
    <w:p w14:paraId="6EDD6F5D" w14:textId="77777777" w:rsidR="00BD4824" w:rsidRPr="006539E9" w:rsidRDefault="00BD4824" w:rsidP="00BD4824">
      <w:pPr>
        <w:pStyle w:val="BodyTextIndent"/>
        <w:ind w:left="0" w:firstLine="720"/>
        <w:jc w:val="both"/>
      </w:pPr>
      <w:r w:rsidRPr="006539E9">
        <w:t>Any notice required to be given to either party by this Agreement shall be in writing and shall be delivered in person, by courier service or by U.S. mail, either first class or certified, return receipt requested, postage prepaid, as follows:</w:t>
      </w:r>
    </w:p>
    <w:p w14:paraId="40063773" w14:textId="77777777" w:rsidR="00BD4824" w:rsidRPr="006539E9" w:rsidRDefault="00BD4824" w:rsidP="00BD4824">
      <w:pPr>
        <w:pStyle w:val="BodyTextIndent"/>
      </w:pPr>
    </w:p>
    <w:p w14:paraId="498A0993" w14:textId="77777777" w:rsidR="00BD4824" w:rsidRPr="006539E9" w:rsidRDefault="00BD4824" w:rsidP="00BD4824">
      <w:pPr>
        <w:pStyle w:val="BodyTextIndent"/>
      </w:pPr>
      <w:r w:rsidRPr="006539E9">
        <w:t xml:space="preserve">To the Procuring Agency: </w:t>
      </w:r>
    </w:p>
    <w:p w14:paraId="4F9E1B3A" w14:textId="16DA4175" w:rsidR="00BD4824" w:rsidRPr="006539E9" w:rsidRDefault="00EE2060" w:rsidP="00BD4824">
      <w:pPr>
        <w:pStyle w:val="BodyTextIndent"/>
        <w:spacing w:after="0"/>
      </w:pPr>
      <w:r>
        <w:t>Santiago Chavez</w:t>
      </w:r>
      <w:r w:rsidR="00BD4824" w:rsidRPr="006539E9">
        <w:t>, Executive Director</w:t>
      </w:r>
    </w:p>
    <w:p w14:paraId="7F875D34" w14:textId="77777777" w:rsidR="00BD4824" w:rsidRPr="006539E9" w:rsidRDefault="00BD4824" w:rsidP="00BD4824">
      <w:pPr>
        <w:pStyle w:val="BodyTextIndent"/>
        <w:spacing w:after="0"/>
      </w:pPr>
      <w:r w:rsidRPr="006539E9">
        <w:t>North Central New Mexico Economic Development District (NCNMEDD)</w:t>
      </w:r>
    </w:p>
    <w:p w14:paraId="070F8BA1" w14:textId="77777777" w:rsidR="00BD4824" w:rsidRPr="006539E9" w:rsidRDefault="00BD4824" w:rsidP="00BD4824">
      <w:pPr>
        <w:pStyle w:val="BodyTextIndent"/>
        <w:spacing w:after="0"/>
      </w:pPr>
      <w:r w:rsidRPr="006539E9">
        <w:t>644 Don Gaspar</w:t>
      </w:r>
    </w:p>
    <w:p w14:paraId="7A6C5D27" w14:textId="77777777" w:rsidR="00BD4824" w:rsidRPr="006539E9" w:rsidRDefault="00BD4824" w:rsidP="00BD4824">
      <w:pPr>
        <w:pStyle w:val="BodyTextIndent"/>
        <w:spacing w:after="0"/>
      </w:pPr>
      <w:r w:rsidRPr="006539E9">
        <w:t>Santa Fe, NM  87505</w:t>
      </w:r>
    </w:p>
    <w:p w14:paraId="2A3E8DD1" w14:textId="10B0693B" w:rsidR="00BD4824" w:rsidRPr="006539E9" w:rsidRDefault="00BD4824" w:rsidP="00BD4824">
      <w:pPr>
        <w:pStyle w:val="BodyTextIndent"/>
        <w:spacing w:after="0"/>
      </w:pPr>
      <w:r w:rsidRPr="006539E9">
        <w:t>505-</w:t>
      </w:r>
      <w:r w:rsidR="00EE2060">
        <w:t>699-7283</w:t>
      </w:r>
    </w:p>
    <w:p w14:paraId="3CD34D17" w14:textId="77777777" w:rsidR="00BD4824" w:rsidRPr="006539E9" w:rsidRDefault="00BD4824" w:rsidP="00BD4824">
      <w:pPr>
        <w:pStyle w:val="BodyTextIndent"/>
        <w:spacing w:after="0"/>
      </w:pPr>
      <w:hyperlink r:id="rId12" w:history="1">
        <w:r w:rsidRPr="00F77668">
          <w:rPr>
            <w:rStyle w:val="Hyperlink"/>
            <w:highlight w:val="yellow"/>
          </w:rPr>
          <w:t>ncnmedd@ncnmedd.com</w:t>
        </w:r>
      </w:hyperlink>
      <w:r w:rsidRPr="006539E9">
        <w:t xml:space="preserve"> </w:t>
      </w:r>
    </w:p>
    <w:p w14:paraId="11412DBF" w14:textId="77777777" w:rsidR="00BD4824" w:rsidRPr="006539E9" w:rsidRDefault="00BD4824" w:rsidP="00BD4824">
      <w:pPr>
        <w:pStyle w:val="BodyTextIndent"/>
      </w:pPr>
    </w:p>
    <w:p w14:paraId="0C84A952" w14:textId="77777777" w:rsidR="00BD4824" w:rsidRPr="006539E9" w:rsidRDefault="00BD4824" w:rsidP="00BD4824">
      <w:pPr>
        <w:pStyle w:val="BodyTextIndent"/>
      </w:pPr>
      <w:r w:rsidRPr="006539E9">
        <w:t xml:space="preserve">To the Contractor: </w:t>
      </w:r>
    </w:p>
    <w:p w14:paraId="5860535A" w14:textId="68325549" w:rsidR="00BD4824" w:rsidRPr="006539E9" w:rsidRDefault="00BD4824" w:rsidP="00BD4824">
      <w:pPr>
        <w:ind w:left="360"/>
      </w:pPr>
      <w:r w:rsidRPr="006539E9">
        <w:t>Name</w:t>
      </w:r>
    </w:p>
    <w:p w14:paraId="026A961D" w14:textId="6CC14ABC" w:rsidR="00BD4824" w:rsidRPr="006539E9" w:rsidRDefault="00BD4824" w:rsidP="00BD4824">
      <w:pPr>
        <w:ind w:left="360"/>
      </w:pPr>
      <w:r w:rsidRPr="006539E9">
        <w:t>Company</w:t>
      </w:r>
    </w:p>
    <w:p w14:paraId="4E0D9806" w14:textId="01FAAB85" w:rsidR="00BD4824" w:rsidRPr="006539E9" w:rsidRDefault="00BD4824" w:rsidP="00BD4824">
      <w:pPr>
        <w:ind w:left="360"/>
      </w:pPr>
      <w:r w:rsidRPr="006539E9">
        <w:t>Address</w:t>
      </w:r>
    </w:p>
    <w:p w14:paraId="7A8DEE94" w14:textId="3D5EEF4A" w:rsidR="00BD4824" w:rsidRPr="006539E9" w:rsidRDefault="00BD4824" w:rsidP="00BD4824">
      <w:pPr>
        <w:ind w:left="360"/>
      </w:pPr>
      <w:r w:rsidRPr="006539E9">
        <w:t>City, State, Zip</w:t>
      </w:r>
    </w:p>
    <w:p w14:paraId="320690CA" w14:textId="3DAA5A8E" w:rsidR="00BD4824" w:rsidRPr="006539E9" w:rsidRDefault="00BD4824" w:rsidP="00BD4824">
      <w:pPr>
        <w:ind w:left="360"/>
      </w:pPr>
      <w:r w:rsidRPr="006539E9">
        <w:t>Phone Number</w:t>
      </w:r>
    </w:p>
    <w:p w14:paraId="40ED53F3" w14:textId="51EB2865" w:rsidR="00BD4824" w:rsidRPr="006539E9" w:rsidRDefault="00BD4824" w:rsidP="00BD4824">
      <w:pPr>
        <w:ind w:left="360"/>
      </w:pPr>
      <w:hyperlink r:id="rId13" w:history="1">
        <w:r w:rsidRPr="006539E9">
          <w:rPr>
            <w:rStyle w:val="Hyperlink"/>
          </w:rPr>
          <w:t>Email</w:t>
        </w:r>
      </w:hyperlink>
    </w:p>
    <w:p w14:paraId="6BBA5E73" w14:textId="77777777" w:rsidR="00BD4824" w:rsidRPr="006539E9" w:rsidRDefault="00BD4824" w:rsidP="00BD4824"/>
    <w:p w14:paraId="67C6656D" w14:textId="77777777" w:rsidR="00BD4824" w:rsidRPr="006539E9" w:rsidRDefault="00BD4824" w:rsidP="00BD4824">
      <w:r w:rsidRPr="006539E9">
        <w:t>19.</w:t>
      </w:r>
      <w:r w:rsidRPr="006539E9">
        <w:tab/>
      </w:r>
      <w:r w:rsidRPr="006539E9">
        <w:tab/>
      </w:r>
      <w:r w:rsidRPr="006539E9">
        <w:rPr>
          <w:b/>
          <w:u w:val="single"/>
        </w:rPr>
        <w:t>Succession</w:t>
      </w:r>
    </w:p>
    <w:p w14:paraId="412DE5FB" w14:textId="77777777" w:rsidR="00BD4824" w:rsidRPr="006539E9" w:rsidRDefault="00BD4824" w:rsidP="00BD4824"/>
    <w:p w14:paraId="18DCB0CB" w14:textId="77777777" w:rsidR="00BD4824" w:rsidRPr="006539E9" w:rsidRDefault="00BD4824" w:rsidP="00BD4824">
      <w:r w:rsidRPr="006539E9">
        <w:tab/>
        <w:t>This Agreement shall extend to and be binding upon the successors and assigns of the parties.</w:t>
      </w:r>
    </w:p>
    <w:p w14:paraId="657710B8" w14:textId="77777777" w:rsidR="00BD4824" w:rsidRPr="006539E9" w:rsidRDefault="00BD4824" w:rsidP="00BD4824"/>
    <w:p w14:paraId="23C94CCB" w14:textId="77777777" w:rsidR="00BD4824" w:rsidRPr="006539E9" w:rsidRDefault="00BD4824" w:rsidP="00BD4824"/>
    <w:p w14:paraId="7C93DB70" w14:textId="77777777" w:rsidR="00BD4824" w:rsidRPr="006539E9" w:rsidRDefault="00BD4824" w:rsidP="00BD4824">
      <w:pPr>
        <w:rPr>
          <w:b/>
          <w:u w:val="single"/>
        </w:rPr>
      </w:pPr>
      <w:r w:rsidRPr="006539E9">
        <w:t>20.</w:t>
      </w:r>
      <w:r w:rsidRPr="006539E9">
        <w:tab/>
      </w:r>
      <w:r w:rsidRPr="006539E9">
        <w:tab/>
      </w:r>
      <w:r w:rsidRPr="006539E9">
        <w:rPr>
          <w:b/>
          <w:u w:val="single"/>
        </w:rPr>
        <w:t>Headings</w:t>
      </w:r>
    </w:p>
    <w:p w14:paraId="4F5653C5" w14:textId="77777777" w:rsidR="00BD4824" w:rsidRPr="006539E9" w:rsidRDefault="00BD4824" w:rsidP="00BD4824"/>
    <w:p w14:paraId="3DD87E9D" w14:textId="77777777" w:rsidR="00BD4824" w:rsidRPr="006539E9" w:rsidRDefault="00BD4824" w:rsidP="00BD4824">
      <w:pPr>
        <w:ind w:left="360"/>
      </w:pPr>
      <w:r w:rsidRPr="006539E9">
        <w:tab/>
        <w:t xml:space="preserve">Any and all headings herein are inserted only for convenience and ease of reference and </w:t>
      </w:r>
    </w:p>
    <w:p w14:paraId="357E22E7" w14:textId="77777777" w:rsidR="00BD4824" w:rsidRPr="006539E9" w:rsidRDefault="00BD4824" w:rsidP="00BD4824">
      <w:r w:rsidRPr="006539E9">
        <w:t>are not to be considered in the construction or interpretation of any provision of this Agreement.  Numbered or lettered provisions, sections and subsections contained herein, refer only to provisions, sections and subsections of this Agreement unless otherwise expressly stated.</w:t>
      </w:r>
    </w:p>
    <w:p w14:paraId="430DD7E7" w14:textId="77777777" w:rsidR="00BD4824" w:rsidRPr="006539E9" w:rsidRDefault="00BD4824" w:rsidP="00BD4824"/>
    <w:p w14:paraId="0520868C" w14:textId="77777777" w:rsidR="00BD4824" w:rsidRPr="006539E9" w:rsidRDefault="00BD4824" w:rsidP="00BD4824">
      <w:pPr>
        <w:rPr>
          <w:b/>
          <w:u w:val="single"/>
        </w:rPr>
      </w:pPr>
      <w:r w:rsidRPr="006539E9">
        <w:t>21.</w:t>
      </w:r>
      <w:r w:rsidRPr="006539E9">
        <w:tab/>
      </w:r>
      <w:r w:rsidRPr="006539E9">
        <w:tab/>
      </w:r>
      <w:r w:rsidRPr="006539E9">
        <w:rPr>
          <w:b/>
          <w:u w:val="single"/>
        </w:rPr>
        <w:t>Default/Breach.</w:t>
      </w:r>
    </w:p>
    <w:p w14:paraId="4BD6633A" w14:textId="77777777" w:rsidR="00BD4824" w:rsidRPr="006539E9" w:rsidRDefault="00BD4824" w:rsidP="00BD4824">
      <w:pPr>
        <w:jc w:val="center"/>
        <w:rPr>
          <w:b/>
          <w:u w:val="single"/>
        </w:rPr>
      </w:pPr>
    </w:p>
    <w:p w14:paraId="7AA99503" w14:textId="77777777" w:rsidR="00BD4824" w:rsidRPr="006539E9" w:rsidRDefault="00BD4824" w:rsidP="00BD4824">
      <w:pPr>
        <w:ind w:firstLine="720"/>
      </w:pPr>
      <w:r w:rsidRPr="006539E9">
        <w:t>In case of Default and/or Breach by the Contractor, for any reason whatsoever, the Procuring Agency may procure the goods or Services from another source and hold the Contractor responsible for any resulting excess costs and/or damages, including but not limited to, direct damages, indirect damages, consequential damages, special damages and the Procuring Agency may also seek all other remedies under the terms of this Agreement and under law or equity.</w:t>
      </w:r>
    </w:p>
    <w:p w14:paraId="56C69856" w14:textId="77777777" w:rsidR="00BD4824" w:rsidRPr="006539E9" w:rsidRDefault="00BD4824" w:rsidP="00BD4824"/>
    <w:p w14:paraId="1BCF0C03" w14:textId="77777777" w:rsidR="00BD4824" w:rsidRPr="006539E9" w:rsidRDefault="00BD4824" w:rsidP="00BD4824">
      <w:pPr>
        <w:rPr>
          <w:b/>
          <w:u w:val="single"/>
        </w:rPr>
      </w:pPr>
      <w:r w:rsidRPr="006539E9">
        <w:t>22.</w:t>
      </w:r>
      <w:r w:rsidRPr="006539E9">
        <w:tab/>
      </w:r>
      <w:r w:rsidRPr="006539E9">
        <w:tab/>
      </w:r>
      <w:r w:rsidRPr="006539E9">
        <w:rPr>
          <w:b/>
          <w:u w:val="single"/>
        </w:rPr>
        <w:t>Equitable Remedies.</w:t>
      </w:r>
    </w:p>
    <w:p w14:paraId="710C90B9" w14:textId="77777777" w:rsidR="00BD4824" w:rsidRPr="006539E9" w:rsidRDefault="00BD4824" w:rsidP="00BD4824">
      <w:pPr>
        <w:jc w:val="center"/>
        <w:rPr>
          <w:b/>
          <w:u w:val="single"/>
        </w:rPr>
      </w:pPr>
    </w:p>
    <w:p w14:paraId="0A190DE9" w14:textId="77777777" w:rsidR="00BD4824" w:rsidRPr="006539E9" w:rsidRDefault="00BD4824" w:rsidP="00BD4824">
      <w:pPr>
        <w:ind w:firstLine="720"/>
      </w:pPr>
      <w:r w:rsidRPr="006539E9">
        <w:t>Contractor acknowledges that its failure to comply with any provision of this Agreement will cause the Procuring Agency irrevocable harm and that a remedy at law for such a failure would be an inadequate remedy for the Procuring Agency, and the Contractor consents to the Procuring Agency’s obtaining from a court of competent jurisdiction, specific performance, or injunction, or any other equitable relief in order to enforce such compliance.  Procuring Agency’s rights to obtain equitable relief pursuant to this Agreement shall be in addition to, and not in lieu of, any other remedy that Procuring Agency may have under applicable law, including, but not limited to, monetary damages.</w:t>
      </w:r>
    </w:p>
    <w:p w14:paraId="7E374B21" w14:textId="77777777" w:rsidR="00BD4824" w:rsidRPr="006539E9" w:rsidRDefault="00BD4824" w:rsidP="00BD4824"/>
    <w:p w14:paraId="2A4A26A1" w14:textId="77777777" w:rsidR="00BD4824" w:rsidRPr="006539E9" w:rsidRDefault="00BD4824" w:rsidP="00BD4824">
      <w:pPr>
        <w:keepNext/>
        <w:rPr>
          <w:b/>
          <w:u w:val="single"/>
        </w:rPr>
      </w:pPr>
      <w:r w:rsidRPr="006539E9">
        <w:t>23.</w:t>
      </w:r>
      <w:r w:rsidRPr="006539E9">
        <w:tab/>
      </w:r>
      <w:r w:rsidRPr="006539E9">
        <w:tab/>
      </w:r>
      <w:r w:rsidRPr="006539E9">
        <w:rPr>
          <w:b/>
          <w:u w:val="single"/>
        </w:rPr>
        <w:t>New Mexico Employees Health Coverage.</w:t>
      </w:r>
    </w:p>
    <w:p w14:paraId="79B8A8DB" w14:textId="77777777" w:rsidR="00BD4824" w:rsidRPr="006539E9" w:rsidRDefault="00BD4824" w:rsidP="00BD4824">
      <w:pPr>
        <w:keepNext/>
        <w:rPr>
          <w:b/>
          <w:u w:val="single"/>
        </w:rPr>
      </w:pPr>
    </w:p>
    <w:p w14:paraId="3C32C681" w14:textId="77777777" w:rsidR="00BD4824" w:rsidRPr="006539E9" w:rsidRDefault="00BD4824" w:rsidP="00BD4824">
      <w:pPr>
        <w:ind w:firstLine="720"/>
        <w:jc w:val="both"/>
      </w:pPr>
      <w:r w:rsidRPr="006539E9">
        <w:t>A.</w:t>
      </w:r>
      <w:r w:rsidRPr="006539E9">
        <w:tab/>
        <w:t>If Contractor has, or grows to, six (6) or more employees who work, or who are expected to work, an average of at least 20 hours per week over a six (6) month period during the term of this Agreement, Contractor certifies, by signing this agreement, to have in place, and agree to maintain for the term of the Agreement, health insurance for those employees and offer that health insurance to those employees if the expected annual value in the aggregate of any and all contracts between Contractor and the Procuring Agency exceed $250,000 dollars.</w:t>
      </w:r>
    </w:p>
    <w:p w14:paraId="02F620E7" w14:textId="77777777" w:rsidR="00BD4824" w:rsidRPr="006539E9" w:rsidRDefault="00BD4824" w:rsidP="00BD4824">
      <w:pPr>
        <w:jc w:val="both"/>
      </w:pPr>
    </w:p>
    <w:p w14:paraId="3758EFD2" w14:textId="77777777" w:rsidR="00BD4824" w:rsidRPr="006539E9" w:rsidRDefault="00BD4824" w:rsidP="00BD4824">
      <w:pPr>
        <w:ind w:firstLine="720"/>
        <w:jc w:val="both"/>
      </w:pPr>
      <w:r w:rsidRPr="006539E9">
        <w:t>B.</w:t>
      </w:r>
      <w:r w:rsidRPr="006539E9">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Procuring Agency or the State.</w:t>
      </w:r>
    </w:p>
    <w:p w14:paraId="69F52414" w14:textId="77777777" w:rsidR="00BD4824" w:rsidRPr="006539E9" w:rsidRDefault="00BD4824" w:rsidP="00BD4824">
      <w:pPr>
        <w:jc w:val="both"/>
      </w:pPr>
    </w:p>
    <w:p w14:paraId="7C760D78" w14:textId="77777777" w:rsidR="00BD4824" w:rsidRPr="006539E9" w:rsidRDefault="00BD4824" w:rsidP="00BD4824">
      <w:pPr>
        <w:ind w:firstLine="720"/>
        <w:jc w:val="both"/>
      </w:pPr>
      <w:r w:rsidRPr="006539E9">
        <w:t>C.</w:t>
      </w:r>
      <w:r w:rsidRPr="006539E9">
        <w:tab/>
        <w:t xml:space="preserve">Contractor agrees to advise all employees of the availability of State publicly financed health care coverage programs by providing each employee with, as a minimum, the following web site link to additional information: </w:t>
      </w:r>
      <w:hyperlink r:id="rId14" w:history="1">
        <w:r w:rsidRPr="006539E9">
          <w:rPr>
            <w:rStyle w:val="Hyperlink"/>
          </w:rPr>
          <w:t>https://bewellnm.com</w:t>
        </w:r>
      </w:hyperlink>
      <w:r w:rsidRPr="006539E9">
        <w:t>.</w:t>
      </w:r>
    </w:p>
    <w:p w14:paraId="57EFBE9C" w14:textId="77777777" w:rsidR="00BD4824" w:rsidRPr="006539E9" w:rsidRDefault="00BD4824" w:rsidP="00BD4824"/>
    <w:p w14:paraId="237056FE" w14:textId="77777777" w:rsidR="00BD4824" w:rsidRPr="006539E9" w:rsidRDefault="00BD4824" w:rsidP="00BD4824">
      <w:pPr>
        <w:pStyle w:val="BodyTextIndent"/>
        <w:keepNext/>
        <w:spacing w:after="0"/>
        <w:ind w:left="0"/>
        <w:jc w:val="both"/>
        <w:rPr>
          <w:b/>
          <w:u w:val="single"/>
        </w:rPr>
      </w:pPr>
      <w:r w:rsidRPr="006539E9">
        <w:t>24.</w:t>
      </w:r>
      <w:r w:rsidRPr="006539E9">
        <w:tab/>
      </w:r>
      <w:r w:rsidRPr="006539E9">
        <w:tab/>
      </w:r>
      <w:r w:rsidRPr="006539E9">
        <w:rPr>
          <w:b/>
          <w:u w:val="single"/>
        </w:rPr>
        <w:t>Indemnification.</w:t>
      </w:r>
    </w:p>
    <w:p w14:paraId="27C60C77" w14:textId="77777777" w:rsidR="00BD4824" w:rsidRPr="006539E9" w:rsidRDefault="00BD4824" w:rsidP="00BD4824">
      <w:pPr>
        <w:pStyle w:val="BodyTextIndent"/>
        <w:spacing w:after="0"/>
        <w:ind w:left="0" w:firstLine="720"/>
        <w:jc w:val="both"/>
      </w:pPr>
    </w:p>
    <w:p w14:paraId="73D901ED" w14:textId="53E339DA" w:rsidR="00BD4824" w:rsidRPr="006539E9" w:rsidRDefault="00BD4824" w:rsidP="00BD4824">
      <w:pPr>
        <w:pStyle w:val="BodyTextIndent"/>
        <w:spacing w:after="0"/>
        <w:ind w:left="0" w:firstLine="720"/>
        <w:jc w:val="both"/>
      </w:pPr>
      <w:r w:rsidRPr="006539E9">
        <w:t>The Contractor shall defend, indemnify and hold harmless the Procuring Agency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Procuring Agency by certified mail.</w:t>
      </w:r>
    </w:p>
    <w:p w14:paraId="672BD2FD" w14:textId="77777777" w:rsidR="00BD4824" w:rsidRPr="006539E9" w:rsidRDefault="00BD4824" w:rsidP="00BD4824"/>
    <w:p w14:paraId="174A1159" w14:textId="77777777" w:rsidR="00BD4824" w:rsidRPr="006539E9" w:rsidRDefault="00BD4824" w:rsidP="00BD4824">
      <w:r w:rsidRPr="006539E9">
        <w:t>25.</w:t>
      </w:r>
      <w:r w:rsidRPr="006539E9">
        <w:tab/>
      </w:r>
      <w:r w:rsidRPr="006539E9">
        <w:tab/>
      </w:r>
      <w:r w:rsidRPr="006539E9">
        <w:rPr>
          <w:b/>
          <w:u w:val="single"/>
        </w:rPr>
        <w:t>Default and Force Majeure.</w:t>
      </w:r>
    </w:p>
    <w:p w14:paraId="0F884A38" w14:textId="77777777" w:rsidR="00BD4824" w:rsidRPr="006539E9" w:rsidRDefault="00BD4824" w:rsidP="00BD4824"/>
    <w:p w14:paraId="7A93F35F" w14:textId="77777777" w:rsidR="00BD4824" w:rsidRPr="006539E9" w:rsidRDefault="00BD4824" w:rsidP="00BD4824">
      <w:r w:rsidRPr="006539E9">
        <w:tab/>
        <w:t>The Procuring Agency reserves the right to cancel all or any part of any orders placed under this Agreement without cost to the Procuring Agency, if the Contractor fails to meet the provisions of this Agreement and, except as otherwise provided herein, to hold the Contractor liable for any excess cost occasioned by the Procuring Agency due to the Contractor's default. The Contractor shall not be liable for any excess costs if failure to perform the order arises out of causes beyond the control and without the fault or negligence of the Contractor; such causes include, but are not restricted to, acts of God or the public enemy, acts of the State or Federal Government, fires, floods, epidemics, quarantine restrictions, strikes, freight embargoes, unusually severe weather and defaults of subcontractors due to any of the above, unless the Procuring Agency shall determine that the supplies or services to be furnished by the subcontractor were obtainable from other sources in sufficient time to permit the Contractor to meet the required delivery scheduled. The rights and remedies of the Procuring Agency provided in this Clause shall not be exclusive and are in addition to any other rights now being provided by law or under this Agreement.</w:t>
      </w:r>
    </w:p>
    <w:p w14:paraId="18EC8A16" w14:textId="77777777" w:rsidR="00BD4824" w:rsidRPr="006539E9" w:rsidRDefault="00BD4824" w:rsidP="00BD4824"/>
    <w:p w14:paraId="457A2A29" w14:textId="77777777" w:rsidR="00BD4824" w:rsidRPr="006539E9" w:rsidRDefault="00BD4824" w:rsidP="00BD4824">
      <w:pPr>
        <w:keepNext/>
        <w:jc w:val="both"/>
        <w:rPr>
          <w:b/>
          <w:szCs w:val="22"/>
          <w:u w:val="single"/>
        </w:rPr>
      </w:pPr>
      <w:r w:rsidRPr="006539E9">
        <w:t>26.</w:t>
      </w:r>
      <w:r w:rsidRPr="006539E9">
        <w:tab/>
      </w:r>
      <w:r w:rsidRPr="006539E9">
        <w:tab/>
      </w:r>
      <w:r w:rsidRPr="006539E9">
        <w:rPr>
          <w:b/>
          <w:szCs w:val="22"/>
          <w:u w:val="single"/>
        </w:rPr>
        <w:t>Assignment.</w:t>
      </w:r>
    </w:p>
    <w:p w14:paraId="7AB03B43" w14:textId="77777777" w:rsidR="00BD4824" w:rsidRPr="006539E9" w:rsidRDefault="00BD4824" w:rsidP="00BD4824">
      <w:pPr>
        <w:keepNext/>
        <w:jc w:val="both"/>
        <w:rPr>
          <w:szCs w:val="22"/>
        </w:rPr>
      </w:pPr>
    </w:p>
    <w:p w14:paraId="55DE6769" w14:textId="77777777" w:rsidR="00BD4824" w:rsidRPr="006539E9" w:rsidRDefault="00BD4824" w:rsidP="00BD4824">
      <w:pPr>
        <w:ind w:firstLine="720"/>
        <w:jc w:val="both"/>
        <w:rPr>
          <w:szCs w:val="22"/>
        </w:rPr>
      </w:pPr>
      <w:r w:rsidRPr="006539E9">
        <w:rPr>
          <w:szCs w:val="22"/>
        </w:rPr>
        <w:t>The Contractor shall not assign or transfer any interest in this Agreement or assign any claims for money due or to become due under this Agreement without the prior written approval of the Procuring Agency.</w:t>
      </w:r>
    </w:p>
    <w:p w14:paraId="5031FA8A" w14:textId="77777777" w:rsidR="00BD4824" w:rsidRPr="006539E9" w:rsidRDefault="00BD4824" w:rsidP="00BD4824">
      <w:pPr>
        <w:jc w:val="both"/>
        <w:rPr>
          <w:szCs w:val="22"/>
        </w:rPr>
      </w:pPr>
    </w:p>
    <w:p w14:paraId="28656058" w14:textId="77777777" w:rsidR="00BD4824" w:rsidRPr="006539E9" w:rsidRDefault="00BD4824" w:rsidP="00BD4824">
      <w:pPr>
        <w:keepNext/>
        <w:tabs>
          <w:tab w:val="left" w:pos="-1440"/>
        </w:tabs>
        <w:jc w:val="both"/>
        <w:rPr>
          <w:b/>
          <w:szCs w:val="22"/>
          <w:u w:val="single"/>
        </w:rPr>
      </w:pPr>
      <w:r w:rsidRPr="006539E9">
        <w:t>27.</w:t>
      </w:r>
      <w:r w:rsidRPr="006539E9">
        <w:tab/>
      </w:r>
      <w:r w:rsidRPr="006539E9">
        <w:tab/>
      </w:r>
      <w:r w:rsidRPr="006539E9">
        <w:rPr>
          <w:b/>
          <w:szCs w:val="22"/>
          <w:u w:val="single"/>
        </w:rPr>
        <w:t>Subcontracting.</w:t>
      </w:r>
    </w:p>
    <w:p w14:paraId="542DCC23" w14:textId="77777777" w:rsidR="00BD4824" w:rsidRPr="006539E9" w:rsidRDefault="00BD4824" w:rsidP="00BD4824">
      <w:pPr>
        <w:keepNext/>
        <w:tabs>
          <w:tab w:val="left" w:pos="-1440"/>
        </w:tabs>
        <w:jc w:val="both"/>
        <w:rPr>
          <w:szCs w:val="22"/>
        </w:rPr>
      </w:pPr>
    </w:p>
    <w:p w14:paraId="7BFD2F15" w14:textId="77777777" w:rsidR="00BD4824" w:rsidRPr="006539E9" w:rsidRDefault="00BD4824" w:rsidP="00BD4824">
      <w:pPr>
        <w:ind w:firstLine="720"/>
        <w:jc w:val="both"/>
      </w:pPr>
      <w:r w:rsidRPr="006539E9">
        <w:t>The Contractor shall not subcontract any portion of the services to be performed under this Agreement without the prior written approval of the Procuring Agency. No such subcontract shall relieve the primary Contractor from its obligations and liabilities under this Agreement, nor shall any subcontract obligate direct payment from the Procuring Agency.</w:t>
      </w:r>
    </w:p>
    <w:p w14:paraId="3B0426B3" w14:textId="77777777" w:rsidR="00BD4824" w:rsidRPr="006539E9" w:rsidRDefault="00BD4824" w:rsidP="00BD4824">
      <w:pPr>
        <w:ind w:firstLine="720"/>
        <w:jc w:val="both"/>
      </w:pPr>
    </w:p>
    <w:p w14:paraId="294D746D" w14:textId="77777777" w:rsidR="00BD4824" w:rsidRPr="006539E9" w:rsidRDefault="00BD4824" w:rsidP="00BD4824">
      <w:r w:rsidRPr="006539E9">
        <w:t>28.</w:t>
      </w:r>
      <w:r w:rsidRPr="006539E9">
        <w:tab/>
      </w:r>
      <w:r w:rsidRPr="006539E9">
        <w:tab/>
      </w:r>
      <w:r w:rsidRPr="006539E9">
        <w:rPr>
          <w:b/>
          <w:u w:val="single"/>
        </w:rPr>
        <w:t>Inspection of Plant.</w:t>
      </w:r>
    </w:p>
    <w:p w14:paraId="1B783372" w14:textId="77777777" w:rsidR="00BD4824" w:rsidRPr="006539E9" w:rsidRDefault="00BD4824" w:rsidP="00BD4824">
      <w:r w:rsidRPr="006539E9">
        <w:tab/>
      </w:r>
    </w:p>
    <w:p w14:paraId="6D5A5894" w14:textId="77777777" w:rsidR="00BD4824" w:rsidRPr="006539E9" w:rsidRDefault="00BD4824" w:rsidP="00BD4824">
      <w:pPr>
        <w:ind w:firstLine="720"/>
        <w:rPr>
          <w:szCs w:val="17"/>
        </w:rPr>
      </w:pPr>
      <w:r w:rsidRPr="006539E9">
        <w:rPr>
          <w:szCs w:val="17"/>
        </w:rPr>
        <w:t>The Procuring Agency or entity that is a party to this Agreement may inspect, at any reasonable time during Contractor’s regular business hours and upon prior written notice, the Contractor’s plant or place of business, or any subcontractor’s plant or place of business, which is related to the performance of this Agreement.</w:t>
      </w:r>
    </w:p>
    <w:p w14:paraId="3E052080" w14:textId="77777777" w:rsidR="00BD4824" w:rsidRPr="006539E9" w:rsidRDefault="00BD4824" w:rsidP="00BD4824">
      <w:pPr>
        <w:jc w:val="both"/>
        <w:rPr>
          <w:szCs w:val="22"/>
        </w:rPr>
      </w:pPr>
    </w:p>
    <w:p w14:paraId="65BC965B" w14:textId="77777777" w:rsidR="00BD4824" w:rsidRPr="006539E9" w:rsidRDefault="00BD4824" w:rsidP="00BD4824">
      <w:r w:rsidRPr="006539E9">
        <w:t>29.</w:t>
      </w:r>
      <w:r w:rsidRPr="006539E9">
        <w:tab/>
      </w:r>
      <w:r w:rsidRPr="006539E9">
        <w:tab/>
      </w:r>
      <w:r w:rsidRPr="006539E9">
        <w:rPr>
          <w:b/>
          <w:u w:val="single"/>
        </w:rPr>
        <w:t>Commercial Warranty.</w:t>
      </w:r>
    </w:p>
    <w:p w14:paraId="0EE10252" w14:textId="77777777" w:rsidR="00BD4824" w:rsidRPr="006539E9" w:rsidRDefault="00BD4824" w:rsidP="00BD4824"/>
    <w:p w14:paraId="6922AE6C" w14:textId="77777777" w:rsidR="00BD4824" w:rsidRPr="006539E9" w:rsidRDefault="00BD4824" w:rsidP="00BD4824">
      <w:pPr>
        <w:ind w:firstLine="720"/>
        <w:rPr>
          <w:szCs w:val="17"/>
        </w:rPr>
      </w:pPr>
      <w:r w:rsidRPr="006539E9">
        <w:rPr>
          <w:szCs w:val="17"/>
        </w:rPr>
        <w:t>The Contractor agrees that the tangible personal property or services furnished under this Agreement shall be covered by the most favorable commercial warranties the Contractor gives to any customer for such tangible personal property or services, and that the rights and remedies provided herein shall extend to the Procuring Agency and are in addition to and do not limit any rights afforded to the Procuring Agency by any other Clause of this Agreement or order. Contractor agrees not to disclaim warranties of fitness for a particular purpose or merchantability.</w:t>
      </w:r>
    </w:p>
    <w:p w14:paraId="728A4CA2" w14:textId="77777777" w:rsidR="00BD4824" w:rsidRPr="006539E9" w:rsidRDefault="00BD4824" w:rsidP="00BD4824">
      <w:pPr>
        <w:rPr>
          <w:szCs w:val="17"/>
        </w:rPr>
      </w:pPr>
    </w:p>
    <w:p w14:paraId="3EAAD62B" w14:textId="77777777" w:rsidR="00BD4824" w:rsidRPr="006539E9" w:rsidRDefault="00BD4824" w:rsidP="00BD4824">
      <w:r w:rsidRPr="006539E9">
        <w:t>30.</w:t>
      </w:r>
      <w:r w:rsidRPr="006539E9">
        <w:tab/>
      </w:r>
      <w:r w:rsidRPr="006539E9">
        <w:tab/>
      </w:r>
      <w:r w:rsidRPr="006539E9">
        <w:rPr>
          <w:b/>
          <w:szCs w:val="17"/>
          <w:u w:val="single"/>
        </w:rPr>
        <w:t>Condition of Proposed Items.</w:t>
      </w:r>
    </w:p>
    <w:p w14:paraId="3AE6F814" w14:textId="77777777" w:rsidR="00BD4824" w:rsidRPr="006539E9" w:rsidRDefault="00BD4824" w:rsidP="00BD4824">
      <w:pPr>
        <w:rPr>
          <w:szCs w:val="17"/>
        </w:rPr>
      </w:pPr>
    </w:p>
    <w:p w14:paraId="49C7E38B" w14:textId="77777777" w:rsidR="00BD4824" w:rsidRPr="006539E9" w:rsidRDefault="00BD4824" w:rsidP="00BD4824">
      <w:pPr>
        <w:ind w:firstLine="720"/>
      </w:pPr>
      <w:r w:rsidRPr="006539E9">
        <w:rPr>
          <w:szCs w:val="17"/>
        </w:rPr>
        <w:t>Where tangible personal property is a part of this Agreement, all proposed items are to be NEW and of most current production, unless otherwise specified.</w:t>
      </w:r>
    </w:p>
    <w:p w14:paraId="147121E4" w14:textId="77777777" w:rsidR="00BD4824" w:rsidRPr="006539E9" w:rsidRDefault="00BD4824" w:rsidP="00BD4824">
      <w:pPr>
        <w:jc w:val="both"/>
        <w:rPr>
          <w:szCs w:val="22"/>
        </w:rPr>
      </w:pPr>
    </w:p>
    <w:p w14:paraId="532DEBDD" w14:textId="77777777" w:rsidR="00BD4824" w:rsidRPr="006539E9" w:rsidRDefault="00BD4824" w:rsidP="00BD4824">
      <w:pPr>
        <w:keepNext/>
        <w:tabs>
          <w:tab w:val="left" w:pos="-1440"/>
        </w:tabs>
        <w:jc w:val="both"/>
        <w:rPr>
          <w:b/>
          <w:szCs w:val="22"/>
          <w:u w:val="single"/>
        </w:rPr>
      </w:pPr>
      <w:r w:rsidRPr="006539E9">
        <w:t>31.</w:t>
      </w:r>
      <w:r w:rsidRPr="006539E9">
        <w:tab/>
      </w:r>
      <w:r w:rsidRPr="006539E9">
        <w:tab/>
      </w:r>
      <w:r w:rsidRPr="006539E9">
        <w:rPr>
          <w:b/>
          <w:szCs w:val="22"/>
          <w:u w:val="single"/>
        </w:rPr>
        <w:t>Release.</w:t>
      </w:r>
    </w:p>
    <w:p w14:paraId="23BE546E" w14:textId="77777777" w:rsidR="00BD4824" w:rsidRPr="006539E9" w:rsidRDefault="00BD4824" w:rsidP="00BD4824">
      <w:pPr>
        <w:keepNext/>
        <w:tabs>
          <w:tab w:val="left" w:pos="-1440"/>
        </w:tabs>
        <w:jc w:val="both"/>
        <w:rPr>
          <w:szCs w:val="22"/>
        </w:rPr>
      </w:pPr>
    </w:p>
    <w:p w14:paraId="57B9BCF4" w14:textId="77777777" w:rsidR="00BD4824" w:rsidRPr="006539E9" w:rsidRDefault="00BD4824" w:rsidP="00BD4824">
      <w:pPr>
        <w:tabs>
          <w:tab w:val="left" w:pos="-1440"/>
        </w:tabs>
        <w:ind w:firstLine="720"/>
        <w:jc w:val="both"/>
        <w:rPr>
          <w:szCs w:val="22"/>
        </w:rPr>
      </w:pPr>
      <w:r w:rsidRPr="006539E9">
        <w:rPr>
          <w:szCs w:val="22"/>
        </w:rPr>
        <w:t>Final payment of the amounts due under this Agreement shall operate as a release of the Procuring Agency and its officers and employees from all liabilities, claims and obligations whatsoever arising from or under this Agreement.</w:t>
      </w:r>
    </w:p>
    <w:p w14:paraId="0B92B0F0" w14:textId="77777777" w:rsidR="00BD4824" w:rsidRPr="006539E9" w:rsidRDefault="00BD4824" w:rsidP="00BD4824">
      <w:pPr>
        <w:tabs>
          <w:tab w:val="left" w:pos="-1440"/>
        </w:tabs>
        <w:ind w:firstLine="720"/>
        <w:jc w:val="both"/>
        <w:rPr>
          <w:szCs w:val="22"/>
        </w:rPr>
      </w:pPr>
    </w:p>
    <w:p w14:paraId="159AA7EE" w14:textId="77777777" w:rsidR="00BD4824" w:rsidRPr="006539E9" w:rsidRDefault="00BD4824" w:rsidP="00BD4824">
      <w:pPr>
        <w:keepNext/>
        <w:tabs>
          <w:tab w:val="left" w:pos="-1440"/>
        </w:tabs>
        <w:jc w:val="both"/>
        <w:rPr>
          <w:b/>
          <w:szCs w:val="22"/>
          <w:u w:val="single"/>
        </w:rPr>
      </w:pPr>
      <w:r w:rsidRPr="006539E9">
        <w:t>32.</w:t>
      </w:r>
      <w:r w:rsidRPr="006539E9">
        <w:tab/>
      </w:r>
      <w:r w:rsidRPr="006539E9">
        <w:tab/>
      </w:r>
      <w:r w:rsidRPr="006539E9">
        <w:rPr>
          <w:b/>
          <w:szCs w:val="22"/>
          <w:u w:val="single"/>
        </w:rPr>
        <w:t>Confidentiality.</w:t>
      </w:r>
    </w:p>
    <w:p w14:paraId="69290689" w14:textId="77777777" w:rsidR="00BD4824" w:rsidRPr="006539E9" w:rsidRDefault="00BD4824" w:rsidP="00BD4824">
      <w:pPr>
        <w:keepNext/>
        <w:tabs>
          <w:tab w:val="left" w:pos="-1440"/>
        </w:tabs>
        <w:jc w:val="both"/>
        <w:rPr>
          <w:szCs w:val="22"/>
        </w:rPr>
      </w:pPr>
    </w:p>
    <w:p w14:paraId="65ECB4FF" w14:textId="77777777" w:rsidR="00BD4824" w:rsidRPr="006539E9" w:rsidRDefault="00BD4824" w:rsidP="00BD4824">
      <w:pPr>
        <w:ind w:firstLine="720"/>
      </w:pPr>
      <w:r w:rsidRPr="006539E9">
        <w:t>Any Confidential Information provided to the Contractor by the Procuring Agency or, developed by the Contractor based on information provided by the Procuring Agency in the performance of this Agreement shall be kept confidential and shall not be made available to any individual or organization by the Contractor without the prior written approval of the Procuring Agency.  Upon termination of this Agreement, Contractor shall deliver all Confidential Information in its possession to the Procuring Agency within thirty (30) business days of such termination.  Contractor acknowledges that failure to deliver such Confidential Information to the Procuring Agency will result in direct, special and incidental damages.</w:t>
      </w:r>
    </w:p>
    <w:p w14:paraId="44E884CF" w14:textId="77777777" w:rsidR="00BD4824" w:rsidRPr="006539E9" w:rsidRDefault="00BD4824" w:rsidP="00BD4824"/>
    <w:p w14:paraId="273BE1CD" w14:textId="77777777" w:rsidR="00BD4824" w:rsidRPr="006539E9" w:rsidRDefault="00BD4824" w:rsidP="00BD4824">
      <w:pPr>
        <w:rPr>
          <w:b/>
          <w:bCs/>
          <w:u w:val="single"/>
        </w:rPr>
      </w:pPr>
      <w:r w:rsidRPr="006539E9">
        <w:t>33.</w:t>
      </w:r>
      <w:r w:rsidRPr="006539E9">
        <w:tab/>
      </w:r>
      <w:r w:rsidRPr="006539E9">
        <w:tab/>
      </w:r>
      <w:r w:rsidRPr="006539E9">
        <w:rPr>
          <w:b/>
          <w:bCs/>
          <w:u w:val="single"/>
        </w:rPr>
        <w:t>Contractor Personnel.</w:t>
      </w:r>
    </w:p>
    <w:p w14:paraId="3F523ED4" w14:textId="77777777" w:rsidR="00BD4824" w:rsidRPr="006539E9" w:rsidRDefault="00BD4824" w:rsidP="00BD4824">
      <w:pPr>
        <w:jc w:val="center"/>
        <w:rPr>
          <w:b/>
          <w:u w:val="single"/>
        </w:rPr>
      </w:pPr>
    </w:p>
    <w:p w14:paraId="51411E2F" w14:textId="77777777" w:rsidR="00BD4824" w:rsidRPr="006539E9" w:rsidRDefault="00BD4824" w:rsidP="00BD4824">
      <w:pPr>
        <w:ind w:firstLine="720"/>
      </w:pPr>
      <w:r w:rsidRPr="006539E9">
        <w:t>A.</w:t>
      </w:r>
      <w:r w:rsidRPr="006539E9">
        <w:tab/>
      </w:r>
      <w:r w:rsidRPr="006539E9">
        <w:rPr>
          <w:u w:val="single"/>
        </w:rPr>
        <w:t>Key Personnel</w:t>
      </w:r>
      <w:r w:rsidRPr="006539E9">
        <w:t>.  Contractor’s key personnel shall not be diverted from this Agreement without the prior written approval of the Procuring Agency.  Key personnel are those individuals considered by the Procuring Agency to be mandatory to the work to be performed under this Agreement.  Key personnel shall be:</w:t>
      </w:r>
    </w:p>
    <w:p w14:paraId="503729D5" w14:textId="55BAC9F4" w:rsidR="00BD4824" w:rsidRPr="006539E9" w:rsidRDefault="00BD4824" w:rsidP="00BD4824">
      <w:pPr>
        <w:pStyle w:val="ListParagraph"/>
        <w:numPr>
          <w:ilvl w:val="0"/>
          <w:numId w:val="36"/>
        </w:numPr>
        <w:spacing w:after="0" w:line="240" w:lineRule="auto"/>
      </w:pPr>
      <w:r w:rsidRPr="006539E9">
        <w:t>[]</w:t>
      </w:r>
    </w:p>
    <w:p w14:paraId="6F4CA2A6" w14:textId="77777777" w:rsidR="00BD4824" w:rsidRPr="006539E9" w:rsidRDefault="00BD4824" w:rsidP="00BD4824">
      <w:pPr>
        <w:ind w:firstLine="720"/>
      </w:pPr>
    </w:p>
    <w:p w14:paraId="6A08A513" w14:textId="77777777" w:rsidR="00BD4824" w:rsidRPr="006539E9" w:rsidRDefault="00BD4824" w:rsidP="00BD4824">
      <w:pPr>
        <w:ind w:firstLine="720"/>
      </w:pPr>
      <w:r w:rsidRPr="006539E9">
        <w:t>B.</w:t>
      </w:r>
      <w:r w:rsidRPr="006539E9">
        <w:tab/>
      </w:r>
      <w:r w:rsidRPr="006539E9">
        <w:rPr>
          <w:u w:val="single"/>
        </w:rPr>
        <w:t>Personnel Changes.</w:t>
      </w:r>
      <w:r w:rsidRPr="006539E9">
        <w:t xml:space="preserve">  Replacement of any personnel shall be made with personnel of equal ability, experience, and qualification and shall be approved by the Procuring Agency.  For all personnel, the Procuring Agency reserves the right to require submission of their resumes prior to approval.  If the number of Contractor’s personnel assigned to the Project is reduced for any reason, Contractor shall, within ten (10) business days of the reduction, replace with the same or greater number of personnel with equal ability, experience, and qualifications, subject to Procuring Agency approval.  The Procuring Agency, in its sole discretion, may approve additional time beyond the ten (10) business days for replacement of personnel.  The Contractor shall include status reports of its efforts and progress in finding replacements and the effect of the absence of the personnel on the progress of the Project.  The Contractor shall also make interim arrangements to assure that the Project progress is not affected by the loss of personnel.  The Procuring Agency reserves the right to require a change in Contractor’s personnel if the assigned personnel are not, in the sole opinion of the Procuring Agency, meeting the Procuring Agency’s expectations.</w:t>
      </w:r>
    </w:p>
    <w:p w14:paraId="68B1C3F5" w14:textId="77777777" w:rsidR="00BD4824" w:rsidRPr="006539E9" w:rsidRDefault="00BD4824" w:rsidP="00BD4824">
      <w:pPr>
        <w:ind w:left="720" w:hanging="720"/>
      </w:pPr>
    </w:p>
    <w:p w14:paraId="06B78A17" w14:textId="77777777" w:rsidR="00BD4824" w:rsidRPr="006539E9" w:rsidRDefault="00BD4824" w:rsidP="00BD4824">
      <w:r w:rsidRPr="006539E9">
        <w:t>34.</w:t>
      </w:r>
      <w:r w:rsidRPr="006539E9">
        <w:tab/>
      </w:r>
      <w:r w:rsidRPr="006539E9">
        <w:tab/>
      </w:r>
      <w:r w:rsidRPr="006539E9">
        <w:rPr>
          <w:b/>
          <w:u w:val="single"/>
        </w:rPr>
        <w:t>Incorporation by Reference and Precedence.</w:t>
      </w:r>
    </w:p>
    <w:p w14:paraId="4A39400A" w14:textId="77777777" w:rsidR="00BD4824" w:rsidRPr="006539E9" w:rsidRDefault="00BD4824" w:rsidP="00BD4824"/>
    <w:p w14:paraId="115A9581" w14:textId="77777777" w:rsidR="00BD4824" w:rsidRPr="006539E9" w:rsidRDefault="00BD4824" w:rsidP="00BD4824">
      <w:r w:rsidRPr="006539E9">
        <w:tab/>
        <w:t>If this Agreement has been procured pursuant to a request for proposals, this Agreement is derived from (1) the request for proposal, (including any written clarifications to the request for proposals and any agency response to questions); (2) the Contractor’s best and final offer; and (3) the Contractor’s response to the request for proposals.</w:t>
      </w:r>
    </w:p>
    <w:p w14:paraId="5B262F7B" w14:textId="77777777" w:rsidR="00BD4824" w:rsidRPr="006539E9" w:rsidRDefault="00BD4824" w:rsidP="00BD4824"/>
    <w:p w14:paraId="62F875AC" w14:textId="77777777" w:rsidR="00BD4824" w:rsidRPr="006539E9" w:rsidRDefault="00BD4824" w:rsidP="00BD4824">
      <w:r w:rsidRPr="006539E9">
        <w:tab/>
        <w:t>In the event of a dispute under this Agreement, applicable documents will be referred to for the purpose of clarification or for additional detail in the following order of precedence: (1) amendments to the Agreement in reverse chronological order; (2) the Agreement, including the scope of work and all terms and conditions thereof; (3) the request for proposals, including attachments thereto and written responses to questions and written clarifications; (4) the Contractor’s best and final offer if such has been made and accepted by the Procuring Agency or entity; and (5) the Contractor’s response to the request for proposals.</w:t>
      </w:r>
    </w:p>
    <w:p w14:paraId="70C72837" w14:textId="77777777" w:rsidR="00BD4824" w:rsidRPr="006539E9" w:rsidRDefault="00BD4824" w:rsidP="00BD4824">
      <w:pPr>
        <w:ind w:left="720" w:hanging="720"/>
      </w:pPr>
    </w:p>
    <w:p w14:paraId="235EB2EE" w14:textId="77777777" w:rsidR="00BD4824" w:rsidRPr="006539E9" w:rsidRDefault="00BD4824" w:rsidP="00BD4824">
      <w:pPr>
        <w:rPr>
          <w:b/>
          <w:u w:val="single"/>
        </w:rPr>
      </w:pPr>
      <w:r w:rsidRPr="006539E9">
        <w:t>35.</w:t>
      </w:r>
      <w:r w:rsidRPr="006539E9">
        <w:tab/>
      </w:r>
      <w:r w:rsidRPr="006539E9">
        <w:tab/>
      </w:r>
      <w:r w:rsidRPr="006539E9">
        <w:rPr>
          <w:b/>
          <w:u w:val="single"/>
        </w:rPr>
        <w:t>Inspection.</w:t>
      </w:r>
    </w:p>
    <w:p w14:paraId="03030C23" w14:textId="77777777" w:rsidR="00BD4824" w:rsidRPr="006539E9" w:rsidRDefault="00BD4824" w:rsidP="00BD4824">
      <w:pPr>
        <w:rPr>
          <w:b/>
          <w:u w:val="single"/>
        </w:rPr>
      </w:pPr>
    </w:p>
    <w:p w14:paraId="26F54C9E" w14:textId="77777777" w:rsidR="00BD4824" w:rsidRPr="006539E9" w:rsidRDefault="00BD4824" w:rsidP="00BD4824">
      <w:r w:rsidRPr="006539E9">
        <w:tab/>
        <w:t>If this Agreement is for the purchase of tangible personal property (goods), final inspection and acceptance shall be made at Destination.  Tangible personal property rejected at Destination for non-conformance to specifications shall be removed at Contractor’s risk and expense promptly after notice of rejection and shall not be allowable as billable items for payment.</w:t>
      </w:r>
    </w:p>
    <w:p w14:paraId="2B892231" w14:textId="77777777" w:rsidR="00BD4824" w:rsidRPr="006539E9" w:rsidRDefault="00BD4824" w:rsidP="00BD4824"/>
    <w:p w14:paraId="46F185A5" w14:textId="77777777" w:rsidR="00BD4824" w:rsidRPr="006539E9" w:rsidRDefault="00BD4824" w:rsidP="00BD4824">
      <w:pPr>
        <w:rPr>
          <w:b/>
          <w:u w:val="single"/>
        </w:rPr>
      </w:pPr>
      <w:r w:rsidRPr="006539E9">
        <w:t>36.</w:t>
      </w:r>
      <w:r w:rsidRPr="006539E9">
        <w:tab/>
      </w:r>
      <w:r w:rsidRPr="006539E9">
        <w:tab/>
      </w:r>
      <w:r w:rsidRPr="006539E9">
        <w:rPr>
          <w:b/>
          <w:u w:val="single"/>
        </w:rPr>
        <w:t>Inspection of Services.</w:t>
      </w:r>
    </w:p>
    <w:p w14:paraId="3AA0EE99" w14:textId="77777777" w:rsidR="00BD4824" w:rsidRPr="006539E9" w:rsidRDefault="00BD4824" w:rsidP="00BD4824">
      <w:pPr>
        <w:rPr>
          <w:b/>
          <w:u w:val="single"/>
        </w:rPr>
      </w:pPr>
    </w:p>
    <w:p w14:paraId="4AEE2D63" w14:textId="77777777" w:rsidR="00BD4824" w:rsidRPr="006539E9" w:rsidRDefault="00BD4824" w:rsidP="00BD4824">
      <w:r w:rsidRPr="006539E9">
        <w:tab/>
        <w:t>If this Agreement is for the purchase of services, the following terms shall apply.</w:t>
      </w:r>
    </w:p>
    <w:p w14:paraId="2E500595" w14:textId="77777777" w:rsidR="00BD4824" w:rsidRPr="006539E9" w:rsidRDefault="00BD4824" w:rsidP="00BD4824"/>
    <w:p w14:paraId="4EF2FE11" w14:textId="77777777" w:rsidR="00BD4824" w:rsidRPr="006539E9" w:rsidRDefault="00BD4824" w:rsidP="00BD4824">
      <w:pPr>
        <w:pStyle w:val="ListParagraph"/>
        <w:numPr>
          <w:ilvl w:val="0"/>
          <w:numId w:val="31"/>
        </w:numPr>
        <w:spacing w:after="0" w:line="240" w:lineRule="auto"/>
      </w:pPr>
      <w:r w:rsidRPr="006539E9">
        <w:t xml:space="preserve">Services, as used in this Clause, include services performed, workmanship, and </w:t>
      </w:r>
    </w:p>
    <w:p w14:paraId="5B09C351" w14:textId="77777777" w:rsidR="00BD4824" w:rsidRPr="006539E9" w:rsidRDefault="00BD4824" w:rsidP="00BD4824">
      <w:r w:rsidRPr="006539E9">
        <w:t>material furnished or utilized in the performance of services.</w:t>
      </w:r>
    </w:p>
    <w:p w14:paraId="2096DEE8" w14:textId="77777777" w:rsidR="00BD4824" w:rsidRPr="006539E9" w:rsidRDefault="00BD4824" w:rsidP="00BD4824">
      <w:pPr>
        <w:pStyle w:val="ListParagraph"/>
        <w:numPr>
          <w:ilvl w:val="0"/>
          <w:numId w:val="31"/>
        </w:numPr>
        <w:spacing w:after="0" w:line="240" w:lineRule="auto"/>
      </w:pPr>
      <w:r w:rsidRPr="006539E9">
        <w:t xml:space="preserve">The Contractor shall provide and maintain an inspection system acceptable to the </w:t>
      </w:r>
    </w:p>
    <w:p w14:paraId="56F23402" w14:textId="77777777" w:rsidR="00BD4824" w:rsidRPr="006539E9" w:rsidRDefault="00BD4824" w:rsidP="00BD4824">
      <w:r w:rsidRPr="006539E9">
        <w:t>Procuring Agency covering the services under this Agreement.  Complete records of all inspection work performed by the Contractor shall be maintained and made available to the Procuring Agency during the term of performance of this Agreement and for as long thereafter as the Agreement requires.</w:t>
      </w:r>
    </w:p>
    <w:p w14:paraId="24C226BE" w14:textId="77777777" w:rsidR="00BD4824" w:rsidRPr="006539E9" w:rsidRDefault="00BD4824" w:rsidP="00BD4824">
      <w:pPr>
        <w:pStyle w:val="ListParagraph"/>
        <w:numPr>
          <w:ilvl w:val="0"/>
          <w:numId w:val="31"/>
        </w:numPr>
        <w:spacing w:after="0" w:line="240" w:lineRule="auto"/>
        <w:ind w:left="0" w:firstLine="720"/>
      </w:pPr>
      <w:r w:rsidRPr="006539E9">
        <w:t>The Procuring Agency has the right to inspect and test all services contemplated under this Agreement to the extent practicable at all times and places during the term of the Agreement. The Procuring Agency shall perform inspections and tests in a manner that will not unduly delay or interfere with Contractor’s performance.</w:t>
      </w:r>
    </w:p>
    <w:p w14:paraId="4754FDB9" w14:textId="77777777" w:rsidR="00BD4824" w:rsidRPr="006539E9" w:rsidRDefault="00BD4824" w:rsidP="00BD4824">
      <w:pPr>
        <w:pStyle w:val="ListParagraph"/>
        <w:numPr>
          <w:ilvl w:val="0"/>
          <w:numId w:val="31"/>
        </w:numPr>
        <w:spacing w:after="0" w:line="240" w:lineRule="auto"/>
        <w:ind w:left="0" w:firstLine="720"/>
      </w:pPr>
      <w:r w:rsidRPr="006539E9">
        <w:t>If the Procuring Agency performs inspections or tests on the premises of the Contractor or a subcontractor, the Contractor shall furnish, and shall require subcontractors to furnish, at no increase in Agreement price, all reasonable facilities and assistance for the safe and convenient performance of such inspections or tests.</w:t>
      </w:r>
    </w:p>
    <w:p w14:paraId="22966C9D" w14:textId="77777777" w:rsidR="00BD4824" w:rsidRPr="006539E9" w:rsidRDefault="00BD4824" w:rsidP="00BD4824">
      <w:pPr>
        <w:pStyle w:val="ListParagraph"/>
        <w:numPr>
          <w:ilvl w:val="0"/>
          <w:numId w:val="31"/>
        </w:numPr>
        <w:spacing w:after="0" w:line="240" w:lineRule="auto"/>
      </w:pPr>
      <w:r w:rsidRPr="006539E9">
        <w:t xml:space="preserve">If any part of the services do not conform with the requirements of this Agreement, </w:t>
      </w:r>
    </w:p>
    <w:p w14:paraId="7FD184AB" w14:textId="77777777" w:rsidR="00BD4824" w:rsidRPr="006539E9" w:rsidRDefault="00BD4824" w:rsidP="00BD4824">
      <w:r w:rsidRPr="006539E9">
        <w:t>the Procuring Agency may require the Contractor to re-perform  the services  in conformity with the requirements of this Agreement at no increase in Agreement amount. When the defects in services cannot be corrected by re-performance, the Procuring Agency may:</w:t>
      </w:r>
    </w:p>
    <w:p w14:paraId="23DB98D2" w14:textId="77777777" w:rsidR="00BD4824" w:rsidRPr="006539E9" w:rsidRDefault="00BD4824" w:rsidP="00BD4824">
      <w:pPr>
        <w:pStyle w:val="ListParagraph"/>
        <w:numPr>
          <w:ilvl w:val="0"/>
          <w:numId w:val="32"/>
        </w:numPr>
        <w:spacing w:after="0" w:line="240" w:lineRule="auto"/>
      </w:pPr>
      <w:r w:rsidRPr="006539E9">
        <w:t xml:space="preserve">require the Contractor to take necessary action(s) to ensure that future </w:t>
      </w:r>
    </w:p>
    <w:p w14:paraId="3A827E24" w14:textId="77777777" w:rsidR="00BD4824" w:rsidRPr="006539E9" w:rsidRDefault="00BD4824" w:rsidP="00BD4824">
      <w:r w:rsidRPr="006539E9">
        <w:t xml:space="preserve">performance conforms to the requirements of this Agreement; and </w:t>
      </w:r>
    </w:p>
    <w:p w14:paraId="3B2DFA5A" w14:textId="77777777" w:rsidR="00BD4824" w:rsidRPr="006539E9" w:rsidRDefault="00BD4824" w:rsidP="00BD4824">
      <w:pPr>
        <w:pStyle w:val="ListParagraph"/>
        <w:numPr>
          <w:ilvl w:val="0"/>
          <w:numId w:val="32"/>
        </w:numPr>
        <w:spacing w:after="0" w:line="240" w:lineRule="auto"/>
      </w:pPr>
      <w:r w:rsidRPr="006539E9">
        <w:t>reduce the Agreement price to reflect the reduced value of the services performed.</w:t>
      </w:r>
    </w:p>
    <w:p w14:paraId="6DEA2F47" w14:textId="77777777" w:rsidR="00BD4824" w:rsidRPr="006539E9" w:rsidRDefault="00BD4824" w:rsidP="00BD4824">
      <w:pPr>
        <w:pStyle w:val="ListParagraph"/>
        <w:numPr>
          <w:ilvl w:val="0"/>
          <w:numId w:val="31"/>
        </w:numPr>
        <w:spacing w:after="0" w:line="240" w:lineRule="auto"/>
      </w:pPr>
      <w:r w:rsidRPr="006539E9">
        <w:t>If the Contractor fails to promptly re-perform the services or to take the</w:t>
      </w:r>
    </w:p>
    <w:p w14:paraId="4C2495CD" w14:textId="77777777" w:rsidR="00BD4824" w:rsidRPr="006539E9" w:rsidRDefault="00BD4824" w:rsidP="00BD4824">
      <w:r w:rsidRPr="006539E9">
        <w:t>necessary action(s) to ensure future performance in conformity with the requirements of this Agreement, the Procuring Agency may:</w:t>
      </w:r>
    </w:p>
    <w:p w14:paraId="3293BF9A" w14:textId="77777777" w:rsidR="00BD4824" w:rsidRPr="006539E9" w:rsidRDefault="00BD4824" w:rsidP="00BD4824">
      <w:pPr>
        <w:pStyle w:val="ListParagraph"/>
        <w:numPr>
          <w:ilvl w:val="0"/>
          <w:numId w:val="33"/>
        </w:numPr>
        <w:spacing w:after="0" w:line="240" w:lineRule="auto"/>
      </w:pPr>
      <w:r w:rsidRPr="006539E9">
        <w:t xml:space="preserve">by Agreement or otherwise, perform the services and charge to the Contractor any </w:t>
      </w:r>
    </w:p>
    <w:p w14:paraId="692A4086" w14:textId="77777777" w:rsidR="00BD4824" w:rsidRPr="006539E9" w:rsidRDefault="00BD4824" w:rsidP="00BD4824">
      <w:r w:rsidRPr="006539E9">
        <w:t xml:space="preserve">cost incurred by the Procuring Agency that is directly related to the performance of such service; or </w:t>
      </w:r>
    </w:p>
    <w:p w14:paraId="14FA3CC2" w14:textId="77777777" w:rsidR="00BD4824" w:rsidRPr="006539E9" w:rsidRDefault="00BD4824" w:rsidP="00BD4824">
      <w:pPr>
        <w:pStyle w:val="ListParagraph"/>
        <w:numPr>
          <w:ilvl w:val="0"/>
          <w:numId w:val="33"/>
        </w:numPr>
        <w:spacing w:after="0" w:line="240" w:lineRule="auto"/>
      </w:pPr>
      <w:r w:rsidRPr="006539E9">
        <w:t>terminate the Agreement for default.</w:t>
      </w:r>
    </w:p>
    <w:p w14:paraId="5EF99D6A" w14:textId="77777777" w:rsidR="00BD4824" w:rsidRPr="006539E9" w:rsidRDefault="00BD4824" w:rsidP="00BD4824"/>
    <w:p w14:paraId="2918DB87" w14:textId="77777777" w:rsidR="00BD4824" w:rsidRPr="006539E9" w:rsidRDefault="00BD4824" w:rsidP="00BD4824">
      <w:pPr>
        <w:ind w:firstLine="720"/>
        <w:jc w:val="both"/>
      </w:pPr>
      <w:r w:rsidRPr="006539E9">
        <w:t>The provisions of this clause are not exclusive and do not waive the parties’ to this Agreement other legal rights and remedies caused by the contractor's default/breach of this Agreement.</w:t>
      </w:r>
    </w:p>
    <w:p w14:paraId="39AA92B9" w14:textId="77777777" w:rsidR="00BD4824" w:rsidRPr="006539E9" w:rsidRDefault="00BD4824" w:rsidP="00BD4824">
      <w:pPr>
        <w:ind w:left="720"/>
      </w:pPr>
    </w:p>
    <w:p w14:paraId="5FCBA463" w14:textId="77777777" w:rsidR="00BD4824" w:rsidRPr="006539E9" w:rsidRDefault="00BD4824" w:rsidP="00BD4824">
      <w:pPr>
        <w:rPr>
          <w:b/>
          <w:u w:val="single"/>
        </w:rPr>
      </w:pPr>
      <w:r w:rsidRPr="006539E9">
        <w:t>37.</w:t>
      </w:r>
      <w:r w:rsidRPr="006539E9">
        <w:tab/>
      </w:r>
      <w:r w:rsidRPr="006539E9">
        <w:tab/>
      </w:r>
      <w:r w:rsidRPr="006539E9">
        <w:rPr>
          <w:b/>
          <w:u w:val="single"/>
        </w:rPr>
        <w:t>Insurance.</w:t>
      </w:r>
    </w:p>
    <w:p w14:paraId="226E5A5C" w14:textId="77777777" w:rsidR="00BD4824" w:rsidRPr="006539E9" w:rsidRDefault="00BD4824" w:rsidP="00BD4824">
      <w:pPr>
        <w:rPr>
          <w:b/>
          <w:u w:val="single"/>
        </w:rPr>
      </w:pPr>
    </w:p>
    <w:p w14:paraId="7E8D4094" w14:textId="7AC36649" w:rsidR="00BD4824" w:rsidRPr="006539E9" w:rsidRDefault="00BD4824" w:rsidP="00BD4824">
      <w:r w:rsidRPr="006539E9">
        <w:t>Contractor shall maintain in force during the entire term of this Agreement, the following insurance coverage(s), naming the Procuring Agency or other party to this Agreement as additional insured.</w:t>
      </w:r>
    </w:p>
    <w:p w14:paraId="0BF360B6" w14:textId="77777777" w:rsidR="00BD4824" w:rsidRPr="006539E9" w:rsidRDefault="00BD4824" w:rsidP="00BD4824"/>
    <w:p w14:paraId="12D1CBCF" w14:textId="77777777" w:rsidR="00BD4824" w:rsidRPr="006539E9" w:rsidRDefault="00BD4824" w:rsidP="00BD4824">
      <w:pPr>
        <w:pStyle w:val="ListParagraph"/>
        <w:numPr>
          <w:ilvl w:val="0"/>
          <w:numId w:val="34"/>
        </w:numPr>
        <w:spacing w:after="0" w:line="240" w:lineRule="auto"/>
      </w:pPr>
      <w:r w:rsidRPr="006539E9">
        <w:t>Workers Compensation (including accident and disease coverage) at the statutory limit.</w:t>
      </w:r>
    </w:p>
    <w:p w14:paraId="158485B1" w14:textId="77777777" w:rsidR="00BD4824" w:rsidRPr="006539E9" w:rsidRDefault="00BD4824" w:rsidP="00BD4824">
      <w:r w:rsidRPr="006539E9">
        <w:t>Employers liability: $100,000.</w:t>
      </w:r>
    </w:p>
    <w:p w14:paraId="18098157" w14:textId="77777777" w:rsidR="00BD4824" w:rsidRPr="006539E9" w:rsidRDefault="00BD4824" w:rsidP="00BD4824">
      <w:pPr>
        <w:ind w:firstLine="720"/>
      </w:pPr>
    </w:p>
    <w:p w14:paraId="3FB39643" w14:textId="77777777" w:rsidR="00BD4824" w:rsidRPr="006539E9" w:rsidRDefault="00BD4824" w:rsidP="00BD4824">
      <w:pPr>
        <w:pStyle w:val="ListParagraph"/>
        <w:numPr>
          <w:ilvl w:val="0"/>
          <w:numId w:val="34"/>
        </w:numPr>
        <w:spacing w:after="0" w:line="240" w:lineRule="auto"/>
      </w:pPr>
      <w:r w:rsidRPr="006539E9">
        <w:t xml:space="preserve">Comprehensive general liability (including endorsements providing broad form property </w:t>
      </w:r>
    </w:p>
    <w:p w14:paraId="67984FE5" w14:textId="77777777" w:rsidR="00BD4824" w:rsidRPr="006539E9" w:rsidRDefault="00BD4824" w:rsidP="00BD4824">
      <w:r w:rsidRPr="006539E9">
        <w:t>damage, personal injury coverage and contractual assumption of liability for all liability the Contractor has assumed under this Agreement). Limits shall not be less than the following:</w:t>
      </w:r>
      <w:r w:rsidRPr="006539E9">
        <w:tab/>
      </w:r>
    </w:p>
    <w:p w14:paraId="593DEFF0" w14:textId="77777777" w:rsidR="00BD4824" w:rsidRPr="006539E9" w:rsidRDefault="00BD4824" w:rsidP="00BD4824">
      <w:pPr>
        <w:pStyle w:val="ListParagraph"/>
        <w:numPr>
          <w:ilvl w:val="1"/>
          <w:numId w:val="34"/>
        </w:numPr>
        <w:spacing w:after="0" w:line="240" w:lineRule="auto"/>
      </w:pPr>
      <w:r w:rsidRPr="006539E9">
        <w:t>Bodily injury: $1,000,000 per person /$1,000,000 per occurrence.</w:t>
      </w:r>
    </w:p>
    <w:p w14:paraId="382AABAC" w14:textId="77777777" w:rsidR="00BD4824" w:rsidRPr="006539E9" w:rsidRDefault="00BD4824" w:rsidP="00BD4824">
      <w:pPr>
        <w:pStyle w:val="ListParagraph"/>
        <w:numPr>
          <w:ilvl w:val="1"/>
          <w:numId w:val="34"/>
        </w:numPr>
        <w:spacing w:after="0" w:line="240" w:lineRule="auto"/>
      </w:pPr>
      <w:r w:rsidRPr="006539E9">
        <w:t>Property damage or combined single limit coverage: $1,000,000.</w:t>
      </w:r>
    </w:p>
    <w:p w14:paraId="5808A506" w14:textId="77777777" w:rsidR="00BD4824" w:rsidRPr="006539E9" w:rsidRDefault="00BD4824" w:rsidP="00BD4824">
      <w:pPr>
        <w:pStyle w:val="ListParagraph"/>
        <w:numPr>
          <w:ilvl w:val="1"/>
          <w:numId w:val="34"/>
        </w:numPr>
        <w:spacing w:after="0" w:line="240" w:lineRule="auto"/>
      </w:pPr>
      <w:r w:rsidRPr="006539E9">
        <w:t xml:space="preserve">Automobile liability (including non-owned automobile coverage): $1,000,000. </w:t>
      </w:r>
    </w:p>
    <w:p w14:paraId="5EAFB237" w14:textId="77777777" w:rsidR="00BD4824" w:rsidRPr="006539E9" w:rsidRDefault="00BD4824" w:rsidP="00BD4824">
      <w:pPr>
        <w:pStyle w:val="ListParagraph"/>
        <w:numPr>
          <w:ilvl w:val="1"/>
          <w:numId w:val="34"/>
        </w:numPr>
        <w:spacing w:after="0" w:line="240" w:lineRule="auto"/>
      </w:pPr>
      <w:r w:rsidRPr="006539E9">
        <w:t>Umbrella: $1,000,000.</w:t>
      </w:r>
    </w:p>
    <w:p w14:paraId="1554DC6C" w14:textId="77777777" w:rsidR="00BD4824" w:rsidRPr="006539E9" w:rsidRDefault="00BD4824" w:rsidP="00BD4824">
      <w:pPr>
        <w:pStyle w:val="ListParagraph"/>
        <w:ind w:left="1440"/>
      </w:pPr>
    </w:p>
    <w:p w14:paraId="7398D90C" w14:textId="77777777" w:rsidR="00BD4824" w:rsidRPr="006539E9" w:rsidRDefault="00BD4824" w:rsidP="00BD4824">
      <w:pPr>
        <w:pStyle w:val="ListParagraph"/>
        <w:numPr>
          <w:ilvl w:val="0"/>
          <w:numId w:val="34"/>
        </w:numPr>
        <w:spacing w:after="0" w:line="240" w:lineRule="auto"/>
        <w:ind w:left="0" w:firstLine="270"/>
        <w:rPr>
          <w:color w:val="000000" w:themeColor="text1"/>
        </w:rPr>
      </w:pPr>
      <w:r w:rsidRPr="006539E9">
        <w:t xml:space="preserve">Contractor shall maintain the above insurance for the term of this Agreement, name Procuring Agency as an additional insured and provide for 30 days cancellation notice on any Certificate of Insurance form furnished by Contractor.  Such certificate shall also specifically state the coverage provided under the policy is primary over any other valid and collectible insurance and provide a waiver of subrogation. </w:t>
      </w:r>
      <w:r w:rsidRPr="006539E9">
        <w:rPr>
          <w:color w:val="000000" w:themeColor="text1"/>
        </w:rPr>
        <w:t xml:space="preserve">Failure by Procuring Agency to demand such certificate or other evidence of Contractor’s full compliance with these insurance requirements, or to identify a deficiency in compliance from the evidence provided, shall not waive Contractor’s obligation to maintain such insurance. </w:t>
      </w:r>
    </w:p>
    <w:p w14:paraId="49CB9BF1" w14:textId="77777777" w:rsidR="00BD4824" w:rsidRPr="006539E9" w:rsidRDefault="00BD4824" w:rsidP="00BD4824">
      <w:pPr>
        <w:pStyle w:val="ListParagraph"/>
        <w:ind w:left="270"/>
        <w:rPr>
          <w:color w:val="000000" w:themeColor="text1"/>
        </w:rPr>
      </w:pPr>
    </w:p>
    <w:p w14:paraId="232A4CB0" w14:textId="77777777" w:rsidR="00BD4824" w:rsidRPr="006539E9" w:rsidRDefault="00BD4824" w:rsidP="00BD4824">
      <w:pPr>
        <w:pStyle w:val="ListParagraph"/>
        <w:numPr>
          <w:ilvl w:val="0"/>
          <w:numId w:val="34"/>
        </w:numPr>
        <w:spacing w:after="0" w:line="240" w:lineRule="auto"/>
        <w:ind w:left="0" w:firstLine="270"/>
        <w:rPr>
          <w:color w:val="000000" w:themeColor="text1"/>
        </w:rPr>
      </w:pPr>
      <w:r w:rsidRPr="006539E9">
        <w:rPr>
          <w:color w:val="000000" w:themeColor="text1"/>
        </w:rPr>
        <w:t xml:space="preserve">Procuring Agency does not represent that the insurance coverage and limits established herein will be adequate to protect Contractor. Insurance requirements shall not be deemed a limitation on Contractors’ liability under the indemnities granted to Procuring Agency through legal remedy. </w:t>
      </w:r>
    </w:p>
    <w:p w14:paraId="28CCB123" w14:textId="77777777" w:rsidR="00BD4824" w:rsidRPr="006539E9" w:rsidRDefault="00BD4824" w:rsidP="00BD4824">
      <w:pPr>
        <w:tabs>
          <w:tab w:val="left" w:pos="-1440"/>
        </w:tabs>
        <w:jc w:val="both"/>
        <w:rPr>
          <w:szCs w:val="22"/>
        </w:rPr>
      </w:pPr>
    </w:p>
    <w:p w14:paraId="4FB46434" w14:textId="77777777" w:rsidR="00BD4824" w:rsidRPr="006539E9" w:rsidRDefault="00BD4824" w:rsidP="00BD4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539E9">
        <w:t>IN WITNESS WHEREOF, the Parties hereby execute this Agreement, which will take effect on the last signature date of the required approval authorities below.  Each of the signatories, below, may execute this Agreement by hard copy original, facsimile, digital or electronic signature, any of which shall be deemed to be a true and original signature hereunder.</w:t>
      </w:r>
    </w:p>
    <w:p w14:paraId="56750C96" w14:textId="77777777" w:rsidR="00BD4824" w:rsidRPr="006539E9" w:rsidRDefault="00BD4824" w:rsidP="00BD4824">
      <w:r w:rsidRPr="006539E9">
        <w:t xml:space="preserve">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699"/>
      </w:tblGrid>
      <w:tr w:rsidR="00BD4824" w:rsidRPr="006539E9" w14:paraId="18E834FD" w14:textId="77777777" w:rsidTr="00A341B0">
        <w:tc>
          <w:tcPr>
            <w:tcW w:w="4891" w:type="dxa"/>
          </w:tcPr>
          <w:p w14:paraId="6370AD55" w14:textId="77777777" w:rsidR="00BD4824" w:rsidRPr="006539E9" w:rsidRDefault="00BD4824" w:rsidP="00A341B0">
            <w:pPr>
              <w:ind w:right="-288"/>
            </w:pPr>
            <w:r w:rsidRPr="006539E9">
              <w:t xml:space="preserve">By:  </w:t>
            </w:r>
            <w:r w:rsidRPr="006539E9">
              <w:rPr>
                <w:color w:val="FFFFFF" w:themeColor="background1"/>
              </w:rPr>
              <w:t>/Cabinet_Secretary/</w:t>
            </w:r>
            <w:r w:rsidRPr="006539E9">
              <w:tab/>
            </w:r>
          </w:p>
        </w:tc>
        <w:tc>
          <w:tcPr>
            <w:tcW w:w="4891" w:type="dxa"/>
          </w:tcPr>
          <w:p w14:paraId="74B683B9" w14:textId="77777777" w:rsidR="00BD4824" w:rsidRPr="006539E9" w:rsidRDefault="00BD4824" w:rsidP="00A341B0">
            <w:pPr>
              <w:ind w:right="-288"/>
            </w:pPr>
            <w:r w:rsidRPr="006539E9">
              <w:t xml:space="preserve">        Date:</w:t>
            </w:r>
          </w:p>
        </w:tc>
      </w:tr>
    </w:tbl>
    <w:p w14:paraId="1F458D3A" w14:textId="52E00C63" w:rsidR="00BD4824" w:rsidRPr="006539E9" w:rsidRDefault="00BD4824" w:rsidP="00BD4824">
      <w:r w:rsidRPr="006539E9">
        <w:t xml:space="preserve">       </w:t>
      </w:r>
      <w:r w:rsidR="00EE2060">
        <w:t>Santiago Chavez, Executive</w:t>
      </w:r>
      <w:r w:rsidRPr="006539E9">
        <w:t xml:space="preserve"> Director</w:t>
      </w:r>
    </w:p>
    <w:p w14:paraId="4A47B034" w14:textId="77777777" w:rsidR="00BD4824" w:rsidRPr="006539E9" w:rsidRDefault="00BD4824" w:rsidP="00BD4824">
      <w:r w:rsidRPr="006539E9">
        <w:t xml:space="preserve">       North Central New Mexico Economic Development District</w:t>
      </w:r>
    </w:p>
    <w:p w14:paraId="3B3F9554" w14:textId="77777777" w:rsidR="00BD4824" w:rsidRPr="006539E9" w:rsidRDefault="00BD4824" w:rsidP="00BD4824">
      <w:r w:rsidRPr="006539E9">
        <w:tab/>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01"/>
      </w:tblGrid>
      <w:tr w:rsidR="00BD4824" w:rsidRPr="006539E9" w14:paraId="1F20BCE0" w14:textId="77777777" w:rsidTr="00A341B0">
        <w:tc>
          <w:tcPr>
            <w:tcW w:w="4891" w:type="dxa"/>
          </w:tcPr>
          <w:p w14:paraId="11509A93" w14:textId="77777777" w:rsidR="00BD4824" w:rsidRPr="006539E9" w:rsidRDefault="00BD4824" w:rsidP="00A341B0">
            <w:pPr>
              <w:ind w:right="-288"/>
            </w:pPr>
            <w:r w:rsidRPr="006539E9">
              <w:t xml:space="preserve">By:  </w:t>
            </w:r>
            <w:r w:rsidRPr="006539E9">
              <w:rPr>
                <w:color w:val="FFFFFF" w:themeColor="background1"/>
              </w:rPr>
              <w:t>/Contractor_Name/</w:t>
            </w:r>
          </w:p>
        </w:tc>
        <w:tc>
          <w:tcPr>
            <w:tcW w:w="4891" w:type="dxa"/>
          </w:tcPr>
          <w:p w14:paraId="5C46B1D2" w14:textId="77777777" w:rsidR="00BD4824" w:rsidRPr="006539E9" w:rsidRDefault="00BD4824" w:rsidP="00A341B0">
            <w:pPr>
              <w:ind w:right="-288"/>
            </w:pPr>
            <w:r w:rsidRPr="006539E9">
              <w:t xml:space="preserve">        Date:</w:t>
            </w:r>
          </w:p>
        </w:tc>
      </w:tr>
    </w:tbl>
    <w:p w14:paraId="45FAB351" w14:textId="77777777" w:rsidR="00BD4824" w:rsidRPr="006539E9" w:rsidRDefault="00BD4824" w:rsidP="00BD4824">
      <w:r w:rsidRPr="006539E9">
        <w:t xml:space="preserve">     Principal Name and Title</w:t>
      </w:r>
    </w:p>
    <w:p w14:paraId="3DBE1161" w14:textId="77777777" w:rsidR="00BD4824" w:rsidRPr="006539E9" w:rsidRDefault="00BD4824" w:rsidP="00BD4824">
      <w:pPr>
        <w:pStyle w:val="BodyTextIndent"/>
      </w:pPr>
      <w:r w:rsidRPr="006539E9">
        <w:t xml:space="preserve"> Contractor Name</w:t>
      </w:r>
    </w:p>
    <w:p w14:paraId="3FAD7FBE" w14:textId="77777777" w:rsidR="00BD4824" w:rsidRPr="006539E9" w:rsidRDefault="00BD4824" w:rsidP="00BD4824"/>
    <w:p w14:paraId="7E0A7D21" w14:textId="77777777" w:rsidR="00BD4824" w:rsidRPr="006539E9" w:rsidRDefault="00BD4824" w:rsidP="00BD4824">
      <w:r w:rsidRPr="006539E9">
        <w:t>The records of the Taxation and Revenue Department reflect that the Contractor is registered with the Taxation and Revenue Department of the State to pay gross receipts and compensating taxes:</w:t>
      </w:r>
    </w:p>
    <w:p w14:paraId="736F4469" w14:textId="77777777" w:rsidR="00BD4824" w:rsidRPr="006539E9" w:rsidRDefault="00BD4824" w:rsidP="00BD4824"/>
    <w:p w14:paraId="0EA05FDE" w14:textId="77777777" w:rsidR="00BD4824" w:rsidRPr="006539E9" w:rsidRDefault="00BD4824" w:rsidP="00BD4824">
      <w:pPr>
        <w:rPr>
          <w:u w:val="single"/>
        </w:rPr>
      </w:pPr>
      <w:r w:rsidRPr="006539E9">
        <w:t xml:space="preserve">BTIN: </w:t>
      </w:r>
      <w:r w:rsidRPr="006539E9">
        <w:rPr>
          <w:u w:val="single"/>
        </w:rPr>
        <w:t>____________________</w:t>
      </w:r>
    </w:p>
    <w:p w14:paraId="398A7488" w14:textId="77777777" w:rsidR="00BD4824" w:rsidRPr="006539E9" w:rsidRDefault="00BD4824" w:rsidP="00BD4824">
      <w:pPr>
        <w:jc w:val="center"/>
        <w:rPr>
          <w:b/>
          <w:bCs/>
          <w:sz w:val="32"/>
          <w:szCs w:val="32"/>
        </w:rPr>
      </w:pPr>
      <w:r w:rsidRPr="006539E9">
        <w:rPr>
          <w:b/>
          <w:bCs/>
          <w:sz w:val="32"/>
          <w:szCs w:val="32"/>
        </w:rPr>
        <w:br w:type="page"/>
        <w:t>EXHIBIT A</w:t>
      </w:r>
    </w:p>
    <w:p w14:paraId="0FA557AE" w14:textId="77777777" w:rsidR="00BD4824" w:rsidRPr="006539E9" w:rsidRDefault="00BD4824" w:rsidP="00BD4824">
      <w:pPr>
        <w:jc w:val="center"/>
        <w:rPr>
          <w:b/>
          <w:bCs/>
          <w:sz w:val="32"/>
          <w:szCs w:val="32"/>
        </w:rPr>
      </w:pPr>
      <w:r w:rsidRPr="006539E9">
        <w:rPr>
          <w:b/>
          <w:bCs/>
          <w:sz w:val="32"/>
          <w:szCs w:val="32"/>
        </w:rPr>
        <w:t>SCOPE OF WORK</w:t>
      </w:r>
    </w:p>
    <w:p w14:paraId="5521729F" w14:textId="77777777" w:rsidR="00BD4824" w:rsidRPr="006539E9" w:rsidRDefault="00BD4824" w:rsidP="00BD4824">
      <w:pPr>
        <w:rPr>
          <w:b/>
          <w:bCs/>
        </w:rPr>
      </w:pPr>
    </w:p>
    <w:p w14:paraId="7F371161" w14:textId="77777777" w:rsidR="00BD4824" w:rsidRPr="006539E9" w:rsidRDefault="00BD4824" w:rsidP="00BD4824">
      <w:pPr>
        <w:pStyle w:val="ListParagraph"/>
        <w:numPr>
          <w:ilvl w:val="1"/>
          <w:numId w:val="31"/>
        </w:numPr>
        <w:spacing w:after="0" w:line="240" w:lineRule="auto"/>
        <w:ind w:left="360"/>
      </w:pPr>
      <w:r w:rsidRPr="006539E9">
        <w:rPr>
          <w:b/>
          <w:bCs/>
        </w:rPr>
        <w:t>GENERAL TERMS AND CONDITIONS</w:t>
      </w:r>
    </w:p>
    <w:p w14:paraId="7EA2AB59" w14:textId="77777777" w:rsidR="00BD4824" w:rsidRPr="006539E9" w:rsidRDefault="00BD4824" w:rsidP="00BD4824">
      <w:pPr>
        <w:pStyle w:val="ListParagraph"/>
        <w:ind w:left="360"/>
        <w:rPr>
          <w:b/>
          <w:bCs/>
        </w:rPr>
      </w:pPr>
    </w:p>
    <w:p w14:paraId="419471F0" w14:textId="590C2665" w:rsidR="00BD4824" w:rsidRPr="006539E9" w:rsidRDefault="00BD4824" w:rsidP="00BD4824">
      <w:pPr>
        <w:pStyle w:val="ListParagraph"/>
        <w:ind w:left="0"/>
        <w:rPr>
          <w:color w:val="000000" w:themeColor="text1"/>
        </w:rPr>
      </w:pPr>
      <w:r w:rsidRPr="006539E9">
        <w:rPr>
          <w:color w:val="000000" w:themeColor="text1"/>
        </w:rPr>
        <w:t xml:space="preserve">Contractor shall provide Housing Rehabilitation and Construction Services including cost estimating; quality construction work, including all materials and labor; and 3) required building inspections and permitting, as described in RFP # </w:t>
      </w:r>
      <w:r w:rsidR="00E362ED">
        <w:rPr>
          <w:color w:val="000000" w:themeColor="text1"/>
        </w:rPr>
        <w:t>2026-07</w:t>
      </w:r>
    </w:p>
    <w:p w14:paraId="76E3E0B9" w14:textId="77777777" w:rsidR="00BD4824" w:rsidRPr="006539E9" w:rsidRDefault="00BD4824" w:rsidP="00BD4824">
      <w:pPr>
        <w:rPr>
          <w:color w:val="000000" w:themeColor="text1"/>
        </w:rPr>
      </w:pPr>
    </w:p>
    <w:p w14:paraId="1F30FF90" w14:textId="729854A7" w:rsidR="00BD4824" w:rsidRPr="006539E9" w:rsidRDefault="00BD4824" w:rsidP="00BD4824">
      <w:pPr>
        <w:ind w:left="360" w:hanging="360"/>
        <w:rPr>
          <w:color w:val="000000" w:themeColor="text1"/>
        </w:rPr>
      </w:pPr>
      <w:r w:rsidRPr="006539E9">
        <w:rPr>
          <w:b/>
          <w:bCs/>
          <w:color w:val="000000" w:themeColor="text1"/>
        </w:rPr>
        <w:t>1.   Senior Home Repair:</w:t>
      </w:r>
      <w:r w:rsidRPr="006539E9">
        <w:rPr>
          <w:color w:val="000000" w:themeColor="text1"/>
        </w:rPr>
        <w:t xml:space="preserve"> Rehabilitation of existing homes for older adults age 60+ throughout the State of New Mexico, excluding Bernalillo County. Rehabilitation work will focus on mitigating health and safety hazards and improving accessibility. Examples of work to be performed include:</w:t>
      </w:r>
    </w:p>
    <w:p w14:paraId="35C8EF96" w14:textId="77777777" w:rsidR="00BD4824" w:rsidRPr="006539E9" w:rsidRDefault="00BD4824" w:rsidP="00BD4824">
      <w:pPr>
        <w:rPr>
          <w:color w:val="000000" w:themeColor="text1"/>
        </w:rPr>
      </w:pPr>
    </w:p>
    <w:p w14:paraId="789C10C6" w14:textId="2125BFBE" w:rsidR="00BD4824" w:rsidRPr="006539E9" w:rsidRDefault="00BD4824" w:rsidP="009A3695">
      <w:pPr>
        <w:pStyle w:val="ListParagraph"/>
        <w:numPr>
          <w:ilvl w:val="3"/>
          <w:numId w:val="40"/>
        </w:numPr>
        <w:tabs>
          <w:tab w:val="left" w:pos="270"/>
        </w:tabs>
        <w:spacing w:after="0" w:line="240" w:lineRule="auto"/>
        <w:ind w:left="720"/>
        <w:rPr>
          <w:color w:val="000000" w:themeColor="text1"/>
        </w:rPr>
      </w:pPr>
      <w:r w:rsidRPr="006539E9">
        <w:rPr>
          <w:color w:val="000000" w:themeColor="text1"/>
        </w:rPr>
        <w:t>Flooring upgrade or replacement to ensure the safety of the person, prevent falling, and/or improve mobility.</w:t>
      </w:r>
    </w:p>
    <w:p w14:paraId="163C807B" w14:textId="77777777" w:rsidR="00BD4824" w:rsidRPr="006539E9" w:rsidRDefault="00BD4824" w:rsidP="009A3695">
      <w:pPr>
        <w:pStyle w:val="ListParagraph"/>
        <w:numPr>
          <w:ilvl w:val="3"/>
          <w:numId w:val="40"/>
        </w:numPr>
        <w:tabs>
          <w:tab w:val="left" w:pos="270"/>
        </w:tabs>
        <w:spacing w:after="0" w:line="240" w:lineRule="auto"/>
        <w:ind w:left="720"/>
        <w:rPr>
          <w:color w:val="000000" w:themeColor="text1"/>
        </w:rPr>
      </w:pPr>
      <w:r w:rsidRPr="006539E9">
        <w:rPr>
          <w:color w:val="000000" w:themeColor="text1"/>
        </w:rPr>
        <w:t>Roll-in showers, sink modifications, sink cut-outs, bathtub modifications, toilet modifications.</w:t>
      </w:r>
    </w:p>
    <w:p w14:paraId="2A19AE99" w14:textId="77777777" w:rsidR="00BD4824" w:rsidRPr="006539E9" w:rsidRDefault="00BD4824" w:rsidP="009A3695">
      <w:pPr>
        <w:pStyle w:val="ListParagraph"/>
        <w:numPr>
          <w:ilvl w:val="3"/>
          <w:numId w:val="40"/>
        </w:numPr>
        <w:tabs>
          <w:tab w:val="left" w:pos="270"/>
        </w:tabs>
        <w:spacing w:after="0" w:line="240" w:lineRule="auto"/>
        <w:ind w:left="720"/>
        <w:rPr>
          <w:color w:val="000000" w:themeColor="text1"/>
        </w:rPr>
      </w:pPr>
      <w:r w:rsidRPr="006539E9">
        <w:rPr>
          <w:color w:val="000000" w:themeColor="text1"/>
        </w:rPr>
        <w:t>Turnaround space modifications, door widening.</w:t>
      </w:r>
    </w:p>
    <w:p w14:paraId="364BFB19" w14:textId="77777777" w:rsidR="00BD4824" w:rsidRPr="006539E9" w:rsidRDefault="00BD4824" w:rsidP="009A3695">
      <w:pPr>
        <w:pStyle w:val="ListParagraph"/>
        <w:numPr>
          <w:ilvl w:val="3"/>
          <w:numId w:val="40"/>
        </w:numPr>
        <w:tabs>
          <w:tab w:val="left" w:pos="270"/>
        </w:tabs>
        <w:spacing w:after="0" w:line="240" w:lineRule="auto"/>
        <w:ind w:left="720"/>
        <w:rPr>
          <w:color w:val="000000" w:themeColor="text1"/>
        </w:rPr>
      </w:pPr>
      <w:r w:rsidRPr="006539E9">
        <w:rPr>
          <w:color w:val="000000" w:themeColor="text1"/>
        </w:rPr>
        <w:t>Cabinet development or adjustments.</w:t>
      </w:r>
    </w:p>
    <w:p w14:paraId="1BECCDEB" w14:textId="77777777" w:rsidR="00BD4824" w:rsidRPr="006539E9" w:rsidRDefault="00BD4824" w:rsidP="009A3695">
      <w:pPr>
        <w:pStyle w:val="ListParagraph"/>
        <w:numPr>
          <w:ilvl w:val="3"/>
          <w:numId w:val="40"/>
        </w:numPr>
        <w:tabs>
          <w:tab w:val="left" w:pos="270"/>
        </w:tabs>
        <w:spacing w:after="0" w:line="240" w:lineRule="auto"/>
        <w:ind w:left="720"/>
        <w:rPr>
          <w:color w:val="000000" w:themeColor="text1"/>
        </w:rPr>
      </w:pPr>
      <w:r w:rsidRPr="006539E9">
        <w:rPr>
          <w:color w:val="000000" w:themeColor="text1"/>
        </w:rPr>
        <w:t>Ramps to provide access into and within the home</w:t>
      </w:r>
    </w:p>
    <w:p w14:paraId="66A4700F" w14:textId="77777777" w:rsidR="00BD4824" w:rsidRPr="006539E9" w:rsidRDefault="00BD4824" w:rsidP="009A3695">
      <w:pPr>
        <w:pStyle w:val="ListParagraph"/>
        <w:numPr>
          <w:ilvl w:val="3"/>
          <w:numId w:val="40"/>
        </w:numPr>
        <w:tabs>
          <w:tab w:val="left" w:pos="270"/>
        </w:tabs>
        <w:spacing w:after="0" w:line="240" w:lineRule="auto"/>
        <w:ind w:left="720"/>
        <w:rPr>
          <w:color w:val="000000" w:themeColor="text1"/>
        </w:rPr>
      </w:pPr>
      <w:r w:rsidRPr="006539E9">
        <w:rPr>
          <w:color w:val="000000" w:themeColor="text1"/>
        </w:rPr>
        <w:t>Widening /enlargement of garage or carport to accommodate primary vehicle and to allow people using wheelchairs to enter and exit their vehicles safely.</w:t>
      </w:r>
    </w:p>
    <w:p w14:paraId="4D6BD86C" w14:textId="77777777" w:rsidR="00BD4824" w:rsidRPr="006539E9" w:rsidRDefault="00BD4824" w:rsidP="009A3695">
      <w:pPr>
        <w:pStyle w:val="ListParagraph"/>
        <w:numPr>
          <w:ilvl w:val="3"/>
          <w:numId w:val="40"/>
        </w:numPr>
        <w:tabs>
          <w:tab w:val="left" w:pos="270"/>
        </w:tabs>
        <w:spacing w:after="0" w:line="240" w:lineRule="auto"/>
        <w:ind w:left="720"/>
        <w:rPr>
          <w:color w:val="000000" w:themeColor="text1"/>
        </w:rPr>
      </w:pPr>
      <w:r w:rsidRPr="006539E9">
        <w:rPr>
          <w:color w:val="000000" w:themeColor="text1"/>
        </w:rPr>
        <w:t>Grab bars and handrails.</w:t>
      </w:r>
    </w:p>
    <w:p w14:paraId="3D5A936E" w14:textId="77777777" w:rsidR="00BD4824" w:rsidRPr="006539E9" w:rsidRDefault="00BD4824" w:rsidP="009A3695">
      <w:pPr>
        <w:pStyle w:val="ListParagraph"/>
        <w:numPr>
          <w:ilvl w:val="3"/>
          <w:numId w:val="40"/>
        </w:numPr>
        <w:tabs>
          <w:tab w:val="left" w:pos="270"/>
        </w:tabs>
        <w:spacing w:after="0" w:line="240" w:lineRule="auto"/>
        <w:ind w:left="720"/>
        <w:rPr>
          <w:color w:val="000000" w:themeColor="text1"/>
        </w:rPr>
      </w:pPr>
      <w:r w:rsidRPr="006539E9">
        <w:rPr>
          <w:color w:val="000000" w:themeColor="text1"/>
        </w:rPr>
        <w:t>Doorbells, door scopes and adaptive wall switches.</w:t>
      </w:r>
    </w:p>
    <w:p w14:paraId="56D6C7E3" w14:textId="77777777" w:rsidR="00BD4824" w:rsidRPr="006539E9" w:rsidRDefault="00BD4824" w:rsidP="009A3695">
      <w:pPr>
        <w:pStyle w:val="ListParagraph"/>
        <w:numPr>
          <w:ilvl w:val="3"/>
          <w:numId w:val="40"/>
        </w:numPr>
        <w:tabs>
          <w:tab w:val="left" w:pos="270"/>
        </w:tabs>
        <w:spacing w:after="0" w:line="240" w:lineRule="auto"/>
        <w:ind w:left="720"/>
        <w:rPr>
          <w:color w:val="000000" w:themeColor="text1"/>
        </w:rPr>
      </w:pPr>
      <w:r w:rsidRPr="006539E9">
        <w:rPr>
          <w:color w:val="000000" w:themeColor="text1"/>
        </w:rPr>
        <w:t>Activities which address a health and safety issue in the home, such as adding insulation, repairing leaks, replacing furnaces, etc.</w:t>
      </w:r>
    </w:p>
    <w:p w14:paraId="08BF4302" w14:textId="77777777" w:rsidR="00BD4824" w:rsidRPr="006539E9" w:rsidRDefault="00BD4824" w:rsidP="009A3695">
      <w:pPr>
        <w:pStyle w:val="ListParagraph"/>
        <w:numPr>
          <w:ilvl w:val="3"/>
          <w:numId w:val="40"/>
        </w:numPr>
        <w:tabs>
          <w:tab w:val="left" w:pos="270"/>
        </w:tabs>
        <w:spacing w:after="0" w:line="240" w:lineRule="auto"/>
        <w:ind w:left="720"/>
        <w:rPr>
          <w:color w:val="000000" w:themeColor="text1"/>
        </w:rPr>
      </w:pPr>
      <w:r w:rsidRPr="006539E9">
        <w:rPr>
          <w:color w:val="000000" w:themeColor="text1"/>
        </w:rPr>
        <w:t>Mobile home replacement (if Contractor has a mobile home license)</w:t>
      </w:r>
    </w:p>
    <w:p w14:paraId="2C7A5AA7" w14:textId="77777777" w:rsidR="00BD4824" w:rsidRPr="006539E9" w:rsidRDefault="00BD4824" w:rsidP="00BD4824">
      <w:pPr>
        <w:rPr>
          <w:color w:val="000000" w:themeColor="text1"/>
        </w:rPr>
      </w:pPr>
    </w:p>
    <w:p w14:paraId="6CF4719C" w14:textId="551818A8" w:rsidR="00BD4824" w:rsidRPr="006539E9" w:rsidRDefault="00BD4824" w:rsidP="00B473DB">
      <w:pPr>
        <w:ind w:left="360" w:hanging="360"/>
        <w:rPr>
          <w:color w:val="000000" w:themeColor="text1"/>
        </w:rPr>
      </w:pPr>
      <w:r w:rsidRPr="006539E9">
        <w:rPr>
          <w:b/>
          <w:bCs/>
          <w:color w:val="000000" w:themeColor="text1"/>
        </w:rPr>
        <w:t xml:space="preserve">2. </w:t>
      </w:r>
      <w:r w:rsidR="00B473DB" w:rsidRPr="006539E9">
        <w:rPr>
          <w:b/>
          <w:bCs/>
          <w:color w:val="000000" w:themeColor="text1"/>
        </w:rPr>
        <w:t xml:space="preserve">  </w:t>
      </w:r>
      <w:r w:rsidRPr="006539E9">
        <w:rPr>
          <w:b/>
          <w:bCs/>
          <w:color w:val="000000" w:themeColor="text1"/>
        </w:rPr>
        <w:t>Workforce Housing:</w:t>
      </w:r>
      <w:r w:rsidRPr="006539E9">
        <w:rPr>
          <w:color w:val="000000" w:themeColor="text1"/>
        </w:rPr>
        <w:t xml:space="preserve"> Rehabilitation of existing homes, multi-family housing, motels, and/or small commercial buildings for workforce housing units in north central New Mexico (Rio Arriba, Taos, San Miguel, Colfax, Mora, Santa Fe and/or Los Alamos counties). </w:t>
      </w:r>
    </w:p>
    <w:p w14:paraId="78B76FAB" w14:textId="77777777" w:rsidR="00BD4824" w:rsidRPr="006539E9" w:rsidRDefault="00BD4824" w:rsidP="00BD4824">
      <w:pPr>
        <w:rPr>
          <w:color w:val="000000" w:themeColor="text1"/>
        </w:rPr>
      </w:pPr>
    </w:p>
    <w:p w14:paraId="3043F905" w14:textId="77777777" w:rsidR="00BD4824" w:rsidRPr="006539E9" w:rsidRDefault="00BD4824" w:rsidP="00BD4824">
      <w:pPr>
        <w:pStyle w:val="ListParagraph"/>
        <w:numPr>
          <w:ilvl w:val="1"/>
          <w:numId w:val="31"/>
        </w:numPr>
        <w:spacing w:after="0" w:line="240" w:lineRule="auto"/>
        <w:ind w:left="360"/>
        <w:rPr>
          <w:b/>
          <w:bCs/>
          <w:color w:val="000000" w:themeColor="text1"/>
        </w:rPr>
      </w:pPr>
      <w:r w:rsidRPr="006539E9">
        <w:rPr>
          <w:b/>
          <w:bCs/>
          <w:color w:val="000000" w:themeColor="text1"/>
        </w:rPr>
        <w:t>RESPONSIBLITIES OF THE PARTIES</w:t>
      </w:r>
    </w:p>
    <w:p w14:paraId="3AB4FF12" w14:textId="77777777" w:rsidR="00BD4824" w:rsidRPr="006539E9" w:rsidRDefault="00BD4824" w:rsidP="00BD4824">
      <w:pPr>
        <w:pStyle w:val="ListParagraph"/>
        <w:ind w:left="360"/>
        <w:rPr>
          <w:b/>
          <w:bCs/>
          <w:color w:val="000000" w:themeColor="text1"/>
        </w:rPr>
      </w:pPr>
    </w:p>
    <w:p w14:paraId="4CAA2F9A" w14:textId="77777777" w:rsidR="00BD4824" w:rsidRPr="006539E9" w:rsidRDefault="00BD4824" w:rsidP="00BD4824">
      <w:pPr>
        <w:pStyle w:val="ListParagraph"/>
        <w:numPr>
          <w:ilvl w:val="2"/>
          <w:numId w:val="31"/>
        </w:numPr>
        <w:spacing w:after="0" w:line="240" w:lineRule="auto"/>
        <w:ind w:left="360"/>
        <w:rPr>
          <w:b/>
          <w:bCs/>
          <w:color w:val="000000" w:themeColor="text1"/>
        </w:rPr>
      </w:pPr>
      <w:r w:rsidRPr="006539E9">
        <w:rPr>
          <w:b/>
          <w:bCs/>
          <w:color w:val="000000" w:themeColor="text1"/>
        </w:rPr>
        <w:t xml:space="preserve">Contractor: </w:t>
      </w:r>
    </w:p>
    <w:p w14:paraId="37F10D86" w14:textId="77777777" w:rsidR="00BD4824" w:rsidRPr="006539E9" w:rsidRDefault="00BD4824" w:rsidP="009A3695">
      <w:pPr>
        <w:pStyle w:val="ListParagraph"/>
        <w:numPr>
          <w:ilvl w:val="3"/>
          <w:numId w:val="42"/>
        </w:numPr>
        <w:spacing w:after="0" w:line="240" w:lineRule="auto"/>
        <w:ind w:left="720"/>
        <w:rPr>
          <w:color w:val="000000" w:themeColor="text1"/>
        </w:rPr>
      </w:pPr>
      <w:r w:rsidRPr="006539E9">
        <w:rPr>
          <w:color w:val="000000" w:themeColor="text1"/>
        </w:rPr>
        <w:t>Shall supply qualified and competent labor and supervision, equipment, tools, materials, parts and appurtenances, in good working condition, to complete a fully functional residential home or homes.</w:t>
      </w:r>
    </w:p>
    <w:p w14:paraId="35A09AB5" w14:textId="77777777" w:rsidR="00BD4824" w:rsidRPr="006539E9" w:rsidRDefault="00BD4824" w:rsidP="009A3695">
      <w:pPr>
        <w:pStyle w:val="ListParagraph"/>
        <w:numPr>
          <w:ilvl w:val="3"/>
          <w:numId w:val="42"/>
        </w:numPr>
        <w:spacing w:after="0" w:line="240" w:lineRule="auto"/>
        <w:ind w:left="720"/>
        <w:rPr>
          <w:color w:val="000000" w:themeColor="text1"/>
        </w:rPr>
      </w:pPr>
      <w:r w:rsidRPr="006539E9">
        <w:rPr>
          <w:color w:val="000000" w:themeColor="text1"/>
        </w:rPr>
        <w:t>Recognizes the importance of performing assigned work in a safe and responsible manner to prevent damage, injury, or loss to individuals, the environment, the work itself, including materials and equipment incorporated into the work or stored on-site or off-site.</w:t>
      </w:r>
    </w:p>
    <w:p w14:paraId="6D5BE11A" w14:textId="77777777" w:rsidR="00BD4824" w:rsidRPr="006539E9" w:rsidRDefault="00BD4824" w:rsidP="009A3695">
      <w:pPr>
        <w:pStyle w:val="ListParagraph"/>
        <w:numPr>
          <w:ilvl w:val="3"/>
          <w:numId w:val="42"/>
        </w:numPr>
        <w:spacing w:after="0" w:line="240" w:lineRule="auto"/>
        <w:ind w:left="720"/>
        <w:rPr>
          <w:color w:val="000000" w:themeColor="text1"/>
        </w:rPr>
      </w:pPr>
      <w:r w:rsidRPr="006539E9">
        <w:rPr>
          <w:color w:val="000000" w:themeColor="text1"/>
        </w:rPr>
        <w:t xml:space="preserve">Shall deliver all work, materials and equipment to Procuring Agency free and clear of all liens. </w:t>
      </w:r>
    </w:p>
    <w:p w14:paraId="78D789FE" w14:textId="77777777" w:rsidR="00BD4824" w:rsidRPr="006539E9" w:rsidRDefault="00BD4824" w:rsidP="009A3695">
      <w:pPr>
        <w:pStyle w:val="ListParagraph"/>
        <w:numPr>
          <w:ilvl w:val="3"/>
          <w:numId w:val="42"/>
        </w:numPr>
        <w:spacing w:after="0" w:line="240" w:lineRule="auto"/>
        <w:ind w:left="720"/>
        <w:rPr>
          <w:color w:val="000000" w:themeColor="text1"/>
        </w:rPr>
      </w:pPr>
      <w:r w:rsidRPr="006539E9">
        <w:rPr>
          <w:color w:val="000000" w:themeColor="text1"/>
        </w:rPr>
        <w:t xml:space="preserve">Is responsible for the work of its subcontractors. All requirements of Contractor shall apply to subcontractors. </w:t>
      </w:r>
    </w:p>
    <w:p w14:paraId="7FD5D6AC" w14:textId="77777777" w:rsidR="00BD4824" w:rsidRPr="006539E9" w:rsidRDefault="00BD4824" w:rsidP="009A3695">
      <w:pPr>
        <w:pStyle w:val="ListParagraph"/>
        <w:numPr>
          <w:ilvl w:val="3"/>
          <w:numId w:val="42"/>
        </w:numPr>
        <w:spacing w:after="0" w:line="240" w:lineRule="auto"/>
        <w:ind w:left="720"/>
        <w:rPr>
          <w:color w:val="000000" w:themeColor="text1"/>
        </w:rPr>
      </w:pPr>
      <w:r w:rsidRPr="006539E9">
        <w:rPr>
          <w:color w:val="000000" w:themeColor="text1"/>
        </w:rPr>
        <w:t>Shall comply with material manufacturer’s recommendations or specifications.</w:t>
      </w:r>
    </w:p>
    <w:p w14:paraId="499978FF" w14:textId="77777777" w:rsidR="00BD4824" w:rsidRPr="006539E9" w:rsidRDefault="00BD4824" w:rsidP="009A3695">
      <w:pPr>
        <w:pStyle w:val="ListParagraph"/>
        <w:numPr>
          <w:ilvl w:val="3"/>
          <w:numId w:val="42"/>
        </w:numPr>
        <w:spacing w:after="0" w:line="240" w:lineRule="auto"/>
        <w:ind w:left="720"/>
        <w:rPr>
          <w:color w:val="000000" w:themeColor="text1"/>
        </w:rPr>
      </w:pPr>
      <w:r w:rsidRPr="006539E9">
        <w:rPr>
          <w:color w:val="000000" w:themeColor="text1"/>
        </w:rPr>
        <w:t xml:space="preserve">Is responsible for hazardous environmental conditions created with any materials brought to the site by Contractor, subcontractors, suppliers, or anyone else for whom the Contractor is responsible. Contractor is not responsible for any hazardous environmental condition revealed at the site which was not identified by Procuring Agency. </w:t>
      </w:r>
    </w:p>
    <w:p w14:paraId="1FC3B9DD" w14:textId="3754626F" w:rsidR="00BD4824" w:rsidRPr="006539E9" w:rsidRDefault="00BD4824" w:rsidP="009A3695">
      <w:pPr>
        <w:pStyle w:val="ListParagraph"/>
        <w:numPr>
          <w:ilvl w:val="3"/>
          <w:numId w:val="42"/>
        </w:numPr>
        <w:spacing w:after="0" w:line="240" w:lineRule="auto"/>
        <w:ind w:left="720"/>
        <w:rPr>
          <w:color w:val="000000" w:themeColor="text1"/>
        </w:rPr>
      </w:pPr>
      <w:r w:rsidRPr="006539E9">
        <w:rPr>
          <w:color w:val="000000" w:themeColor="text1"/>
        </w:rPr>
        <w:t xml:space="preserve">Shall provide a one (1) year warranty from the date of the Procuring Agency’s payment of the final invoice, indicating acceptance of the deliverable, that the work is free from all defects due to faulty material or workmanship, to include all materials and equipment furnished and work performed. Contractor shall promptly make such repairs or corrections as may be necessary, including the repairs of any damage to other parts of the work resulting from such defects. In the event that Contractor fails to make such repairs or corrections, the Procuring Agency may do so and charge the Contractor the cost thereby incurred. </w:t>
      </w:r>
    </w:p>
    <w:p w14:paraId="32BE03FD" w14:textId="77777777" w:rsidR="00BD4824" w:rsidRPr="006539E9" w:rsidRDefault="00BD4824" w:rsidP="009A3695">
      <w:pPr>
        <w:pStyle w:val="ListParagraph"/>
        <w:ind w:hanging="360"/>
        <w:rPr>
          <w:color w:val="000000" w:themeColor="text1"/>
        </w:rPr>
      </w:pPr>
    </w:p>
    <w:p w14:paraId="3EABDD4C" w14:textId="77777777" w:rsidR="00BD4824" w:rsidRPr="006539E9" w:rsidRDefault="00BD4824" w:rsidP="00BD4824">
      <w:pPr>
        <w:pStyle w:val="ListParagraph"/>
        <w:numPr>
          <w:ilvl w:val="2"/>
          <w:numId w:val="31"/>
        </w:numPr>
        <w:spacing w:after="0" w:line="240" w:lineRule="auto"/>
        <w:ind w:left="360"/>
        <w:rPr>
          <w:b/>
          <w:bCs/>
          <w:color w:val="000000" w:themeColor="text1"/>
        </w:rPr>
      </w:pPr>
      <w:r w:rsidRPr="006539E9">
        <w:rPr>
          <w:b/>
          <w:bCs/>
          <w:color w:val="000000" w:themeColor="text1"/>
        </w:rPr>
        <w:t>Procuring Agency:</w:t>
      </w:r>
    </w:p>
    <w:p w14:paraId="62558506" w14:textId="6A6503F4" w:rsidR="00BD4824" w:rsidRPr="006539E9" w:rsidRDefault="00BD4824" w:rsidP="009A3695">
      <w:pPr>
        <w:pStyle w:val="ListParagraph"/>
        <w:numPr>
          <w:ilvl w:val="0"/>
          <w:numId w:val="43"/>
        </w:numPr>
        <w:spacing w:after="0" w:line="240" w:lineRule="auto"/>
        <w:ind w:left="720"/>
        <w:rPr>
          <w:color w:val="000000" w:themeColor="text1"/>
        </w:rPr>
      </w:pPr>
      <w:r w:rsidRPr="006539E9">
        <w:rPr>
          <w:color w:val="000000" w:themeColor="text1"/>
        </w:rPr>
        <w:t xml:space="preserve">Shall own all Contractor work, materials and equipment paid for under this Agreement. </w:t>
      </w:r>
    </w:p>
    <w:p w14:paraId="05DD1DE9" w14:textId="77777777" w:rsidR="00BD4824" w:rsidRPr="006539E9" w:rsidRDefault="00BD4824" w:rsidP="009A3695">
      <w:pPr>
        <w:pStyle w:val="ListParagraph"/>
        <w:numPr>
          <w:ilvl w:val="0"/>
          <w:numId w:val="43"/>
        </w:numPr>
        <w:spacing w:after="0" w:line="240" w:lineRule="auto"/>
        <w:ind w:left="720"/>
        <w:rPr>
          <w:color w:val="000000" w:themeColor="text1"/>
        </w:rPr>
      </w:pPr>
      <w:r w:rsidRPr="006539E9">
        <w:rPr>
          <w:color w:val="000000" w:themeColor="text1"/>
        </w:rPr>
        <w:t>Is responsible for all coordination and permissions required to provide the Contractor with access to the site for work and for storage of materials.</w:t>
      </w:r>
    </w:p>
    <w:p w14:paraId="0ED1283F" w14:textId="77777777" w:rsidR="00BD4824" w:rsidRPr="006539E9" w:rsidRDefault="00BD4824" w:rsidP="009A3695">
      <w:pPr>
        <w:pStyle w:val="ListParagraph"/>
        <w:numPr>
          <w:ilvl w:val="0"/>
          <w:numId w:val="43"/>
        </w:numPr>
        <w:spacing w:after="0" w:line="240" w:lineRule="auto"/>
        <w:ind w:left="720"/>
        <w:rPr>
          <w:color w:val="000000" w:themeColor="text1"/>
        </w:rPr>
      </w:pPr>
      <w:r w:rsidRPr="006539E9">
        <w:rPr>
          <w:color w:val="000000" w:themeColor="text1"/>
        </w:rPr>
        <w:t>Is responsible for arranging and paying for construction phase utilities including waste disposal, water, sewer, telecommunications (if needed) at the site. Alternatively, Contractor may invoice Procuring Agency for these costs; itemized receipts shall be provided.</w:t>
      </w:r>
    </w:p>
    <w:p w14:paraId="0901BFFF" w14:textId="77777777" w:rsidR="00BD4824" w:rsidRPr="006539E9" w:rsidRDefault="00BD4824" w:rsidP="009A3695">
      <w:pPr>
        <w:pStyle w:val="ListParagraph"/>
        <w:numPr>
          <w:ilvl w:val="0"/>
          <w:numId w:val="43"/>
        </w:numPr>
        <w:spacing w:after="0" w:line="240" w:lineRule="auto"/>
        <w:ind w:left="720"/>
        <w:rPr>
          <w:color w:val="000000" w:themeColor="text1"/>
        </w:rPr>
      </w:pPr>
      <w:r w:rsidRPr="006539E9">
        <w:rPr>
          <w:color w:val="000000" w:themeColor="text1"/>
        </w:rPr>
        <w:t xml:space="preserve">Shall notify Contractor of any environmental hazards, materials, substances, and or use restrictions on the site, as soon as such hazards and restrictions are identified. </w:t>
      </w:r>
    </w:p>
    <w:p w14:paraId="232F5B93" w14:textId="77777777" w:rsidR="00BD4824" w:rsidRPr="006539E9" w:rsidRDefault="00BD4824" w:rsidP="009A3695">
      <w:pPr>
        <w:pStyle w:val="ListParagraph"/>
        <w:numPr>
          <w:ilvl w:val="0"/>
          <w:numId w:val="43"/>
        </w:numPr>
        <w:spacing w:after="0" w:line="240" w:lineRule="auto"/>
        <w:ind w:left="720"/>
        <w:rPr>
          <w:color w:val="000000" w:themeColor="text1"/>
        </w:rPr>
      </w:pPr>
      <w:r w:rsidRPr="006539E9">
        <w:rPr>
          <w:color w:val="000000" w:themeColor="text1"/>
        </w:rPr>
        <w:t xml:space="preserve">Shall promptly notify Contractor of observed defects that would trigger the one-year warranty. </w:t>
      </w:r>
    </w:p>
    <w:p w14:paraId="6AD8EA3F" w14:textId="77777777" w:rsidR="00BD4824" w:rsidRPr="006539E9" w:rsidRDefault="00BD4824" w:rsidP="00BD4824">
      <w:pPr>
        <w:rPr>
          <w:color w:val="000000" w:themeColor="text1"/>
        </w:rPr>
      </w:pPr>
    </w:p>
    <w:p w14:paraId="1E9F568B" w14:textId="77777777" w:rsidR="00BD4824" w:rsidRPr="006539E9" w:rsidRDefault="00BD4824" w:rsidP="00BD4824">
      <w:pPr>
        <w:pStyle w:val="ListParagraph"/>
        <w:numPr>
          <w:ilvl w:val="1"/>
          <w:numId w:val="31"/>
        </w:numPr>
        <w:spacing w:after="0" w:line="240" w:lineRule="auto"/>
        <w:ind w:left="360"/>
        <w:rPr>
          <w:b/>
          <w:bCs/>
          <w:color w:val="000000" w:themeColor="text1"/>
        </w:rPr>
      </w:pPr>
      <w:r w:rsidRPr="006539E9">
        <w:rPr>
          <w:b/>
          <w:bCs/>
          <w:color w:val="000000" w:themeColor="text1"/>
        </w:rPr>
        <w:t>PROCESS</w:t>
      </w:r>
    </w:p>
    <w:p w14:paraId="61C7DC73" w14:textId="77777777" w:rsidR="00BD4824" w:rsidRPr="006539E9" w:rsidRDefault="00BD4824" w:rsidP="00BD4824">
      <w:pPr>
        <w:pStyle w:val="ListParagraph"/>
        <w:ind w:left="360"/>
        <w:rPr>
          <w:b/>
          <w:bCs/>
          <w:color w:val="000000" w:themeColor="text1"/>
        </w:rPr>
      </w:pPr>
    </w:p>
    <w:p w14:paraId="4B610C55" w14:textId="77777777" w:rsidR="00BD4824" w:rsidRPr="006539E9" w:rsidRDefault="00BD4824" w:rsidP="00BD4824">
      <w:pPr>
        <w:rPr>
          <w:color w:val="000000" w:themeColor="text1"/>
        </w:rPr>
      </w:pPr>
      <w:r w:rsidRPr="006539E9">
        <w:rPr>
          <w:color w:val="000000" w:themeColor="text1"/>
        </w:rPr>
        <w:t>The Contractor shall follow this process below for Housing Rehabilitation and Construction Work:</w:t>
      </w:r>
    </w:p>
    <w:p w14:paraId="6522E993" w14:textId="77777777" w:rsidR="00BD4824" w:rsidRPr="006539E9" w:rsidRDefault="00BD4824" w:rsidP="00BD4824">
      <w:pPr>
        <w:rPr>
          <w:color w:val="000000" w:themeColor="text1"/>
        </w:rPr>
      </w:pPr>
    </w:p>
    <w:p w14:paraId="07679E4C" w14:textId="77777777" w:rsidR="00BD4824" w:rsidRPr="006539E9" w:rsidRDefault="00BD4824" w:rsidP="00BD4824">
      <w:pPr>
        <w:pStyle w:val="ListParagraph"/>
        <w:numPr>
          <w:ilvl w:val="0"/>
          <w:numId w:val="38"/>
        </w:numPr>
        <w:spacing w:after="0" w:line="240" w:lineRule="auto"/>
        <w:ind w:left="360"/>
        <w:rPr>
          <w:color w:val="000000" w:themeColor="text1"/>
        </w:rPr>
      </w:pPr>
      <w:r w:rsidRPr="006539E9">
        <w:rPr>
          <w:color w:val="000000" w:themeColor="text1"/>
        </w:rPr>
        <w:t>Procuring Agency’s Housing Coordinator will identify one or more properties for rehabilitation and will provide an assessment of the property or properties and their condition to the Contractor.</w:t>
      </w:r>
    </w:p>
    <w:p w14:paraId="2D3080AF" w14:textId="77777777" w:rsidR="00BD4824" w:rsidRPr="006539E9" w:rsidRDefault="00BD4824" w:rsidP="00BD4824">
      <w:pPr>
        <w:pStyle w:val="ListParagraph"/>
        <w:ind w:left="360" w:hanging="360"/>
        <w:rPr>
          <w:color w:val="000000" w:themeColor="text1"/>
        </w:rPr>
      </w:pPr>
    </w:p>
    <w:p w14:paraId="38C58075" w14:textId="77777777" w:rsidR="00BD4824" w:rsidRPr="006539E9" w:rsidRDefault="00BD4824" w:rsidP="00BD4824">
      <w:pPr>
        <w:pStyle w:val="ListParagraph"/>
        <w:numPr>
          <w:ilvl w:val="0"/>
          <w:numId w:val="38"/>
        </w:numPr>
        <w:spacing w:after="0" w:line="240" w:lineRule="auto"/>
        <w:ind w:left="360"/>
        <w:rPr>
          <w:color w:val="000000" w:themeColor="text1"/>
        </w:rPr>
      </w:pPr>
      <w:r w:rsidRPr="006539E9">
        <w:rPr>
          <w:color w:val="000000" w:themeColor="text1"/>
        </w:rPr>
        <w:t>The Housing Coordinator will send to the Contractor a Request for Estimate Form. The form will list all items needing repair or inspection. If the Contractor finds that additional work is needed, the Contractor will request approval from the Housing Coordinator to include additional items in the quote. The Contractor will have 10 business days to complete and return the cost estimates to the Housing Coordinator.</w:t>
      </w:r>
    </w:p>
    <w:p w14:paraId="0BDDDBE7" w14:textId="77777777" w:rsidR="00BD4824" w:rsidRPr="006539E9" w:rsidRDefault="00BD4824" w:rsidP="00BD4824">
      <w:pPr>
        <w:ind w:left="360" w:hanging="360"/>
        <w:rPr>
          <w:color w:val="000000" w:themeColor="text1"/>
        </w:rPr>
      </w:pPr>
    </w:p>
    <w:p w14:paraId="5949E6C3" w14:textId="17AA0935" w:rsidR="00BD4824" w:rsidRPr="006539E9" w:rsidRDefault="00BD4824" w:rsidP="00B473DB">
      <w:pPr>
        <w:pStyle w:val="ListParagraph"/>
        <w:numPr>
          <w:ilvl w:val="0"/>
          <w:numId w:val="38"/>
        </w:numPr>
        <w:ind w:left="360"/>
        <w:rPr>
          <w:color w:val="000000" w:themeColor="text1"/>
        </w:rPr>
      </w:pPr>
      <w:r w:rsidRPr="006539E9">
        <w:rPr>
          <w:color w:val="000000" w:themeColor="text1"/>
        </w:rPr>
        <w:t>Contractor will inspect the property and will provide the Housing Coordinator with a written estimate, which lists all repairs and estimate costs recommended by the Contractor. The Contractor shall also indicate on the estimate: a) estimated timeframe and schedule to complete the repairs; b) the personnel who will work on the project; c) any special conditions or concerns; d) whether travel expenses will be incurred. Additional information may be requested by the Housing Coordinator.</w:t>
      </w:r>
    </w:p>
    <w:p w14:paraId="0326A960" w14:textId="77777777" w:rsidR="00BD4824" w:rsidRPr="006539E9" w:rsidRDefault="00BD4824" w:rsidP="00BD4824">
      <w:pPr>
        <w:ind w:left="360" w:hanging="360"/>
        <w:rPr>
          <w:color w:val="000000" w:themeColor="text1"/>
        </w:rPr>
      </w:pPr>
    </w:p>
    <w:p w14:paraId="7D3C75E1" w14:textId="552ECE01" w:rsidR="00BD4824" w:rsidRPr="006539E9" w:rsidRDefault="00BD4824" w:rsidP="00B473DB">
      <w:pPr>
        <w:pStyle w:val="ListParagraph"/>
        <w:numPr>
          <w:ilvl w:val="0"/>
          <w:numId w:val="38"/>
        </w:numPr>
        <w:ind w:left="360"/>
        <w:rPr>
          <w:color w:val="000000" w:themeColor="text1"/>
        </w:rPr>
      </w:pPr>
      <w:r w:rsidRPr="006539E9">
        <w:rPr>
          <w:color w:val="000000" w:themeColor="text1"/>
        </w:rPr>
        <w:t>Once the Contractor’s estimate is approved by the Housing Coordinator, the Housing Coordinator will provide to the Contractor a signed Work Order and the Contractor may schedule and begin work. The Contractor shall not commence work until the Work Order is approved by the Housing Coordinator. The Contractor shall not be paid for any work performed without approval.</w:t>
      </w:r>
    </w:p>
    <w:p w14:paraId="138326D0" w14:textId="77777777" w:rsidR="00BD4824" w:rsidRPr="006539E9" w:rsidRDefault="00BD4824" w:rsidP="00BD4824">
      <w:pPr>
        <w:ind w:left="360" w:hanging="360"/>
        <w:rPr>
          <w:color w:val="000000" w:themeColor="text1"/>
        </w:rPr>
      </w:pPr>
    </w:p>
    <w:p w14:paraId="2974BD86" w14:textId="64A43019" w:rsidR="00BD4824" w:rsidRPr="006539E9" w:rsidRDefault="00BD4824" w:rsidP="00B473DB">
      <w:pPr>
        <w:pStyle w:val="ListParagraph"/>
        <w:numPr>
          <w:ilvl w:val="0"/>
          <w:numId w:val="38"/>
        </w:numPr>
        <w:ind w:left="360"/>
        <w:rPr>
          <w:color w:val="000000" w:themeColor="text1"/>
        </w:rPr>
      </w:pPr>
      <w:r w:rsidRPr="006539E9">
        <w:rPr>
          <w:color w:val="000000" w:themeColor="text1"/>
        </w:rPr>
        <w:t>The Contractor shall apply for and obtain all required permits and inspections and provide documentation of those to the Housing Coordinator.</w:t>
      </w:r>
    </w:p>
    <w:p w14:paraId="7E978DD9" w14:textId="77777777" w:rsidR="00BD4824" w:rsidRPr="006539E9" w:rsidRDefault="00BD4824" w:rsidP="00BD4824">
      <w:pPr>
        <w:ind w:left="360" w:hanging="360"/>
        <w:rPr>
          <w:color w:val="000000" w:themeColor="text1"/>
        </w:rPr>
      </w:pPr>
    </w:p>
    <w:p w14:paraId="1729CBAD" w14:textId="1FFD9D82" w:rsidR="00BD4824" w:rsidRPr="006539E9" w:rsidRDefault="00B473DB" w:rsidP="00BD4824">
      <w:pPr>
        <w:ind w:left="360" w:hanging="360"/>
        <w:rPr>
          <w:color w:val="000000" w:themeColor="text1"/>
        </w:rPr>
      </w:pPr>
      <w:r w:rsidRPr="006539E9">
        <w:rPr>
          <w:color w:val="000000" w:themeColor="text1"/>
        </w:rPr>
        <w:t xml:space="preserve">6.   </w:t>
      </w:r>
      <w:r w:rsidR="00BD4824" w:rsidRPr="006539E9">
        <w:rPr>
          <w:color w:val="000000" w:themeColor="text1"/>
        </w:rPr>
        <w:t xml:space="preserve">Upon Contractor’s submission of an invoice, the Housing Coordinator will inspect the work within ten (10) days. </w:t>
      </w:r>
    </w:p>
    <w:p w14:paraId="3977597B" w14:textId="77777777" w:rsidR="00BD4824" w:rsidRPr="006539E9" w:rsidRDefault="00BD4824" w:rsidP="00BD4824">
      <w:pPr>
        <w:ind w:left="720" w:hanging="360"/>
        <w:rPr>
          <w:color w:val="000000" w:themeColor="text1"/>
        </w:rPr>
      </w:pPr>
      <w:r w:rsidRPr="006539E9">
        <w:rPr>
          <w:color w:val="000000" w:themeColor="text1"/>
        </w:rPr>
        <w:t xml:space="preserve">a.   If the work is completed per the Work Order and the invoice is correct and complete, the Housing Coordinator shall approve the invoice for payment. </w:t>
      </w:r>
    </w:p>
    <w:p w14:paraId="32B08EEA" w14:textId="77777777" w:rsidR="00BD4824" w:rsidRPr="006539E9" w:rsidRDefault="00BD4824" w:rsidP="00BD4824">
      <w:pPr>
        <w:ind w:left="720" w:hanging="360"/>
        <w:rPr>
          <w:color w:val="000000" w:themeColor="text1"/>
        </w:rPr>
      </w:pPr>
      <w:r w:rsidRPr="006539E9">
        <w:rPr>
          <w:color w:val="000000" w:themeColor="text1"/>
        </w:rPr>
        <w:t xml:space="preserve">b.   If the invoice is incorrect or incomplete, or if the work is defective, incomplete, damaged, inconsistent with the Work Order, or unsatisfactory in any way, the Housing Coordinator shall not approve the invoice and shall instead provide written notice of the deficiencies to the Contractor, and Contractor shall provide a timeframe to address the deficiencies. Contractor may resubmit its invoice once the deficiencies are addressed, and Housing Coordinator shall re-inspect the invoice and work. </w:t>
      </w:r>
    </w:p>
    <w:p w14:paraId="3A676892" w14:textId="77777777" w:rsidR="00BD4824" w:rsidRPr="006539E9" w:rsidRDefault="00BD4824" w:rsidP="00BD4824">
      <w:pPr>
        <w:ind w:left="360" w:hanging="360"/>
        <w:rPr>
          <w:color w:val="000000" w:themeColor="text1"/>
        </w:rPr>
      </w:pPr>
    </w:p>
    <w:p w14:paraId="2C238068" w14:textId="1842BAE4" w:rsidR="00BD4824" w:rsidRPr="006539E9" w:rsidRDefault="00BD4824" w:rsidP="00B473DB">
      <w:pPr>
        <w:pStyle w:val="ListParagraph"/>
        <w:numPr>
          <w:ilvl w:val="0"/>
          <w:numId w:val="44"/>
        </w:numPr>
        <w:rPr>
          <w:color w:val="000000" w:themeColor="text1"/>
        </w:rPr>
      </w:pPr>
      <w:r w:rsidRPr="006539E9">
        <w:rPr>
          <w:color w:val="000000" w:themeColor="text1"/>
        </w:rPr>
        <w:t>The Procuring Agency has the right to inspect work in progress at any time.</w:t>
      </w:r>
    </w:p>
    <w:p w14:paraId="6901E7AD" w14:textId="77777777" w:rsidR="00BD4824" w:rsidRPr="006539E9" w:rsidRDefault="00BD4824" w:rsidP="00BD4824">
      <w:pPr>
        <w:rPr>
          <w:color w:val="000000" w:themeColor="text1"/>
        </w:rPr>
      </w:pPr>
    </w:p>
    <w:p w14:paraId="0921C625" w14:textId="77777777" w:rsidR="00BD4824" w:rsidRPr="006539E9" w:rsidRDefault="00BD4824" w:rsidP="00BD4824">
      <w:pPr>
        <w:pStyle w:val="ListParagraph"/>
        <w:numPr>
          <w:ilvl w:val="1"/>
          <w:numId w:val="31"/>
        </w:numPr>
        <w:spacing w:after="0" w:line="240" w:lineRule="auto"/>
        <w:ind w:left="450" w:hanging="450"/>
        <w:rPr>
          <w:b/>
          <w:bCs/>
          <w:color w:val="000000" w:themeColor="text1"/>
        </w:rPr>
      </w:pPr>
      <w:r w:rsidRPr="006539E9">
        <w:rPr>
          <w:b/>
          <w:bCs/>
          <w:color w:val="000000" w:themeColor="text1"/>
        </w:rPr>
        <w:t>COMPENSATION</w:t>
      </w:r>
    </w:p>
    <w:p w14:paraId="6FBB3B4D" w14:textId="77777777" w:rsidR="00BD4824" w:rsidRPr="006539E9" w:rsidRDefault="00BD4824" w:rsidP="00B473DB">
      <w:pPr>
        <w:ind w:left="10"/>
        <w:rPr>
          <w:color w:val="000000" w:themeColor="text1"/>
        </w:rPr>
      </w:pPr>
      <w:r w:rsidRPr="006539E9">
        <w:rPr>
          <w:color w:val="000000" w:themeColor="text1"/>
        </w:rPr>
        <w:t>Contractor may invoice Procuring Agency for the following types of work either on a single invoice, provided that the following items are separated from each other.</w:t>
      </w:r>
    </w:p>
    <w:p w14:paraId="7CDEEC36" w14:textId="77777777" w:rsidR="00BD4824" w:rsidRPr="006539E9" w:rsidRDefault="00BD4824" w:rsidP="00BD4824">
      <w:pPr>
        <w:rPr>
          <w:color w:val="000000" w:themeColor="text1"/>
        </w:rPr>
      </w:pPr>
    </w:p>
    <w:p w14:paraId="0F18BB8C" w14:textId="77777777" w:rsidR="00BD4824" w:rsidRPr="006539E9" w:rsidRDefault="00BD4824" w:rsidP="00BD4824">
      <w:pPr>
        <w:pStyle w:val="ListParagraph"/>
        <w:numPr>
          <w:ilvl w:val="2"/>
          <w:numId w:val="31"/>
        </w:numPr>
        <w:tabs>
          <w:tab w:val="left" w:pos="360"/>
        </w:tabs>
        <w:spacing w:after="0" w:line="240" w:lineRule="auto"/>
        <w:ind w:left="360"/>
        <w:rPr>
          <w:color w:val="000000" w:themeColor="text1"/>
        </w:rPr>
      </w:pPr>
      <w:r w:rsidRPr="006539E9">
        <w:rPr>
          <w:b/>
          <w:bCs/>
          <w:color w:val="000000" w:themeColor="text1"/>
        </w:rPr>
        <w:t>Rehabilitation and Construction Work:</w:t>
      </w:r>
      <w:r w:rsidRPr="006539E9">
        <w:rPr>
          <w:color w:val="000000" w:themeColor="text1"/>
        </w:rPr>
        <w:t xml:space="preserve"> The Contractor shall invoice Procuring Agency for construction labor and materials (including any demolition, disposal and hauling) as follows:</w:t>
      </w:r>
    </w:p>
    <w:p w14:paraId="42DF9AF0" w14:textId="77777777" w:rsidR="00BD4824" w:rsidRPr="006539E9" w:rsidRDefault="00BD4824" w:rsidP="00BD4824">
      <w:pPr>
        <w:pStyle w:val="ListParagraph"/>
        <w:numPr>
          <w:ilvl w:val="0"/>
          <w:numId w:val="37"/>
        </w:numPr>
        <w:spacing w:after="0" w:line="240" w:lineRule="auto"/>
        <w:rPr>
          <w:color w:val="000000" w:themeColor="text1"/>
        </w:rPr>
      </w:pPr>
      <w:r w:rsidRPr="006539E9">
        <w:rPr>
          <w:color w:val="000000" w:themeColor="text1"/>
        </w:rPr>
        <w:t>20% of the cost estimate prior to starting work. This will enable the Contractor to</w:t>
      </w:r>
    </w:p>
    <w:p w14:paraId="1747C20E" w14:textId="77777777" w:rsidR="00BD4824" w:rsidRPr="006539E9" w:rsidRDefault="00BD4824" w:rsidP="00BD4824">
      <w:pPr>
        <w:pStyle w:val="ListParagraph"/>
        <w:numPr>
          <w:ilvl w:val="0"/>
          <w:numId w:val="37"/>
        </w:numPr>
        <w:spacing w:after="0" w:line="240" w:lineRule="auto"/>
        <w:rPr>
          <w:color w:val="000000" w:themeColor="text1"/>
        </w:rPr>
      </w:pPr>
      <w:r w:rsidRPr="006539E9">
        <w:rPr>
          <w:color w:val="000000" w:themeColor="text1"/>
        </w:rPr>
        <w:t>purchase materials for the project.</w:t>
      </w:r>
    </w:p>
    <w:p w14:paraId="36EC56E6" w14:textId="77777777" w:rsidR="00BD4824" w:rsidRPr="006539E9" w:rsidRDefault="00BD4824" w:rsidP="00BD4824">
      <w:pPr>
        <w:pStyle w:val="ListParagraph"/>
        <w:numPr>
          <w:ilvl w:val="0"/>
          <w:numId w:val="37"/>
        </w:numPr>
        <w:spacing w:after="0" w:line="240" w:lineRule="auto"/>
        <w:rPr>
          <w:color w:val="000000" w:themeColor="text1"/>
        </w:rPr>
      </w:pPr>
      <w:r w:rsidRPr="006539E9">
        <w:rPr>
          <w:color w:val="000000" w:themeColor="text1"/>
        </w:rPr>
        <w:t>An additional 25% of the cost estimate at 40% completion.</w:t>
      </w:r>
    </w:p>
    <w:p w14:paraId="23CE77CB" w14:textId="77777777" w:rsidR="00BD4824" w:rsidRPr="006539E9" w:rsidRDefault="00BD4824" w:rsidP="00BD4824">
      <w:pPr>
        <w:pStyle w:val="ListParagraph"/>
        <w:numPr>
          <w:ilvl w:val="0"/>
          <w:numId w:val="37"/>
        </w:numPr>
        <w:spacing w:after="0" w:line="240" w:lineRule="auto"/>
        <w:rPr>
          <w:color w:val="000000" w:themeColor="text1"/>
        </w:rPr>
      </w:pPr>
      <w:r w:rsidRPr="006539E9">
        <w:rPr>
          <w:color w:val="000000" w:themeColor="text1"/>
        </w:rPr>
        <w:t>An additional 25% of the cost estimate at 80% completion.</w:t>
      </w:r>
    </w:p>
    <w:p w14:paraId="42D6701A" w14:textId="77777777" w:rsidR="00BD4824" w:rsidRPr="006539E9" w:rsidRDefault="00BD4824" w:rsidP="00BD4824">
      <w:pPr>
        <w:pStyle w:val="ListParagraph"/>
        <w:numPr>
          <w:ilvl w:val="0"/>
          <w:numId w:val="37"/>
        </w:numPr>
        <w:spacing w:after="0" w:line="240" w:lineRule="auto"/>
        <w:rPr>
          <w:color w:val="000000" w:themeColor="text1"/>
        </w:rPr>
      </w:pPr>
      <w:r w:rsidRPr="006539E9">
        <w:rPr>
          <w:color w:val="000000" w:themeColor="text1"/>
        </w:rPr>
        <w:t>An additional 30% of the cost estimate upon completion and after the Housing Coordinator has inspected the Deliverable and approved the final invoice for payment.</w:t>
      </w:r>
    </w:p>
    <w:p w14:paraId="3797689E" w14:textId="77777777" w:rsidR="00BD4824" w:rsidRPr="006539E9" w:rsidRDefault="00BD4824" w:rsidP="00BD4824">
      <w:pPr>
        <w:rPr>
          <w:color w:val="000000" w:themeColor="text1"/>
        </w:rPr>
      </w:pPr>
    </w:p>
    <w:p w14:paraId="469540B4" w14:textId="77777777" w:rsidR="00BD4824" w:rsidRPr="006539E9" w:rsidRDefault="00BD4824" w:rsidP="00BD4824">
      <w:pPr>
        <w:ind w:left="360"/>
        <w:rPr>
          <w:color w:val="000000" w:themeColor="text1"/>
        </w:rPr>
      </w:pPr>
      <w:r w:rsidRPr="006539E9">
        <w:rPr>
          <w:color w:val="000000" w:themeColor="text1"/>
        </w:rPr>
        <w:t xml:space="preserve">Contractor shall submit itemized receipts for materials, equipment, disposal fees, and subcontractor work. </w:t>
      </w:r>
    </w:p>
    <w:p w14:paraId="66E001EB" w14:textId="77777777" w:rsidR="00BD4824" w:rsidRPr="006539E9" w:rsidRDefault="00BD4824" w:rsidP="00BD4824">
      <w:pPr>
        <w:rPr>
          <w:color w:val="000000" w:themeColor="text1"/>
        </w:rPr>
      </w:pPr>
    </w:p>
    <w:p w14:paraId="3AB68DFB" w14:textId="77777777" w:rsidR="00BD4824" w:rsidRPr="006539E9" w:rsidRDefault="00BD4824" w:rsidP="00BD4824">
      <w:pPr>
        <w:ind w:left="360" w:hanging="360"/>
        <w:rPr>
          <w:color w:val="000000" w:themeColor="text1"/>
        </w:rPr>
      </w:pPr>
      <w:r w:rsidRPr="006539E9">
        <w:rPr>
          <w:b/>
          <w:bCs/>
          <w:color w:val="000000" w:themeColor="text1"/>
        </w:rPr>
        <w:t>2.   Hourly Services</w:t>
      </w:r>
      <w:r w:rsidRPr="006539E9">
        <w:rPr>
          <w:color w:val="000000" w:themeColor="text1"/>
        </w:rPr>
        <w:t>: Contractor may bill Procuring Agency for hourly services associated with Housing Rehabilitation and Construction services at the hourly rate of $50.00 per hour plus gross receipts tax. These services are limited to applying for inspections and permits, meeting with property owners and/or potential homeowners, working with realtors or other partners, closing on home purchases, referring homebuyers for financing, filing applications, reporting on grants, etc. The Contractor shall use the following format when invoicing for hourly services:</w:t>
      </w:r>
    </w:p>
    <w:p w14:paraId="0871A875" w14:textId="77777777" w:rsidR="00BD4824" w:rsidRPr="006539E9" w:rsidRDefault="00BD4824" w:rsidP="00BD4824"/>
    <w:tbl>
      <w:tblPr>
        <w:tblStyle w:val="TableGrid0"/>
        <w:tblW w:w="0" w:type="auto"/>
        <w:tblInd w:w="355" w:type="dxa"/>
        <w:tblLook w:val="04A0" w:firstRow="1" w:lastRow="0" w:firstColumn="1" w:lastColumn="0" w:noHBand="0" w:noVBand="1"/>
      </w:tblPr>
      <w:tblGrid>
        <w:gridCol w:w="1260"/>
        <w:gridCol w:w="3059"/>
        <w:gridCol w:w="1981"/>
        <w:gridCol w:w="2695"/>
      </w:tblGrid>
      <w:tr w:rsidR="00BD4824" w:rsidRPr="006539E9" w14:paraId="459BED02" w14:textId="77777777" w:rsidTr="00A341B0">
        <w:tc>
          <w:tcPr>
            <w:tcW w:w="1260" w:type="dxa"/>
            <w:shd w:val="clear" w:color="auto" w:fill="E8E8E8" w:themeFill="background2"/>
          </w:tcPr>
          <w:p w14:paraId="0B5854EB" w14:textId="77777777" w:rsidR="00BD4824" w:rsidRPr="006539E9" w:rsidRDefault="00BD4824" w:rsidP="00A341B0">
            <w:pPr>
              <w:jc w:val="center"/>
            </w:pPr>
            <w:r w:rsidRPr="006539E9">
              <w:t>Date</w:t>
            </w:r>
          </w:p>
        </w:tc>
        <w:tc>
          <w:tcPr>
            <w:tcW w:w="3059" w:type="dxa"/>
            <w:shd w:val="clear" w:color="auto" w:fill="E8E8E8" w:themeFill="background2"/>
          </w:tcPr>
          <w:p w14:paraId="56BE68A0" w14:textId="77777777" w:rsidR="00BD4824" w:rsidRPr="006539E9" w:rsidRDefault="00BD4824" w:rsidP="00A341B0">
            <w:pPr>
              <w:jc w:val="center"/>
            </w:pPr>
            <w:r w:rsidRPr="006539E9">
              <w:t>Description of Services</w:t>
            </w:r>
          </w:p>
        </w:tc>
        <w:tc>
          <w:tcPr>
            <w:tcW w:w="1981" w:type="dxa"/>
            <w:shd w:val="clear" w:color="auto" w:fill="E8E8E8" w:themeFill="background2"/>
          </w:tcPr>
          <w:p w14:paraId="61C0B73C" w14:textId="77777777" w:rsidR="00BD4824" w:rsidRPr="006539E9" w:rsidRDefault="00BD4824" w:rsidP="00A341B0">
            <w:pPr>
              <w:jc w:val="center"/>
            </w:pPr>
            <w:r w:rsidRPr="006539E9">
              <w:t>Hours Worked</w:t>
            </w:r>
          </w:p>
        </w:tc>
        <w:tc>
          <w:tcPr>
            <w:tcW w:w="2695" w:type="dxa"/>
            <w:shd w:val="clear" w:color="auto" w:fill="E8E8E8" w:themeFill="background2"/>
          </w:tcPr>
          <w:p w14:paraId="39427554" w14:textId="77777777" w:rsidR="00BD4824" w:rsidRPr="006539E9" w:rsidRDefault="00BD4824" w:rsidP="00A341B0">
            <w:pPr>
              <w:jc w:val="center"/>
            </w:pPr>
            <w:r w:rsidRPr="006539E9">
              <w:t>Hours Worked x Hourly Rate ($50)</w:t>
            </w:r>
          </w:p>
        </w:tc>
      </w:tr>
      <w:tr w:rsidR="00BD4824" w:rsidRPr="006539E9" w14:paraId="13ADD17F" w14:textId="77777777" w:rsidTr="00A341B0">
        <w:tc>
          <w:tcPr>
            <w:tcW w:w="1260" w:type="dxa"/>
          </w:tcPr>
          <w:p w14:paraId="09E0493C" w14:textId="77777777" w:rsidR="00BD4824" w:rsidRPr="006539E9" w:rsidRDefault="00BD4824" w:rsidP="00A341B0"/>
        </w:tc>
        <w:tc>
          <w:tcPr>
            <w:tcW w:w="3059" w:type="dxa"/>
          </w:tcPr>
          <w:p w14:paraId="7C663EA9" w14:textId="77777777" w:rsidR="00BD4824" w:rsidRPr="006539E9" w:rsidRDefault="00BD4824" w:rsidP="00A341B0"/>
        </w:tc>
        <w:tc>
          <w:tcPr>
            <w:tcW w:w="1981" w:type="dxa"/>
          </w:tcPr>
          <w:p w14:paraId="797EDE9D" w14:textId="77777777" w:rsidR="00BD4824" w:rsidRPr="006539E9" w:rsidRDefault="00BD4824" w:rsidP="00A341B0"/>
        </w:tc>
        <w:tc>
          <w:tcPr>
            <w:tcW w:w="2695" w:type="dxa"/>
          </w:tcPr>
          <w:p w14:paraId="132F2BBE" w14:textId="77777777" w:rsidR="00BD4824" w:rsidRPr="006539E9" w:rsidRDefault="00BD4824" w:rsidP="00A341B0"/>
        </w:tc>
      </w:tr>
      <w:tr w:rsidR="00BD4824" w:rsidRPr="006539E9" w14:paraId="27A84306" w14:textId="77777777" w:rsidTr="00A341B0">
        <w:tc>
          <w:tcPr>
            <w:tcW w:w="1260" w:type="dxa"/>
          </w:tcPr>
          <w:p w14:paraId="0E4AB4D4" w14:textId="77777777" w:rsidR="00BD4824" w:rsidRPr="006539E9" w:rsidRDefault="00BD4824" w:rsidP="00A341B0"/>
        </w:tc>
        <w:tc>
          <w:tcPr>
            <w:tcW w:w="3059" w:type="dxa"/>
          </w:tcPr>
          <w:p w14:paraId="6307EBA0" w14:textId="77777777" w:rsidR="00BD4824" w:rsidRPr="006539E9" w:rsidRDefault="00BD4824" w:rsidP="00A341B0"/>
        </w:tc>
        <w:tc>
          <w:tcPr>
            <w:tcW w:w="1981" w:type="dxa"/>
          </w:tcPr>
          <w:p w14:paraId="41E74552" w14:textId="77777777" w:rsidR="00BD4824" w:rsidRPr="006539E9" w:rsidRDefault="00BD4824" w:rsidP="00A341B0"/>
        </w:tc>
        <w:tc>
          <w:tcPr>
            <w:tcW w:w="2695" w:type="dxa"/>
          </w:tcPr>
          <w:p w14:paraId="605B3FB7" w14:textId="77777777" w:rsidR="00BD4824" w:rsidRPr="006539E9" w:rsidRDefault="00BD4824" w:rsidP="00A341B0"/>
        </w:tc>
      </w:tr>
      <w:tr w:rsidR="00BD4824" w:rsidRPr="006539E9" w14:paraId="7B2212D3" w14:textId="77777777" w:rsidTr="00A341B0">
        <w:tc>
          <w:tcPr>
            <w:tcW w:w="1260" w:type="dxa"/>
          </w:tcPr>
          <w:p w14:paraId="7D1FF419" w14:textId="77777777" w:rsidR="00BD4824" w:rsidRPr="006539E9" w:rsidRDefault="00BD4824" w:rsidP="00A341B0"/>
        </w:tc>
        <w:tc>
          <w:tcPr>
            <w:tcW w:w="3059" w:type="dxa"/>
          </w:tcPr>
          <w:p w14:paraId="4DE468C1" w14:textId="77777777" w:rsidR="00BD4824" w:rsidRPr="006539E9" w:rsidRDefault="00BD4824" w:rsidP="00A341B0"/>
        </w:tc>
        <w:tc>
          <w:tcPr>
            <w:tcW w:w="1981" w:type="dxa"/>
          </w:tcPr>
          <w:p w14:paraId="4E938FC0" w14:textId="77777777" w:rsidR="00BD4824" w:rsidRPr="006539E9" w:rsidRDefault="00BD4824" w:rsidP="00A341B0"/>
        </w:tc>
        <w:tc>
          <w:tcPr>
            <w:tcW w:w="2695" w:type="dxa"/>
          </w:tcPr>
          <w:p w14:paraId="0DFE9836" w14:textId="77777777" w:rsidR="00BD4824" w:rsidRPr="006539E9" w:rsidRDefault="00BD4824" w:rsidP="00A341B0"/>
        </w:tc>
      </w:tr>
    </w:tbl>
    <w:p w14:paraId="6539263B" w14:textId="77777777" w:rsidR="00BD4824" w:rsidRPr="006539E9" w:rsidRDefault="00BD4824" w:rsidP="00BD4824"/>
    <w:p w14:paraId="5C7C8FC1" w14:textId="77777777" w:rsidR="00BD4824" w:rsidRPr="006539E9" w:rsidRDefault="00BD4824" w:rsidP="00BD4824"/>
    <w:p w14:paraId="31A3D5A7" w14:textId="77777777" w:rsidR="00BD4824" w:rsidRPr="00BB27B1" w:rsidRDefault="00BD4824" w:rsidP="00BD4824">
      <w:pPr>
        <w:ind w:left="360" w:hanging="360"/>
      </w:pPr>
      <w:r w:rsidRPr="006539E9">
        <w:rPr>
          <w:b/>
          <w:bCs/>
        </w:rPr>
        <w:t xml:space="preserve">3.   Travel: </w:t>
      </w:r>
      <w:r w:rsidRPr="006539E9">
        <w:t>If the approved Work Order requires travel greater than 50 miles one-way, Contractor may invoice the Procuring Agency for travel at the current federal mileage rate and may request reimbursement for actual hotel and meal expenses if overnight stays are required upon Housing Coordinator’s prior approval. All hotel and meal expenses require itemized receipts and must be within federal GSA rates to be reimbursed.</w:t>
      </w:r>
    </w:p>
    <w:p w14:paraId="4518AD7D" w14:textId="70340515" w:rsidR="00F901D6" w:rsidRDefault="00F901D6" w:rsidP="00BD4824">
      <w:pPr>
        <w:spacing w:after="3" w:line="259" w:lineRule="auto"/>
        <w:ind w:left="96" w:right="1"/>
        <w:jc w:val="center"/>
      </w:pPr>
    </w:p>
    <w:sectPr w:rsidR="00F901D6">
      <w:footerReference w:type="even" r:id="rId15"/>
      <w:footerReference w:type="default" r:id="rId16"/>
      <w:footerReference w:type="first" r:id="rId17"/>
      <w:pgSz w:w="12240" w:h="15840"/>
      <w:pgMar w:top="1445" w:right="1433" w:bottom="1439" w:left="1349"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F8AB7" w14:textId="77777777" w:rsidR="000A449D" w:rsidRDefault="000A449D">
      <w:pPr>
        <w:spacing w:after="0" w:line="240" w:lineRule="auto"/>
      </w:pPr>
      <w:r>
        <w:separator/>
      </w:r>
    </w:p>
  </w:endnote>
  <w:endnote w:type="continuationSeparator" w:id="0">
    <w:p w14:paraId="0E693537" w14:textId="77777777" w:rsidR="000A449D" w:rsidRDefault="000A4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9035" w14:textId="77777777" w:rsidR="00F901D6" w:rsidRDefault="00DA2533">
    <w:pPr>
      <w:spacing w:after="0" w:line="259" w:lineRule="auto"/>
      <w:ind w:left="86" w:firstLine="0"/>
      <w:jc w:val="center"/>
    </w:pPr>
    <w:r>
      <w:fldChar w:fldCharType="begin"/>
    </w:r>
    <w:r>
      <w:instrText xml:space="preserve"> PAGE   \* MERGEFORMAT </w:instrText>
    </w:r>
    <w:r>
      <w:fldChar w:fldCharType="separate"/>
    </w:r>
    <w:r>
      <w:t>1</w:t>
    </w:r>
    <w:r>
      <w:fldChar w:fldCharType="end"/>
    </w:r>
    <w:r>
      <w:t xml:space="preserve"> </w:t>
    </w:r>
  </w:p>
  <w:p w14:paraId="40E12535" w14:textId="77777777" w:rsidR="00F901D6" w:rsidRDefault="00DA2533">
    <w:pPr>
      <w:spacing w:after="0" w:line="259" w:lineRule="auto"/>
      <w:ind w:left="0" w:right="214"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61F5" w14:textId="77777777" w:rsidR="00F901D6" w:rsidRDefault="00DA2533">
    <w:pPr>
      <w:spacing w:after="0" w:line="259" w:lineRule="auto"/>
      <w:ind w:left="86" w:firstLine="0"/>
      <w:jc w:val="center"/>
    </w:pPr>
    <w:r>
      <w:fldChar w:fldCharType="begin"/>
    </w:r>
    <w:r>
      <w:instrText xml:space="preserve"> PAGE   \* MERGEFORMAT </w:instrText>
    </w:r>
    <w:r>
      <w:fldChar w:fldCharType="separate"/>
    </w:r>
    <w:r>
      <w:t>1</w:t>
    </w:r>
    <w:r>
      <w:fldChar w:fldCharType="end"/>
    </w:r>
    <w:r>
      <w:t xml:space="preserve"> </w:t>
    </w:r>
  </w:p>
  <w:p w14:paraId="29C3CE72" w14:textId="77777777" w:rsidR="00F901D6" w:rsidRDefault="00DA2533">
    <w:pPr>
      <w:spacing w:after="0" w:line="259" w:lineRule="auto"/>
      <w:ind w:left="0" w:right="214"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F297" w14:textId="77777777" w:rsidR="00F901D6" w:rsidRDefault="00DA2533">
    <w:pPr>
      <w:spacing w:after="0" w:line="259" w:lineRule="auto"/>
      <w:ind w:left="86" w:firstLine="0"/>
      <w:jc w:val="center"/>
    </w:pPr>
    <w:r>
      <w:fldChar w:fldCharType="begin"/>
    </w:r>
    <w:r>
      <w:instrText xml:space="preserve"> PAGE   \* MERGEFORMAT </w:instrText>
    </w:r>
    <w:r>
      <w:fldChar w:fldCharType="separate"/>
    </w:r>
    <w:r>
      <w:t>1</w:t>
    </w:r>
    <w:r>
      <w:fldChar w:fldCharType="end"/>
    </w:r>
    <w:r>
      <w:t xml:space="preserve"> </w:t>
    </w:r>
  </w:p>
  <w:p w14:paraId="033B8272" w14:textId="77777777" w:rsidR="00F901D6" w:rsidRDefault="00DA2533">
    <w:pPr>
      <w:spacing w:after="0" w:line="259" w:lineRule="auto"/>
      <w:ind w:left="0" w:right="214"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4B03B" w14:textId="77777777" w:rsidR="000A449D" w:rsidRDefault="000A449D">
      <w:pPr>
        <w:spacing w:after="0" w:line="240" w:lineRule="auto"/>
      </w:pPr>
      <w:r>
        <w:separator/>
      </w:r>
    </w:p>
  </w:footnote>
  <w:footnote w:type="continuationSeparator" w:id="0">
    <w:p w14:paraId="3F537860" w14:textId="77777777" w:rsidR="000A449D" w:rsidRDefault="000A4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A4A"/>
    <w:multiLevelType w:val="hybridMultilevel"/>
    <w:tmpl w:val="0B726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70C31"/>
    <w:multiLevelType w:val="hybridMultilevel"/>
    <w:tmpl w:val="CEC60ED2"/>
    <w:lvl w:ilvl="0" w:tplc="F626C68E">
      <w:start w:val="3"/>
      <w:numFmt w:val="decimal"/>
      <w:lvlText w:val="%1."/>
      <w:lvlJc w:val="left"/>
      <w:pPr>
        <w:ind w:left="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6CA15E">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38DCF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C6315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60109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CA5CC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2892A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1E51F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62D02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7078B9"/>
    <w:multiLevelType w:val="hybridMultilevel"/>
    <w:tmpl w:val="395AA1B6"/>
    <w:lvl w:ilvl="0" w:tplc="60A87B56">
      <w:start w:val="1"/>
      <w:numFmt w:val="lowerLetter"/>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8C35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4210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783C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666D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BCB5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E015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E0E3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1CC4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9C7386"/>
    <w:multiLevelType w:val="hybridMultilevel"/>
    <w:tmpl w:val="3B06AE84"/>
    <w:lvl w:ilvl="0" w:tplc="950A3232">
      <w:start w:val="3"/>
      <w:numFmt w:val="decimal"/>
      <w:lvlText w:val="%1."/>
      <w:lvlJc w:val="left"/>
      <w:pPr>
        <w:ind w:left="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02575E">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588E5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C67D9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52D88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8279E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C88F6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06C7D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1618D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4E1B8C"/>
    <w:multiLevelType w:val="hybridMultilevel"/>
    <w:tmpl w:val="16EE1D6C"/>
    <w:lvl w:ilvl="0" w:tplc="0B1A65E8">
      <w:start w:val="1"/>
      <w:numFmt w:val="upperLetter"/>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5468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1E76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87E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36F6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0E3B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CCE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18FC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26FD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C234A0"/>
    <w:multiLevelType w:val="hybridMultilevel"/>
    <w:tmpl w:val="F4FE3E82"/>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4AF29A7"/>
    <w:multiLevelType w:val="hybridMultilevel"/>
    <w:tmpl w:val="6A828262"/>
    <w:lvl w:ilvl="0" w:tplc="839A25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24DD8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6AD61A">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40DF8">
      <w:start w:val="1"/>
      <w:numFmt w:val="decimal"/>
      <w:lvlRestart w:val="0"/>
      <w:lvlText w:val="(%4)"/>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349C86">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F090B4">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AE91C2">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5C6BA6">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5458AE">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B53A33"/>
    <w:multiLevelType w:val="hybridMultilevel"/>
    <w:tmpl w:val="00783E62"/>
    <w:lvl w:ilvl="0" w:tplc="8B7CB420">
      <w:start w:val="1"/>
      <w:numFmt w:val="lowerLetter"/>
      <w:lvlText w:val="%1."/>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20C22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F4A24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9CA446">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F022E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6ACC2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DCD2C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08CA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F04BC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B94128"/>
    <w:multiLevelType w:val="hybridMultilevel"/>
    <w:tmpl w:val="D5DE44FE"/>
    <w:lvl w:ilvl="0" w:tplc="56E63A2E">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4250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84E5F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6CDDF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6C7B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52B8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9E6B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A42F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D061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C74DEE"/>
    <w:multiLevelType w:val="hybridMultilevel"/>
    <w:tmpl w:val="E1003B52"/>
    <w:lvl w:ilvl="0" w:tplc="FFFFFFFF">
      <w:start w:val="1"/>
      <w:numFmt w:val="upperLetter"/>
      <w:lvlText w:val="%1."/>
      <w:lvlJc w:val="left"/>
      <w:pPr>
        <w:ind w:left="1080" w:hanging="360"/>
      </w:pPr>
      <w:rPr>
        <w:rFonts w:hint="default"/>
      </w:rPr>
    </w:lvl>
    <w:lvl w:ilvl="1" w:tplc="FFFFFFFF">
      <w:start w:val="1"/>
      <w:numFmt w:val="upperLetter"/>
      <w:lvlText w:val="%2."/>
      <w:lvlJc w:val="left"/>
      <w:pPr>
        <w:ind w:left="1800" w:hanging="360"/>
      </w:pPr>
      <w:rPr>
        <w:rFonts w:ascii="Times New Roman" w:eastAsia="Times New Roman" w:hAnsi="Times New Roman" w:cs="Times New Roman"/>
      </w:rPr>
    </w:lvl>
    <w:lvl w:ilvl="2" w:tplc="FFFFFFFF">
      <w:start w:val="1"/>
      <w:numFmt w:val="decimal"/>
      <w:lvlText w:val="%3."/>
      <w:lvlJc w:val="left"/>
      <w:pPr>
        <w:ind w:left="2700" w:hanging="360"/>
      </w:pPr>
      <w:rPr>
        <w:rFonts w:hint="default"/>
      </w:rPr>
    </w:lvl>
    <w:lvl w:ilvl="3" w:tplc="04090019">
      <w:start w:val="1"/>
      <w:numFmt w:val="lowerLetter"/>
      <w:lvlText w:val="%4."/>
      <w:lvlJc w:val="left"/>
      <w:pPr>
        <w:ind w:left="14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CCE45A5"/>
    <w:multiLevelType w:val="hybridMultilevel"/>
    <w:tmpl w:val="B9C07B90"/>
    <w:lvl w:ilvl="0" w:tplc="D6F89FD8">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D3434"/>
    <w:multiLevelType w:val="hybridMultilevel"/>
    <w:tmpl w:val="CE24E4C0"/>
    <w:lvl w:ilvl="0" w:tplc="0409000F">
      <w:start w:val="1"/>
      <w:numFmt w:val="decimal"/>
      <w:lvlText w:val="%1."/>
      <w:lvlJc w:val="lef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12" w15:restartNumberingAfterBreak="0">
    <w:nsid w:val="1F2E553C"/>
    <w:multiLevelType w:val="hybridMultilevel"/>
    <w:tmpl w:val="4572AD38"/>
    <w:lvl w:ilvl="0" w:tplc="B90CBA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541F31"/>
    <w:multiLevelType w:val="hybridMultilevel"/>
    <w:tmpl w:val="7FF08B9A"/>
    <w:lvl w:ilvl="0" w:tplc="CACC8F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CF3FEC"/>
    <w:multiLevelType w:val="hybridMultilevel"/>
    <w:tmpl w:val="15F82B2E"/>
    <w:lvl w:ilvl="0" w:tplc="D40A2EA6">
      <w:start w:val="35"/>
      <w:numFmt w:val="decimal"/>
      <w:lvlText w:val="%1."/>
      <w:lvlJc w:val="left"/>
      <w:pPr>
        <w:ind w:left="1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467C76">
      <w:start w:val="1"/>
      <w:numFmt w:val="upperLetter"/>
      <w:lvlText w:val="%2."/>
      <w:lvlJc w:val="left"/>
      <w:pPr>
        <w:ind w:left="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825AE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6C781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64BB4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6480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6CF55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D2BF8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744AB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910AEE"/>
    <w:multiLevelType w:val="hybridMultilevel"/>
    <w:tmpl w:val="DD6610C8"/>
    <w:lvl w:ilvl="0" w:tplc="0A187ADC">
      <w:start w:val="5"/>
      <w:numFmt w:val="lowerLetter"/>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9E77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680A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945F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8E65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FE85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306F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2EB0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4659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A5C3661"/>
    <w:multiLevelType w:val="hybridMultilevel"/>
    <w:tmpl w:val="555ADFDA"/>
    <w:lvl w:ilvl="0" w:tplc="DB34D2CC">
      <w:start w:val="6"/>
      <w:numFmt w:val="decimal"/>
      <w:lvlText w:val="%1"/>
      <w:lvlJc w:val="lef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17" w15:restartNumberingAfterBreak="0">
    <w:nsid w:val="30C70ACD"/>
    <w:multiLevelType w:val="hybridMultilevel"/>
    <w:tmpl w:val="FEB29344"/>
    <w:lvl w:ilvl="0" w:tplc="21563078">
      <w:start w:val="4"/>
      <w:numFmt w:val="decimal"/>
      <w:lvlText w:val="%1."/>
      <w:lvlJc w:val="left"/>
      <w:pPr>
        <w:ind w:left="1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74BB32">
      <w:start w:val="1"/>
      <w:numFmt w:val="upperLetter"/>
      <w:lvlText w:val="%2."/>
      <w:lvlJc w:val="left"/>
      <w:pPr>
        <w:ind w:left="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E30F8">
      <w:start w:val="1"/>
      <w:numFmt w:val="decimal"/>
      <w:lvlText w:val="%3."/>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2A80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B27B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EE02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8FA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8D1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5415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3F4610D"/>
    <w:multiLevelType w:val="hybridMultilevel"/>
    <w:tmpl w:val="D4A2EEA6"/>
    <w:lvl w:ilvl="0" w:tplc="C67631CC">
      <w:start w:val="1"/>
      <w:numFmt w:val="lowerLetter"/>
      <w:lvlText w:val="%1."/>
      <w:lvlJc w:val="left"/>
      <w:pPr>
        <w:ind w:left="1332" w:hanging="516"/>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9" w15:restartNumberingAfterBreak="0">
    <w:nsid w:val="36A05861"/>
    <w:multiLevelType w:val="hybridMultilevel"/>
    <w:tmpl w:val="009CDBAC"/>
    <w:lvl w:ilvl="0" w:tplc="4E268F1E">
      <w:start w:val="1"/>
      <w:numFmt w:val="lowerRoman"/>
      <w:lvlText w:val="%1."/>
      <w:lvlJc w:val="left"/>
      <w:pPr>
        <w:ind w:left="1891" w:hanging="720"/>
      </w:pPr>
      <w:rPr>
        <w:rFonts w:hint="default"/>
      </w:rPr>
    </w:lvl>
    <w:lvl w:ilvl="1" w:tplc="04090019" w:tentative="1">
      <w:start w:val="1"/>
      <w:numFmt w:val="lowerLetter"/>
      <w:lvlText w:val="%2."/>
      <w:lvlJc w:val="left"/>
      <w:pPr>
        <w:ind w:left="2251" w:hanging="360"/>
      </w:pPr>
    </w:lvl>
    <w:lvl w:ilvl="2" w:tplc="0409001B" w:tentative="1">
      <w:start w:val="1"/>
      <w:numFmt w:val="lowerRoman"/>
      <w:lvlText w:val="%3."/>
      <w:lvlJc w:val="right"/>
      <w:pPr>
        <w:ind w:left="2971" w:hanging="180"/>
      </w:pPr>
    </w:lvl>
    <w:lvl w:ilvl="3" w:tplc="0409000F" w:tentative="1">
      <w:start w:val="1"/>
      <w:numFmt w:val="decimal"/>
      <w:lvlText w:val="%4."/>
      <w:lvlJc w:val="left"/>
      <w:pPr>
        <w:ind w:left="3691" w:hanging="360"/>
      </w:pPr>
    </w:lvl>
    <w:lvl w:ilvl="4" w:tplc="04090019" w:tentative="1">
      <w:start w:val="1"/>
      <w:numFmt w:val="lowerLetter"/>
      <w:lvlText w:val="%5."/>
      <w:lvlJc w:val="left"/>
      <w:pPr>
        <w:ind w:left="4411" w:hanging="360"/>
      </w:pPr>
    </w:lvl>
    <w:lvl w:ilvl="5" w:tplc="0409001B" w:tentative="1">
      <w:start w:val="1"/>
      <w:numFmt w:val="lowerRoman"/>
      <w:lvlText w:val="%6."/>
      <w:lvlJc w:val="right"/>
      <w:pPr>
        <w:ind w:left="5131" w:hanging="180"/>
      </w:pPr>
    </w:lvl>
    <w:lvl w:ilvl="6" w:tplc="0409000F" w:tentative="1">
      <w:start w:val="1"/>
      <w:numFmt w:val="decimal"/>
      <w:lvlText w:val="%7."/>
      <w:lvlJc w:val="left"/>
      <w:pPr>
        <w:ind w:left="5851" w:hanging="360"/>
      </w:pPr>
    </w:lvl>
    <w:lvl w:ilvl="7" w:tplc="04090019" w:tentative="1">
      <w:start w:val="1"/>
      <w:numFmt w:val="lowerLetter"/>
      <w:lvlText w:val="%8."/>
      <w:lvlJc w:val="left"/>
      <w:pPr>
        <w:ind w:left="6571" w:hanging="360"/>
      </w:pPr>
    </w:lvl>
    <w:lvl w:ilvl="8" w:tplc="0409001B" w:tentative="1">
      <w:start w:val="1"/>
      <w:numFmt w:val="lowerRoman"/>
      <w:lvlText w:val="%9."/>
      <w:lvlJc w:val="right"/>
      <w:pPr>
        <w:ind w:left="7291" w:hanging="180"/>
      </w:pPr>
    </w:lvl>
  </w:abstractNum>
  <w:abstractNum w:abstractNumId="20" w15:restartNumberingAfterBreak="0">
    <w:nsid w:val="39E3699C"/>
    <w:multiLevelType w:val="hybridMultilevel"/>
    <w:tmpl w:val="C98A69DA"/>
    <w:lvl w:ilvl="0" w:tplc="537AF72C">
      <w:start w:val="1"/>
      <w:numFmt w:val="lowerLetter"/>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4EE0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5A3D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2486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7811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4EB3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EA5B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84BE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B6CE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B7C4E56"/>
    <w:multiLevelType w:val="hybridMultilevel"/>
    <w:tmpl w:val="0FD0DABE"/>
    <w:lvl w:ilvl="0" w:tplc="694AA9A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12521C">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4C2996">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08ABD8">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8630C8">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8CD46C">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96B76E">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005228">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F0BBB8">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C1667A0"/>
    <w:multiLevelType w:val="hybridMultilevel"/>
    <w:tmpl w:val="CC8A5C4C"/>
    <w:lvl w:ilvl="0" w:tplc="5336B150">
      <w:start w:val="7"/>
      <w:numFmt w:val="decimal"/>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3" w15:restartNumberingAfterBreak="0">
    <w:nsid w:val="3DFD5F20"/>
    <w:multiLevelType w:val="hybridMultilevel"/>
    <w:tmpl w:val="4662ABC6"/>
    <w:lvl w:ilvl="0" w:tplc="5D364820">
      <w:start w:val="1"/>
      <w:numFmt w:val="decimal"/>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ACF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5A0E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F6C6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B6FD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B4E7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E27E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6B9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9420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64B771D"/>
    <w:multiLevelType w:val="hybridMultilevel"/>
    <w:tmpl w:val="15F4A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B14752"/>
    <w:multiLevelType w:val="hybridMultilevel"/>
    <w:tmpl w:val="9F6456F8"/>
    <w:lvl w:ilvl="0" w:tplc="021094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3EAAC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DC3A6A">
      <w:start w:val="1"/>
      <w:numFmt w:val="upperLetter"/>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D27F38">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142630">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7CEC6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ECF152">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04B866">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4EDCA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034159F"/>
    <w:multiLevelType w:val="hybridMultilevel"/>
    <w:tmpl w:val="6FB85E3A"/>
    <w:lvl w:ilvl="0" w:tplc="6A98BC12">
      <w:start w:val="1"/>
      <w:numFmt w:val="decimal"/>
      <w:lvlText w:val="%1."/>
      <w:lvlJc w:val="left"/>
      <w:pPr>
        <w:ind w:left="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1A85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C6328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32954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48DB9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EAF53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EE9EF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5A1D6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C83EE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0466524"/>
    <w:multiLevelType w:val="hybridMultilevel"/>
    <w:tmpl w:val="D602BF9C"/>
    <w:lvl w:ilvl="0" w:tplc="5316D17E">
      <w:start w:val="20"/>
      <w:numFmt w:val="decimal"/>
      <w:lvlText w:val="%1."/>
      <w:lvlJc w:val="left"/>
      <w:pPr>
        <w:ind w:left="1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47F10">
      <w:start w:val="1"/>
      <w:numFmt w:val="upperLetter"/>
      <w:lvlText w:val="%2."/>
      <w:lvlJc w:val="left"/>
      <w:pPr>
        <w:ind w:left="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54B2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F47B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EA10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6456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06CC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2AC7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B2D4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51C68F0"/>
    <w:multiLevelType w:val="hybridMultilevel"/>
    <w:tmpl w:val="4C42D4C0"/>
    <w:lvl w:ilvl="0" w:tplc="7236FF6A">
      <w:start w:val="6"/>
      <w:numFmt w:val="decimal"/>
      <w:lvlText w:val="%1"/>
      <w:lvlJc w:val="left"/>
      <w:pPr>
        <w:ind w:left="811" w:hanging="360"/>
      </w:pPr>
      <w:rPr>
        <w:rFonts w:ascii="Calibri" w:eastAsia="Calibri" w:hAnsi="Calibri" w:cs="Calibri" w:hint="default"/>
        <w:b w:val="0"/>
        <w:sz w:val="22"/>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29" w15:restartNumberingAfterBreak="0">
    <w:nsid w:val="583B068C"/>
    <w:multiLevelType w:val="hybridMultilevel"/>
    <w:tmpl w:val="60D89DC6"/>
    <w:lvl w:ilvl="0" w:tplc="FFFFFFFF">
      <w:start w:val="1"/>
      <w:numFmt w:val="upperLetter"/>
      <w:lvlText w:val="%1."/>
      <w:lvlJc w:val="left"/>
      <w:pPr>
        <w:ind w:left="1080" w:hanging="360"/>
      </w:pPr>
      <w:rPr>
        <w:rFonts w:hint="default"/>
      </w:rPr>
    </w:lvl>
    <w:lvl w:ilvl="1" w:tplc="FFFFFFFF">
      <w:start w:val="1"/>
      <w:numFmt w:val="upperLetter"/>
      <w:lvlText w:val="%2."/>
      <w:lvlJc w:val="left"/>
      <w:pPr>
        <w:ind w:left="1800" w:hanging="360"/>
      </w:pPr>
      <w:rPr>
        <w:rFonts w:ascii="Times New Roman" w:eastAsia="Times New Roman" w:hAnsi="Times New Roman" w:cs="Times New Roman"/>
      </w:rPr>
    </w:lvl>
    <w:lvl w:ilvl="2" w:tplc="FFFFFFFF">
      <w:start w:val="1"/>
      <w:numFmt w:val="decimal"/>
      <w:lvlText w:val="%3."/>
      <w:lvlJc w:val="left"/>
      <w:pPr>
        <w:ind w:left="2700" w:hanging="360"/>
      </w:pPr>
      <w:rPr>
        <w:rFonts w:hint="default"/>
      </w:rPr>
    </w:lvl>
    <w:lvl w:ilvl="3" w:tplc="04090019">
      <w:start w:val="1"/>
      <w:numFmt w:val="lowerLetter"/>
      <w:lvlText w:val="%4."/>
      <w:lvlJc w:val="left"/>
      <w:pPr>
        <w:ind w:left="14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9D1763F"/>
    <w:multiLevelType w:val="hybridMultilevel"/>
    <w:tmpl w:val="C88AF892"/>
    <w:lvl w:ilvl="0" w:tplc="FFFFFFFF">
      <w:start w:val="1"/>
      <w:numFmt w:val="upperLetter"/>
      <w:lvlText w:val="%1."/>
      <w:lvlJc w:val="left"/>
      <w:pPr>
        <w:ind w:left="1080" w:hanging="360"/>
      </w:pPr>
      <w:rPr>
        <w:rFonts w:hint="default"/>
      </w:rPr>
    </w:lvl>
    <w:lvl w:ilvl="1" w:tplc="FFFFFFFF">
      <w:start w:val="1"/>
      <w:numFmt w:val="upperLetter"/>
      <w:lvlText w:val="%2."/>
      <w:lvlJc w:val="left"/>
      <w:pPr>
        <w:ind w:left="1800" w:hanging="360"/>
      </w:pPr>
      <w:rPr>
        <w:rFonts w:ascii="Times New Roman" w:eastAsia="Times New Roman" w:hAnsi="Times New Roman" w:cs="Times New Roman"/>
      </w:rPr>
    </w:lvl>
    <w:lvl w:ilvl="2" w:tplc="FFFFFFFF">
      <w:start w:val="1"/>
      <w:numFmt w:val="decimal"/>
      <w:lvlText w:val="%3."/>
      <w:lvlJc w:val="left"/>
      <w:pPr>
        <w:ind w:left="2700" w:hanging="360"/>
      </w:pPr>
      <w:rPr>
        <w:rFonts w:hint="default"/>
      </w:rPr>
    </w:lvl>
    <w:lvl w:ilvl="3" w:tplc="04090001">
      <w:start w:val="1"/>
      <w:numFmt w:val="bullet"/>
      <w:lvlText w:val=""/>
      <w:lvlJc w:val="left"/>
      <w:pPr>
        <w:ind w:left="14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A387073"/>
    <w:multiLevelType w:val="hybridMultilevel"/>
    <w:tmpl w:val="5E72C074"/>
    <w:lvl w:ilvl="0" w:tplc="B3E022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260A3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2882F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5C47E6">
      <w:start w:val="1"/>
      <w:numFmt w:val="lowerLetter"/>
      <w:lvlRestart w:val="0"/>
      <w:lvlText w:val="%4."/>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72F77E">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01CB2">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84A698">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4CA9E">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28C98A">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CCA06F2"/>
    <w:multiLevelType w:val="hybridMultilevel"/>
    <w:tmpl w:val="DB42F2CC"/>
    <w:lvl w:ilvl="0" w:tplc="D2D6D9FC">
      <w:start w:val="1"/>
      <w:numFmt w:val="upperLetter"/>
      <w:lvlText w:val="%1."/>
      <w:lvlJc w:val="left"/>
      <w:pPr>
        <w:ind w:left="1080" w:hanging="360"/>
      </w:pPr>
      <w:rPr>
        <w:rFonts w:hint="default"/>
      </w:rPr>
    </w:lvl>
    <w:lvl w:ilvl="1" w:tplc="3F249C28">
      <w:start w:val="1"/>
      <w:numFmt w:val="upperLetter"/>
      <w:lvlText w:val="%2."/>
      <w:lvlJc w:val="left"/>
      <w:pPr>
        <w:ind w:left="1800" w:hanging="360"/>
      </w:pPr>
      <w:rPr>
        <w:rFonts w:ascii="Times New Roman" w:eastAsia="Times New Roman" w:hAnsi="Times New Roman" w:cs="Times New Roman"/>
      </w:rPr>
    </w:lvl>
    <w:lvl w:ilvl="2" w:tplc="6D94686A">
      <w:start w:val="1"/>
      <w:numFmt w:val="decimal"/>
      <w:lvlText w:val="%3."/>
      <w:lvlJc w:val="left"/>
      <w:pPr>
        <w:ind w:left="2700" w:hanging="360"/>
      </w:pPr>
      <w:rPr>
        <w:rFonts w:hint="default"/>
      </w:rPr>
    </w:lvl>
    <w:lvl w:ilvl="3" w:tplc="4140AFAA">
      <w:start w:val="1"/>
      <w:numFmt w:val="lowerLetter"/>
      <w:lvlText w:val="%4."/>
      <w:lvlJc w:val="left"/>
      <w:pPr>
        <w:ind w:left="3240" w:hanging="360"/>
      </w:pPr>
      <w:rPr>
        <w:rFonts w:ascii="Times New Roman" w:eastAsia="Times New Roman" w:hAnsi="Times New Roman" w:cs="Times New Roman"/>
        <w:color w:val="FF0000"/>
        <w:u w:val="single"/>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39310B"/>
    <w:multiLevelType w:val="hybridMultilevel"/>
    <w:tmpl w:val="3A7614E6"/>
    <w:lvl w:ilvl="0" w:tplc="3E0A9A34">
      <w:start w:val="1"/>
      <w:numFmt w:val="lowerLetter"/>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0865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E83BE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7C50C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2FC7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CC1B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12BD6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6E1E5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74263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1733CAB"/>
    <w:multiLevelType w:val="hybridMultilevel"/>
    <w:tmpl w:val="49FCB76C"/>
    <w:lvl w:ilvl="0" w:tplc="508696B4">
      <w:start w:val="1"/>
      <w:numFmt w:val="lowerLetter"/>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A8ED0A">
      <w:start w:val="1"/>
      <w:numFmt w:val="lowerRoman"/>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C6DCC2">
      <w:start w:val="1"/>
      <w:numFmt w:val="bullet"/>
      <w:lvlText w:val="•"/>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3CC7B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02C4E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9861A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3AE6C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FE06A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56075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1C16758"/>
    <w:multiLevelType w:val="hybridMultilevel"/>
    <w:tmpl w:val="EA1A7A9C"/>
    <w:lvl w:ilvl="0" w:tplc="476EC438">
      <w:start w:val="1"/>
      <w:numFmt w:val="lowerLetter"/>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E0593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0E93A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3668E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A810D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D6520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D4438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60A08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62996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7C4164C"/>
    <w:multiLevelType w:val="hybridMultilevel"/>
    <w:tmpl w:val="2766D85C"/>
    <w:lvl w:ilvl="0" w:tplc="FFFFFFFF">
      <w:start w:val="1"/>
      <w:numFmt w:val="upperLetter"/>
      <w:lvlText w:val="%1."/>
      <w:lvlJc w:val="left"/>
      <w:pPr>
        <w:ind w:left="1080" w:hanging="360"/>
      </w:pPr>
      <w:rPr>
        <w:rFonts w:hint="default"/>
      </w:rPr>
    </w:lvl>
    <w:lvl w:ilvl="1" w:tplc="FFFFFFFF">
      <w:start w:val="1"/>
      <w:numFmt w:val="upperLetter"/>
      <w:lvlText w:val="%2."/>
      <w:lvlJc w:val="left"/>
      <w:pPr>
        <w:ind w:left="1800" w:hanging="360"/>
      </w:pPr>
      <w:rPr>
        <w:rFonts w:ascii="Times New Roman" w:eastAsia="Times New Roman" w:hAnsi="Times New Roman" w:cs="Times New Roman"/>
      </w:rPr>
    </w:lvl>
    <w:lvl w:ilvl="2" w:tplc="FFFFFFFF">
      <w:start w:val="1"/>
      <w:numFmt w:val="decimal"/>
      <w:lvlText w:val="%3."/>
      <w:lvlJc w:val="left"/>
      <w:pPr>
        <w:ind w:left="2700" w:hanging="360"/>
      </w:pPr>
      <w:rPr>
        <w:rFonts w:hint="default"/>
      </w:rPr>
    </w:lvl>
    <w:lvl w:ilvl="3" w:tplc="04090001">
      <w:start w:val="1"/>
      <w:numFmt w:val="bullet"/>
      <w:lvlText w:val=""/>
      <w:lvlJc w:val="left"/>
      <w:pPr>
        <w:ind w:left="14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7F44227"/>
    <w:multiLevelType w:val="hybridMultilevel"/>
    <w:tmpl w:val="4A249446"/>
    <w:lvl w:ilvl="0" w:tplc="EF60CBD8">
      <w:start w:val="1"/>
      <w:numFmt w:val="decimal"/>
      <w:lvlText w:val="%1."/>
      <w:lvlJc w:val="left"/>
      <w:pPr>
        <w:ind w:left="4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B6FEE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1615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92A4CF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109D3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0A455F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57653C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8347E6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508007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EB72C95"/>
    <w:multiLevelType w:val="hybridMultilevel"/>
    <w:tmpl w:val="1B609D72"/>
    <w:lvl w:ilvl="0" w:tplc="8B8CFF94">
      <w:start w:val="1"/>
      <w:numFmt w:val="decimal"/>
      <w:lvlText w:val="%1."/>
      <w:lvlJc w:val="left"/>
      <w:pPr>
        <w:ind w:left="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18CA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2459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EE06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E84C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F8A4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D2E4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E6DB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446B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F8938F4"/>
    <w:multiLevelType w:val="hybridMultilevel"/>
    <w:tmpl w:val="29CE3DB2"/>
    <w:lvl w:ilvl="0" w:tplc="4D38C9C2">
      <w:start w:val="1"/>
      <w:numFmt w:val="upperLetter"/>
      <w:lvlText w:val="%1."/>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A4FF4C">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6CE98E">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92C2F4">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0A470">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4C54D0">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413E4">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5E8126">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B8BD12">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1050DE0"/>
    <w:multiLevelType w:val="hybridMultilevel"/>
    <w:tmpl w:val="E8DA7FEA"/>
    <w:lvl w:ilvl="0" w:tplc="AABA0B70">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4813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4205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45F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A05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8E92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0853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A2675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FED78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1D1292C"/>
    <w:multiLevelType w:val="hybridMultilevel"/>
    <w:tmpl w:val="0CF46A26"/>
    <w:lvl w:ilvl="0" w:tplc="C480ED30">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F123F5"/>
    <w:multiLevelType w:val="hybridMultilevel"/>
    <w:tmpl w:val="45286282"/>
    <w:lvl w:ilvl="0" w:tplc="7646F0E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6E5F4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86440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F28EAC">
      <w:start w:val="1"/>
      <w:numFmt w:val="decimal"/>
      <w:lvlRestart w:val="0"/>
      <w:lvlText w:val="(%4)"/>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9A6E84">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F4F684">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FA32E6">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9EEFCE">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A66E18">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4B645AD"/>
    <w:multiLevelType w:val="hybridMultilevel"/>
    <w:tmpl w:val="30383F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056FFE"/>
    <w:multiLevelType w:val="hybridMultilevel"/>
    <w:tmpl w:val="7898DE7A"/>
    <w:lvl w:ilvl="0" w:tplc="9B766ACE">
      <w:start w:val="1"/>
      <w:numFmt w:val="decimal"/>
      <w:lvlText w:val="%1."/>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BCB142">
      <w:start w:val="1"/>
      <w:numFmt w:val="bullet"/>
      <w:lvlText w:val="•"/>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1EA3E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4ACE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DA660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94568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68E23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6A41B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7EA18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8011688"/>
    <w:multiLevelType w:val="hybridMultilevel"/>
    <w:tmpl w:val="4A08A340"/>
    <w:lvl w:ilvl="0" w:tplc="706C7098">
      <w:start w:val="1"/>
      <w:numFmt w:val="decimal"/>
      <w:lvlText w:val="%1."/>
      <w:lvlJc w:val="left"/>
      <w:pPr>
        <w:ind w:left="1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FE106E">
      <w:start w:val="1"/>
      <w:numFmt w:val="upperLetter"/>
      <w:lvlText w:val="%2."/>
      <w:lvlJc w:val="left"/>
      <w:pPr>
        <w:ind w:left="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6D6DE">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2A710">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E11BA">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3C4DEA">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28328">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3EE99E">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04BCA6">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CF6356D"/>
    <w:multiLevelType w:val="hybridMultilevel"/>
    <w:tmpl w:val="90160D0A"/>
    <w:lvl w:ilvl="0" w:tplc="7AACB4F8">
      <w:start w:val="1"/>
      <w:numFmt w:val="decimal"/>
      <w:lvlText w:val="%1."/>
      <w:lvlJc w:val="left"/>
      <w:pPr>
        <w:ind w:left="4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DE7D38">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2083A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5A379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E0A4C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22486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DCCBB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78C57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BEE16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33434291">
    <w:abstractNumId w:val="44"/>
  </w:num>
  <w:num w:numId="2" w16cid:durableId="55318184">
    <w:abstractNumId w:val="40"/>
  </w:num>
  <w:num w:numId="3" w16cid:durableId="1804811515">
    <w:abstractNumId w:val="7"/>
  </w:num>
  <w:num w:numId="4" w16cid:durableId="87699718">
    <w:abstractNumId w:val="35"/>
  </w:num>
  <w:num w:numId="5" w16cid:durableId="126702224">
    <w:abstractNumId w:val="33"/>
  </w:num>
  <w:num w:numId="6" w16cid:durableId="475755355">
    <w:abstractNumId w:val="34"/>
  </w:num>
  <w:num w:numId="7" w16cid:durableId="1872298092">
    <w:abstractNumId w:val="8"/>
  </w:num>
  <w:num w:numId="8" w16cid:durableId="1724063471">
    <w:abstractNumId w:val="26"/>
  </w:num>
  <w:num w:numId="9" w16cid:durableId="748114824">
    <w:abstractNumId w:val="3"/>
  </w:num>
  <w:num w:numId="10" w16cid:durableId="1581140823">
    <w:abstractNumId w:val="2"/>
  </w:num>
  <w:num w:numId="11" w16cid:durableId="737165878">
    <w:abstractNumId w:val="20"/>
  </w:num>
  <w:num w:numId="12" w16cid:durableId="1973055963">
    <w:abstractNumId w:val="15"/>
  </w:num>
  <w:num w:numId="13" w16cid:durableId="920601220">
    <w:abstractNumId w:val="37"/>
  </w:num>
  <w:num w:numId="14" w16cid:durableId="84423692">
    <w:abstractNumId w:val="23"/>
  </w:num>
  <w:num w:numId="15" w16cid:durableId="202059890">
    <w:abstractNumId w:val="45"/>
  </w:num>
  <w:num w:numId="16" w16cid:durableId="776171317">
    <w:abstractNumId w:val="39"/>
  </w:num>
  <w:num w:numId="17" w16cid:durableId="686642575">
    <w:abstractNumId w:val="17"/>
  </w:num>
  <w:num w:numId="18" w16cid:durableId="1059325484">
    <w:abstractNumId w:val="27"/>
  </w:num>
  <w:num w:numId="19" w16cid:durableId="1630890682">
    <w:abstractNumId w:val="4"/>
  </w:num>
  <w:num w:numId="20" w16cid:durableId="2092894838">
    <w:abstractNumId w:val="14"/>
  </w:num>
  <w:num w:numId="21" w16cid:durableId="1292594990">
    <w:abstractNumId w:val="6"/>
  </w:num>
  <w:num w:numId="22" w16cid:durableId="2123919467">
    <w:abstractNumId w:val="42"/>
  </w:num>
  <w:num w:numId="23" w16cid:durableId="566574900">
    <w:abstractNumId w:val="25"/>
  </w:num>
  <w:num w:numId="24" w16cid:durableId="1989825260">
    <w:abstractNumId w:val="31"/>
  </w:num>
  <w:num w:numId="25" w16cid:durableId="1191407994">
    <w:abstractNumId w:val="1"/>
  </w:num>
  <w:num w:numId="26" w16cid:durableId="2061130052">
    <w:abstractNumId w:val="38"/>
  </w:num>
  <w:num w:numId="27" w16cid:durableId="312149945">
    <w:abstractNumId w:val="46"/>
  </w:num>
  <w:num w:numId="28" w16cid:durableId="2058967930">
    <w:abstractNumId w:val="21"/>
  </w:num>
  <w:num w:numId="29" w16cid:durableId="1690568177">
    <w:abstractNumId w:val="11"/>
  </w:num>
  <w:num w:numId="30" w16cid:durableId="1571114535">
    <w:abstractNumId w:val="18"/>
  </w:num>
  <w:num w:numId="31" w16cid:durableId="386077360">
    <w:abstractNumId w:val="32"/>
  </w:num>
  <w:num w:numId="32" w16cid:durableId="1221133823">
    <w:abstractNumId w:val="13"/>
  </w:num>
  <w:num w:numId="33" w16cid:durableId="1956207760">
    <w:abstractNumId w:val="12"/>
  </w:num>
  <w:num w:numId="34" w16cid:durableId="911542293">
    <w:abstractNumId w:val="43"/>
  </w:num>
  <w:num w:numId="35" w16cid:durableId="363871865">
    <w:abstractNumId w:val="41"/>
  </w:num>
  <w:num w:numId="36" w16cid:durableId="17437336">
    <w:abstractNumId w:val="0"/>
  </w:num>
  <w:num w:numId="37" w16cid:durableId="125121029">
    <w:abstractNumId w:val="10"/>
  </w:num>
  <w:num w:numId="38" w16cid:durableId="1605310535">
    <w:abstractNumId w:val="24"/>
  </w:num>
  <w:num w:numId="39" w16cid:durableId="605356902">
    <w:abstractNumId w:val="36"/>
  </w:num>
  <w:num w:numId="40" w16cid:durableId="2039163051">
    <w:abstractNumId w:val="9"/>
  </w:num>
  <w:num w:numId="41" w16cid:durableId="761335046">
    <w:abstractNumId w:val="30"/>
  </w:num>
  <w:num w:numId="42" w16cid:durableId="1381513227">
    <w:abstractNumId w:val="29"/>
  </w:num>
  <w:num w:numId="43" w16cid:durableId="764959966">
    <w:abstractNumId w:val="5"/>
  </w:num>
  <w:num w:numId="44" w16cid:durableId="263080368">
    <w:abstractNumId w:val="22"/>
  </w:num>
  <w:num w:numId="45" w16cid:durableId="1966765121">
    <w:abstractNumId w:val="19"/>
  </w:num>
  <w:num w:numId="46" w16cid:durableId="877741498">
    <w:abstractNumId w:val="28"/>
  </w:num>
  <w:num w:numId="47" w16cid:durableId="5821818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1D6"/>
    <w:rsid w:val="00013470"/>
    <w:rsid w:val="00031A6B"/>
    <w:rsid w:val="00041E1A"/>
    <w:rsid w:val="00041E8B"/>
    <w:rsid w:val="00047853"/>
    <w:rsid w:val="00052423"/>
    <w:rsid w:val="00080640"/>
    <w:rsid w:val="000A449D"/>
    <w:rsid w:val="000B2FDE"/>
    <w:rsid w:val="000C0CB6"/>
    <w:rsid w:val="000C74EF"/>
    <w:rsid w:val="000D40AA"/>
    <w:rsid w:val="000D6477"/>
    <w:rsid w:val="000E4879"/>
    <w:rsid w:val="000F6B41"/>
    <w:rsid w:val="00127DA2"/>
    <w:rsid w:val="00143049"/>
    <w:rsid w:val="001525F1"/>
    <w:rsid w:val="001701BE"/>
    <w:rsid w:val="001B0AAE"/>
    <w:rsid w:val="001B152C"/>
    <w:rsid w:val="001B17CE"/>
    <w:rsid w:val="001C2686"/>
    <w:rsid w:val="0020031F"/>
    <w:rsid w:val="00204D16"/>
    <w:rsid w:val="00226431"/>
    <w:rsid w:val="00226DEB"/>
    <w:rsid w:val="00226F8F"/>
    <w:rsid w:val="0023417B"/>
    <w:rsid w:val="002366E2"/>
    <w:rsid w:val="00250EE9"/>
    <w:rsid w:val="00252BF4"/>
    <w:rsid w:val="002576FE"/>
    <w:rsid w:val="002B7151"/>
    <w:rsid w:val="002D393F"/>
    <w:rsid w:val="002E3CC9"/>
    <w:rsid w:val="00304639"/>
    <w:rsid w:val="0033028A"/>
    <w:rsid w:val="00330875"/>
    <w:rsid w:val="0033122E"/>
    <w:rsid w:val="00335E13"/>
    <w:rsid w:val="00341F5E"/>
    <w:rsid w:val="00351F41"/>
    <w:rsid w:val="003828B2"/>
    <w:rsid w:val="0039493A"/>
    <w:rsid w:val="003B5B00"/>
    <w:rsid w:val="003C69DB"/>
    <w:rsid w:val="00400538"/>
    <w:rsid w:val="00403367"/>
    <w:rsid w:val="0041177B"/>
    <w:rsid w:val="00421C99"/>
    <w:rsid w:val="00427F0D"/>
    <w:rsid w:val="00431E68"/>
    <w:rsid w:val="00432B1F"/>
    <w:rsid w:val="00455C05"/>
    <w:rsid w:val="004610F5"/>
    <w:rsid w:val="004802CE"/>
    <w:rsid w:val="00485E76"/>
    <w:rsid w:val="0049007A"/>
    <w:rsid w:val="00494B2D"/>
    <w:rsid w:val="004B60DF"/>
    <w:rsid w:val="004B7F02"/>
    <w:rsid w:val="004C18C7"/>
    <w:rsid w:val="004C233A"/>
    <w:rsid w:val="004D2496"/>
    <w:rsid w:val="004D4FB7"/>
    <w:rsid w:val="004E0160"/>
    <w:rsid w:val="005004B2"/>
    <w:rsid w:val="005017EB"/>
    <w:rsid w:val="0051578D"/>
    <w:rsid w:val="00531BF3"/>
    <w:rsid w:val="00551252"/>
    <w:rsid w:val="0055227A"/>
    <w:rsid w:val="00556547"/>
    <w:rsid w:val="00572993"/>
    <w:rsid w:val="00587AD9"/>
    <w:rsid w:val="0059079E"/>
    <w:rsid w:val="00593239"/>
    <w:rsid w:val="005B39E6"/>
    <w:rsid w:val="005C2268"/>
    <w:rsid w:val="005C6183"/>
    <w:rsid w:val="005D46CF"/>
    <w:rsid w:val="00621425"/>
    <w:rsid w:val="00630ED2"/>
    <w:rsid w:val="00633A67"/>
    <w:rsid w:val="00634FDD"/>
    <w:rsid w:val="00642094"/>
    <w:rsid w:val="006539E9"/>
    <w:rsid w:val="006567A0"/>
    <w:rsid w:val="00662393"/>
    <w:rsid w:val="00682BFB"/>
    <w:rsid w:val="00685EA7"/>
    <w:rsid w:val="006B1B3F"/>
    <w:rsid w:val="006D34F3"/>
    <w:rsid w:val="006D765B"/>
    <w:rsid w:val="006E777D"/>
    <w:rsid w:val="006F232B"/>
    <w:rsid w:val="0073400D"/>
    <w:rsid w:val="00741077"/>
    <w:rsid w:val="007460C1"/>
    <w:rsid w:val="0075593A"/>
    <w:rsid w:val="0077088B"/>
    <w:rsid w:val="00772D8C"/>
    <w:rsid w:val="0079086E"/>
    <w:rsid w:val="007A3ECB"/>
    <w:rsid w:val="007C0FDA"/>
    <w:rsid w:val="008023BF"/>
    <w:rsid w:val="00816532"/>
    <w:rsid w:val="00816F9E"/>
    <w:rsid w:val="00862C02"/>
    <w:rsid w:val="00874D70"/>
    <w:rsid w:val="00880FD8"/>
    <w:rsid w:val="00892AE8"/>
    <w:rsid w:val="008967C1"/>
    <w:rsid w:val="008B3A28"/>
    <w:rsid w:val="008C5BB0"/>
    <w:rsid w:val="008E4F2B"/>
    <w:rsid w:val="00906589"/>
    <w:rsid w:val="009201DF"/>
    <w:rsid w:val="00927E2E"/>
    <w:rsid w:val="009A3695"/>
    <w:rsid w:val="009B047A"/>
    <w:rsid w:val="009D226F"/>
    <w:rsid w:val="009E7140"/>
    <w:rsid w:val="00A341B0"/>
    <w:rsid w:val="00A4494D"/>
    <w:rsid w:val="00A731EE"/>
    <w:rsid w:val="00A73234"/>
    <w:rsid w:val="00A73E86"/>
    <w:rsid w:val="00A75408"/>
    <w:rsid w:val="00A80275"/>
    <w:rsid w:val="00A8593D"/>
    <w:rsid w:val="00AA4329"/>
    <w:rsid w:val="00AB1D79"/>
    <w:rsid w:val="00AD5259"/>
    <w:rsid w:val="00AD5C4E"/>
    <w:rsid w:val="00AE08FC"/>
    <w:rsid w:val="00AE2DC4"/>
    <w:rsid w:val="00B37045"/>
    <w:rsid w:val="00B3798F"/>
    <w:rsid w:val="00B4462A"/>
    <w:rsid w:val="00B473DB"/>
    <w:rsid w:val="00B53CC1"/>
    <w:rsid w:val="00B94443"/>
    <w:rsid w:val="00BB3315"/>
    <w:rsid w:val="00BC2A2F"/>
    <w:rsid w:val="00BC3211"/>
    <w:rsid w:val="00BC34DD"/>
    <w:rsid w:val="00BD4824"/>
    <w:rsid w:val="00BE04D6"/>
    <w:rsid w:val="00C04936"/>
    <w:rsid w:val="00C56FA5"/>
    <w:rsid w:val="00C94398"/>
    <w:rsid w:val="00C94D42"/>
    <w:rsid w:val="00CA07FB"/>
    <w:rsid w:val="00CD7EAA"/>
    <w:rsid w:val="00D10E7F"/>
    <w:rsid w:val="00D31A91"/>
    <w:rsid w:val="00D640C3"/>
    <w:rsid w:val="00D75CE9"/>
    <w:rsid w:val="00D830C1"/>
    <w:rsid w:val="00D90D2D"/>
    <w:rsid w:val="00D95C09"/>
    <w:rsid w:val="00DA2533"/>
    <w:rsid w:val="00DC5654"/>
    <w:rsid w:val="00DE24A0"/>
    <w:rsid w:val="00DE53D0"/>
    <w:rsid w:val="00E03755"/>
    <w:rsid w:val="00E038C5"/>
    <w:rsid w:val="00E071FD"/>
    <w:rsid w:val="00E132A7"/>
    <w:rsid w:val="00E362ED"/>
    <w:rsid w:val="00E426E7"/>
    <w:rsid w:val="00E500B9"/>
    <w:rsid w:val="00E61D10"/>
    <w:rsid w:val="00E91328"/>
    <w:rsid w:val="00E971AF"/>
    <w:rsid w:val="00ED028C"/>
    <w:rsid w:val="00ED0CA6"/>
    <w:rsid w:val="00ED0CC3"/>
    <w:rsid w:val="00ED35CA"/>
    <w:rsid w:val="00EE2060"/>
    <w:rsid w:val="00EF2BED"/>
    <w:rsid w:val="00EF58CC"/>
    <w:rsid w:val="00F028B8"/>
    <w:rsid w:val="00F13A95"/>
    <w:rsid w:val="00F14B68"/>
    <w:rsid w:val="00F4250E"/>
    <w:rsid w:val="00F51400"/>
    <w:rsid w:val="00F669AD"/>
    <w:rsid w:val="00F77668"/>
    <w:rsid w:val="00F81CB7"/>
    <w:rsid w:val="00F901D6"/>
    <w:rsid w:val="00F906AD"/>
    <w:rsid w:val="00F92767"/>
    <w:rsid w:val="00FA41BB"/>
    <w:rsid w:val="00FC0E14"/>
    <w:rsid w:val="00FD36E4"/>
    <w:rsid w:val="00FE4EB7"/>
    <w:rsid w:val="00FE5D7E"/>
    <w:rsid w:val="00FE7920"/>
    <w:rsid w:val="00FF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59C7B"/>
  <w15:docId w15:val="{4EA9328B-A087-4FFB-BADB-0943873F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88B"/>
    <w:pPr>
      <w:spacing w:after="12" w:line="248" w:lineRule="auto"/>
      <w:ind w:left="101"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4" w:line="249" w:lineRule="auto"/>
      <w:ind w:left="101"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line="259" w:lineRule="auto"/>
      <w:ind w:left="10" w:right="494"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0" w:line="249" w:lineRule="auto"/>
      <w:ind w:left="461"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10" w:line="249" w:lineRule="auto"/>
      <w:ind w:left="461"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uiPriority w:val="39"/>
    <w:pPr>
      <w:spacing w:after="27" w:line="262" w:lineRule="auto"/>
      <w:ind w:left="106" w:right="25" w:firstLine="480"/>
      <w:jc w:val="both"/>
    </w:pPr>
    <w:rPr>
      <w:rFonts w:ascii="Calibri" w:eastAsia="Calibri" w:hAnsi="Calibri" w:cs="Calibri"/>
      <w:b/>
      <w:color w:val="000000"/>
      <w:sz w:val="20"/>
    </w:rPr>
  </w:style>
  <w:style w:type="paragraph" w:styleId="TOC2">
    <w:name w:val="toc 2"/>
    <w:hidden/>
    <w:uiPriority w:val="39"/>
    <w:pPr>
      <w:spacing w:after="31" w:line="259" w:lineRule="auto"/>
      <w:ind w:left="341" w:right="22" w:hanging="10"/>
    </w:pPr>
    <w:rPr>
      <w:rFonts w:ascii="Times New Roman" w:eastAsia="Times New Roman" w:hAnsi="Times New Roman" w:cs="Times New Roman"/>
      <w:color w:val="000000"/>
      <w:sz w:val="20"/>
    </w:rPr>
  </w:style>
  <w:style w:type="paragraph" w:styleId="TOC3">
    <w:name w:val="toc 3"/>
    <w:hidden/>
    <w:uiPriority w:val="39"/>
    <w:pPr>
      <w:spacing w:after="5" w:line="250" w:lineRule="auto"/>
      <w:ind w:left="596" w:right="25" w:hanging="10"/>
      <w:jc w:val="both"/>
    </w:pPr>
    <w:rPr>
      <w:rFonts w:ascii="Times New Roman" w:eastAsia="Times New Roman" w:hAnsi="Times New Roman" w:cs="Times New Roman"/>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9079E"/>
    <w:pPr>
      <w:ind w:left="720"/>
      <w:contextualSpacing/>
    </w:pPr>
  </w:style>
  <w:style w:type="paragraph" w:styleId="Revision">
    <w:name w:val="Revision"/>
    <w:hidden/>
    <w:uiPriority w:val="99"/>
    <w:semiHidden/>
    <w:rsid w:val="001B17CE"/>
    <w:pPr>
      <w:spacing w:after="0" w:line="240" w:lineRule="auto"/>
    </w:pPr>
    <w:rPr>
      <w:rFonts w:ascii="Times New Roman" w:eastAsia="Times New Roman" w:hAnsi="Times New Roman" w:cs="Times New Roman"/>
      <w:color w:val="000000"/>
    </w:rPr>
  </w:style>
  <w:style w:type="character" w:styleId="Hyperlink">
    <w:name w:val="Hyperlink"/>
    <w:uiPriority w:val="99"/>
    <w:rsid w:val="00BD4824"/>
    <w:rPr>
      <w:u w:val="single"/>
    </w:rPr>
  </w:style>
  <w:style w:type="paragraph" w:styleId="BodyTextIndent">
    <w:name w:val="Body Text Indent"/>
    <w:basedOn w:val="Normal"/>
    <w:link w:val="BodyTextIndentChar"/>
    <w:uiPriority w:val="99"/>
    <w:semiHidden/>
    <w:unhideWhenUsed/>
    <w:rsid w:val="00BD4824"/>
    <w:pPr>
      <w:spacing w:after="120" w:line="240" w:lineRule="auto"/>
      <w:ind w:left="360" w:firstLine="0"/>
    </w:pPr>
    <w:rPr>
      <w:color w:val="auto"/>
      <w:kern w:val="0"/>
      <w14:ligatures w14:val="none"/>
    </w:rPr>
  </w:style>
  <w:style w:type="character" w:customStyle="1" w:styleId="BodyTextIndentChar">
    <w:name w:val="Body Text Indent Char"/>
    <w:basedOn w:val="DefaultParagraphFont"/>
    <w:link w:val="BodyTextIndent"/>
    <w:uiPriority w:val="99"/>
    <w:semiHidden/>
    <w:rsid w:val="00BD4824"/>
    <w:rPr>
      <w:rFonts w:ascii="Times New Roman" w:eastAsia="Times New Roman" w:hAnsi="Times New Roman" w:cs="Times New Roman"/>
      <w:kern w:val="0"/>
      <w14:ligatures w14:val="none"/>
    </w:rPr>
  </w:style>
  <w:style w:type="table" w:styleId="TableGrid0">
    <w:name w:val="Table Grid"/>
    <w:basedOn w:val="TableNormal"/>
    <w:rsid w:val="00BD4824"/>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5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2web.zoom.us/j/86235512177?pwd=zesTSpXrMTTVzNDDVzAlsFiae54T6S.1" TargetMode="External"/><Relationship Id="rId13" Type="http://schemas.openxmlformats.org/officeDocument/2006/relationships/hyperlink" Target="mailto:estradaadan1984@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ncnmedd@ncnmedd.co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urenewmexico.state.nm.u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nsurenewmexico.state.nm.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s02web.zoom.us/j/86235512177?pwd=zesTSpXrMTTVzNDDVzAlsFiae54T6S.1" TargetMode="External"/><Relationship Id="rId14" Type="http://schemas.openxmlformats.org/officeDocument/2006/relationships/hyperlink" Target="http://insurenewmexico.state.n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18172</Words>
  <Characters>102128</Characters>
  <Application>Microsoft Office Word</Application>
  <DocSecurity>4</DocSecurity>
  <Lines>2553</Lines>
  <Paragraphs>1145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Jenae Morales</dc:creator>
  <cp:keywords/>
  <dc:description/>
  <cp:lastModifiedBy>Monica Abeita</cp:lastModifiedBy>
  <cp:revision>2</cp:revision>
  <cp:lastPrinted>2025-03-19T15:43:00Z</cp:lastPrinted>
  <dcterms:created xsi:type="dcterms:W3CDTF">2025-12-29T23:26:00Z</dcterms:created>
  <dcterms:modified xsi:type="dcterms:W3CDTF">2025-12-29T23:26:00Z</dcterms:modified>
</cp:coreProperties>
</file>